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C8676" w14:textId="77777777" w:rsidR="006317F6" w:rsidRDefault="006317F6">
      <w:pPr>
        <w:pStyle w:val="a7"/>
        <w:rPr>
          <w:rFonts w:ascii="Times New Roman" w:hAnsi="Times New Roman" w:cs="Times New Roman"/>
          <w:sz w:val="24"/>
          <w:szCs w:val="24"/>
        </w:rPr>
      </w:pPr>
    </w:p>
    <w:tbl>
      <w:tblPr>
        <w:tblW w:w="0" w:type="auto"/>
        <w:tblInd w:w="-841" w:type="dxa"/>
        <w:tblLayout w:type="fixed"/>
        <w:tblLook w:val="0000" w:firstRow="0" w:lastRow="0" w:firstColumn="0" w:lastColumn="0" w:noHBand="0" w:noVBand="0"/>
      </w:tblPr>
      <w:tblGrid>
        <w:gridCol w:w="2389"/>
        <w:gridCol w:w="5711"/>
        <w:gridCol w:w="2106"/>
      </w:tblGrid>
      <w:tr w:rsidR="006317F6" w14:paraId="01C86EAB" w14:textId="77777777">
        <w:trPr>
          <w:cantSplit/>
          <w:trHeight w:val="687"/>
        </w:trPr>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EF3A3B" w14:textId="77777777" w:rsidR="006317F6" w:rsidRDefault="002C42F9">
            <w:pPr>
              <w:suppressAutoHyphens w:val="0"/>
              <w:rPr>
                <w:rFonts w:cs="Times New Roman"/>
              </w:rPr>
            </w:pPr>
            <w:r>
              <w:rPr>
                <w:rFonts w:eastAsia="Times New Roman" w:cs="Times New Roman"/>
                <w:noProof/>
                <w:color w:val="000000"/>
                <w:kern w:val="0"/>
                <w:lang w:bidi="ar-SA"/>
              </w:rPr>
              <w:drawing>
                <wp:inline distT="0" distB="0" distL="0" distR="0" wp14:anchorId="7D5911E6" wp14:editId="5D10970B">
                  <wp:extent cx="923925" cy="49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l="-124" t="-223" r="-124" b="-223"/>
                          <a:stretch>
                            <a:fillRect/>
                          </a:stretch>
                        </pic:blipFill>
                        <pic:spPr bwMode="auto">
                          <a:xfrm>
                            <a:off x="0" y="0"/>
                            <a:ext cx="923925" cy="495300"/>
                          </a:xfrm>
                          <a:prstGeom prst="rect">
                            <a:avLst/>
                          </a:prstGeom>
                          <a:solidFill>
                            <a:srgbClr val="FFFFFF"/>
                          </a:solidFill>
                          <a:ln>
                            <a:noFill/>
                          </a:ln>
                        </pic:spPr>
                      </pic:pic>
                    </a:graphicData>
                  </a:graphic>
                </wp:inline>
              </w:drawing>
            </w:r>
          </w:p>
        </w:tc>
        <w:tc>
          <w:tcPr>
            <w:tcW w:w="5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9A959" w14:textId="77777777" w:rsidR="006317F6" w:rsidRDefault="006317F6">
            <w:pPr>
              <w:pStyle w:val="a7"/>
            </w:pPr>
            <w:proofErr w:type="spellStart"/>
            <w:r>
              <w:rPr>
                <w:rFonts w:ascii="Times New Roman" w:hAnsi="Times New Roman" w:cs="Times New Roman"/>
                <w:sz w:val="24"/>
                <w:szCs w:val="24"/>
              </w:rPr>
              <w:t>Recommendation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COOMET</w:t>
            </w:r>
          </w:p>
        </w:tc>
        <w:tc>
          <w:tcPr>
            <w:tcW w:w="21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0292D9" w14:textId="77777777" w:rsidR="006317F6" w:rsidRDefault="006317F6">
            <w:pPr>
              <w:keepNext/>
              <w:suppressAutoHyphens w:val="0"/>
              <w:spacing w:before="240" w:after="60"/>
              <w:outlineLvl w:val="2"/>
            </w:pPr>
            <w:r>
              <w:rPr>
                <w:rFonts w:eastAsia="Times New Roman" w:cs="Times New Roman"/>
                <w:color w:val="000000"/>
                <w:kern w:val="0"/>
                <w:sz w:val="28"/>
                <w:szCs w:val="28"/>
                <w:lang w:bidi="ar-SA"/>
              </w:rPr>
              <w:t xml:space="preserve"> CООМЕТ    </w:t>
            </w:r>
            <w:r>
              <w:rPr>
                <w:rFonts w:eastAsia="Times New Roman" w:cs="Times New Roman"/>
                <w:color w:val="000000"/>
                <w:kern w:val="0"/>
                <w:sz w:val="28"/>
                <w:szCs w:val="28"/>
                <w:lang w:val="en-US" w:bidi="ar-SA"/>
              </w:rPr>
              <w:t>R</w:t>
            </w:r>
            <w:r>
              <w:rPr>
                <w:rFonts w:eastAsia="Times New Roman" w:cs="Times New Roman"/>
                <w:color w:val="000000"/>
                <w:kern w:val="0"/>
                <w:sz w:val="28"/>
                <w:szCs w:val="28"/>
                <w:lang w:bidi="ar-SA"/>
              </w:rPr>
              <w:t>/</w:t>
            </w:r>
            <w:r>
              <w:rPr>
                <w:rFonts w:eastAsia="Times New Roman" w:cs="Times New Roman"/>
                <w:color w:val="000000"/>
                <w:kern w:val="0"/>
                <w:sz w:val="28"/>
                <w:szCs w:val="28"/>
                <w:lang w:val="en-US" w:bidi="ar-SA"/>
              </w:rPr>
              <w:t>GM</w:t>
            </w:r>
            <w:r w:rsidR="00A1169D">
              <w:rPr>
                <w:rFonts w:eastAsia="Times New Roman" w:cs="Times New Roman"/>
                <w:color w:val="000000"/>
                <w:kern w:val="0"/>
                <w:sz w:val="28"/>
                <w:szCs w:val="28"/>
                <w:lang w:bidi="ar-SA"/>
              </w:rPr>
              <w:t>/20:2024</w:t>
            </w:r>
          </w:p>
        </w:tc>
      </w:tr>
      <w:tr w:rsidR="006317F6" w:rsidRPr="000E07FD" w14:paraId="6DB4347F" w14:textId="77777777">
        <w:trPr>
          <w:cantSplit/>
          <w:trHeight w:val="994"/>
        </w:trPr>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4A55D0" w14:textId="77777777" w:rsidR="006317F6" w:rsidRDefault="006317F6">
            <w:pPr>
              <w:suppressAutoHyphens w:val="0"/>
              <w:snapToGrid w:val="0"/>
              <w:jc w:val="center"/>
              <w:rPr>
                <w:rFonts w:ascii="Arial" w:eastAsia="Times New Roman" w:hAnsi="Arial" w:cs="Arial"/>
                <w:b/>
                <w:bCs/>
                <w:color w:val="000000"/>
                <w:kern w:val="0"/>
                <w:sz w:val="28"/>
                <w:szCs w:val="28"/>
                <w:lang w:bidi="ar-SA"/>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Pr>
          <w:p w14:paraId="1BCACF2E" w14:textId="77777777" w:rsidR="00AF7524" w:rsidRPr="00276216" w:rsidRDefault="006317F6">
            <w:pPr>
              <w:pStyle w:val="a7"/>
              <w:rPr>
                <w:rFonts w:ascii="Times New Roman" w:hAnsi="Times New Roman" w:cs="Times New Roman"/>
                <w:sz w:val="28"/>
                <w:szCs w:val="28"/>
                <w:lang w:val="en-US"/>
              </w:rPr>
            </w:pPr>
            <w:r w:rsidRPr="00AF7524">
              <w:rPr>
                <w:rFonts w:ascii="Times New Roman" w:hAnsi="Times New Roman" w:cs="Times New Roman"/>
                <w:sz w:val="28"/>
                <w:szCs w:val="28"/>
                <w:lang w:val="en-US"/>
              </w:rPr>
              <w:t>Scales of measurements.</w:t>
            </w:r>
          </w:p>
          <w:p w14:paraId="4E7ACE2D" w14:textId="77777777" w:rsidR="006317F6" w:rsidRPr="00AF7524" w:rsidRDefault="006317F6">
            <w:pPr>
              <w:pStyle w:val="a7"/>
              <w:rPr>
                <w:lang w:val="en-US"/>
              </w:rPr>
            </w:pPr>
            <w:r w:rsidRPr="00AF7524">
              <w:rPr>
                <w:rFonts w:ascii="Times New Roman" w:hAnsi="Times New Roman" w:cs="Times New Roman"/>
                <w:sz w:val="28"/>
                <w:szCs w:val="28"/>
                <w:lang w:val="en-US"/>
              </w:rPr>
              <w:t xml:space="preserve"> Terms and definitions</w:t>
            </w:r>
          </w:p>
          <w:p w14:paraId="5844836D" w14:textId="77777777" w:rsidR="006317F6" w:rsidRPr="00AF7524" w:rsidRDefault="006317F6">
            <w:pPr>
              <w:tabs>
                <w:tab w:val="left" w:pos="6111"/>
              </w:tabs>
              <w:suppressAutoHyphens w:val="0"/>
              <w:spacing w:before="120" w:after="120"/>
              <w:ind w:right="-90"/>
              <w:jc w:val="center"/>
              <w:rPr>
                <w:rFonts w:eastAsia="Times New Roman" w:cs="Times New Roman"/>
                <w:b/>
                <w:kern w:val="0"/>
                <w:lang w:val="en-US" w:bidi="ar-SA"/>
              </w:rPr>
            </w:pPr>
          </w:p>
        </w:tc>
        <w:tc>
          <w:tcPr>
            <w:tcW w:w="2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72E47B" w14:textId="77777777" w:rsidR="006317F6" w:rsidRPr="00AF7524" w:rsidRDefault="006317F6">
            <w:pPr>
              <w:suppressAutoHyphens w:val="0"/>
              <w:snapToGrid w:val="0"/>
              <w:jc w:val="both"/>
              <w:rPr>
                <w:rFonts w:eastAsia="Times New Roman" w:cs="Times New Roman"/>
                <w:color w:val="000000"/>
                <w:kern w:val="0"/>
                <w:sz w:val="28"/>
                <w:szCs w:val="28"/>
                <w:lang w:val="en-US" w:bidi="ar-SA"/>
              </w:rPr>
            </w:pPr>
          </w:p>
        </w:tc>
      </w:tr>
      <w:tr w:rsidR="006317F6" w:rsidRPr="000E07FD" w14:paraId="31338BF5" w14:textId="77777777">
        <w:trPr>
          <w:cantSplit/>
          <w:trHeight w:val="708"/>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4EE8F8" w14:textId="77777777" w:rsidR="00043C77" w:rsidRDefault="006317F6">
            <w:pPr>
              <w:keepNext/>
              <w:tabs>
                <w:tab w:val="left" w:pos="0"/>
              </w:tabs>
              <w:suppressAutoHyphens w:val="0"/>
              <w:autoSpaceDE w:val="0"/>
              <w:ind w:right="105"/>
              <w:outlineLvl w:val="5"/>
              <w:rPr>
                <w:rFonts w:eastAsia="Times New Roman" w:cs="Times New Roman"/>
                <w:i/>
                <w:kern w:val="0"/>
                <w:sz w:val="22"/>
                <w:szCs w:val="28"/>
                <w:lang w:val="en-US" w:bidi="ar-SA"/>
              </w:rPr>
            </w:pPr>
            <w:r w:rsidRPr="00AF7524">
              <w:rPr>
                <w:rFonts w:eastAsia="Times New Roman" w:cs="Times New Roman"/>
                <w:i/>
                <w:color w:val="000000"/>
                <w:kern w:val="0"/>
                <w:lang w:val="en-US" w:bidi="ar-SA"/>
              </w:rPr>
              <w:t xml:space="preserve">Approved in </w:t>
            </w:r>
            <w:r w:rsidR="00043C77" w:rsidRPr="00043C77">
              <w:rPr>
                <w:rFonts w:eastAsia="Times New Roman" w:cs="Times New Roman"/>
                <w:i/>
                <w:color w:val="000000"/>
                <w:kern w:val="0"/>
                <w:lang w:val="en-US" w:bidi="ar-SA"/>
              </w:rPr>
              <w:t>19</w:t>
            </w:r>
            <w:r w:rsidRPr="00AF7524">
              <w:rPr>
                <w:rFonts w:eastAsia="Times New Roman" w:cs="Times New Roman"/>
                <w:i/>
                <w:color w:val="000000"/>
                <w:kern w:val="0"/>
                <w:lang w:val="en-US" w:bidi="ar-SA"/>
              </w:rPr>
              <w:t xml:space="preserve">th meeting of COOMET </w:t>
            </w:r>
            <w:proofErr w:type="gramStart"/>
            <w:r w:rsidRPr="00AF7524">
              <w:rPr>
                <w:rFonts w:eastAsia="Times New Roman" w:cs="Times New Roman"/>
                <w:i/>
                <w:color w:val="000000"/>
                <w:kern w:val="0"/>
                <w:lang w:val="en-US" w:bidi="ar-SA"/>
              </w:rPr>
              <w:t xml:space="preserve">Committee </w:t>
            </w:r>
            <w:r w:rsidRPr="00AF7524">
              <w:rPr>
                <w:rFonts w:eastAsia="Times New Roman" w:cs="Times New Roman"/>
                <w:i/>
                <w:color w:val="000000"/>
                <w:kern w:val="0"/>
                <w:sz w:val="22"/>
                <w:szCs w:val="28"/>
                <w:lang w:val="en-US" w:bidi="ar-SA"/>
              </w:rPr>
              <w:t xml:space="preserve"> (</w:t>
            </w:r>
            <w:proofErr w:type="gramEnd"/>
            <w:r w:rsidR="00043C77" w:rsidRPr="00043C77">
              <w:rPr>
                <w:rFonts w:eastAsia="Times New Roman" w:cs="Times New Roman"/>
                <w:i/>
                <w:color w:val="000000"/>
                <w:kern w:val="0"/>
                <w:sz w:val="22"/>
                <w:szCs w:val="28"/>
                <w:lang w:val="en-US" w:bidi="ar-SA"/>
              </w:rPr>
              <w:t xml:space="preserve">20-21 </w:t>
            </w:r>
            <w:r w:rsidR="00043C77">
              <w:rPr>
                <w:rFonts w:eastAsia="Times New Roman" w:cs="Times New Roman"/>
                <w:i/>
                <w:color w:val="000000"/>
                <w:kern w:val="0"/>
                <w:sz w:val="22"/>
                <w:szCs w:val="28"/>
                <w:lang w:val="en-US" w:bidi="ar-SA"/>
              </w:rPr>
              <w:t>May 2009, Baku, Azerbaijan).</w:t>
            </w:r>
            <w:r w:rsidRPr="00AF7524">
              <w:rPr>
                <w:rFonts w:eastAsia="Times New Roman" w:cs="Times New Roman"/>
                <w:i/>
                <w:kern w:val="0"/>
                <w:sz w:val="22"/>
                <w:szCs w:val="28"/>
                <w:lang w:val="en-US" w:bidi="ar-SA"/>
              </w:rPr>
              <w:t xml:space="preserve">                            </w:t>
            </w:r>
          </w:p>
          <w:p w14:paraId="2F4C3D40" w14:textId="77777777" w:rsidR="00A07719" w:rsidRPr="00A07719" w:rsidRDefault="00A07719" w:rsidP="00A07719">
            <w:pPr>
              <w:rPr>
                <w:rFonts w:cs="Times New Roman"/>
                <w:i/>
                <w:color w:val="FF0000"/>
                <w:szCs w:val="22"/>
                <w:lang w:val="en-US"/>
              </w:rPr>
            </w:pPr>
            <w:r w:rsidRPr="00A07719">
              <w:rPr>
                <w:rFonts w:cs="Times New Roman"/>
                <w:i/>
                <w:color w:val="FF0000"/>
                <w:szCs w:val="22"/>
                <w:lang w:val="en-US"/>
              </w:rPr>
              <w:t>Clarified and supplemented:</w:t>
            </w:r>
          </w:p>
          <w:p w14:paraId="1AD67AD9" w14:textId="77777777" w:rsidR="006317F6" w:rsidRPr="00A07719" w:rsidRDefault="00A07719" w:rsidP="00A07719">
            <w:pPr>
              <w:keepNext/>
              <w:tabs>
                <w:tab w:val="left" w:pos="0"/>
              </w:tabs>
              <w:suppressAutoHyphens w:val="0"/>
              <w:autoSpaceDE w:val="0"/>
              <w:ind w:right="105"/>
              <w:outlineLvl w:val="5"/>
              <w:rPr>
                <w:lang w:val="en-US"/>
              </w:rPr>
            </w:pPr>
            <w:r w:rsidRPr="00A07719">
              <w:rPr>
                <w:rFonts w:cs="Times New Roman"/>
                <w:i/>
                <w:color w:val="FF0000"/>
                <w:szCs w:val="22"/>
                <w:lang w:val="en-US"/>
              </w:rPr>
              <w:t>at the __ meeting of the COOMET Committee (_______________________)</w:t>
            </w:r>
          </w:p>
        </w:tc>
      </w:tr>
    </w:tbl>
    <w:p w14:paraId="218D0787" w14:textId="77777777" w:rsidR="006317F6" w:rsidRPr="00A07719" w:rsidRDefault="006317F6">
      <w:pPr>
        <w:rPr>
          <w:rFonts w:cs="Times New Roman"/>
          <w:lang w:val="en-US"/>
        </w:rPr>
      </w:pPr>
    </w:p>
    <w:p w14:paraId="3A66917F" w14:textId="77777777" w:rsidR="006317F6" w:rsidRPr="00A07719" w:rsidRDefault="006317F6">
      <w:pPr>
        <w:pStyle w:val="a7"/>
        <w:rPr>
          <w:rFonts w:ascii="Times New Roman" w:hAnsi="Times New Roman" w:cs="Times New Roman"/>
          <w:sz w:val="24"/>
          <w:szCs w:val="24"/>
          <w:lang w:val="en-US"/>
        </w:rPr>
      </w:pPr>
    </w:p>
    <w:p w14:paraId="0BE88B9C" w14:textId="77777777" w:rsidR="004E48B3" w:rsidRPr="00D14018" w:rsidRDefault="004E48B3" w:rsidP="004E48B3">
      <w:pPr>
        <w:pStyle w:val="a7"/>
        <w:ind w:firstLine="567"/>
        <w:jc w:val="center"/>
        <w:rPr>
          <w:rFonts w:ascii="Times New Roman" w:hAnsi="Times New Roman" w:cs="Times New Roman"/>
          <w:b/>
          <w:bCs/>
          <w:color w:val="FF0000"/>
          <w:sz w:val="24"/>
          <w:szCs w:val="24"/>
          <w:lang w:val="en-US"/>
        </w:rPr>
      </w:pPr>
      <w:r w:rsidRPr="001B00A9">
        <w:rPr>
          <w:rFonts w:ascii="Times New Roman" w:hAnsi="Times New Roman" w:cs="Times New Roman"/>
          <w:b/>
          <w:bCs/>
          <w:sz w:val="24"/>
          <w:szCs w:val="24"/>
          <w:lang w:val="en-US"/>
        </w:rPr>
        <w:t xml:space="preserve">1 </w:t>
      </w:r>
      <w:r>
        <w:rPr>
          <w:rFonts w:ascii="Times New Roman" w:hAnsi="Times New Roman" w:cs="Times New Roman"/>
          <w:b/>
          <w:bCs/>
          <w:sz w:val="24"/>
          <w:szCs w:val="24"/>
          <w:lang w:val="en-US"/>
        </w:rPr>
        <w:t>AREA OF APPLICATION</w:t>
      </w:r>
    </w:p>
    <w:p w14:paraId="7340844F" w14:textId="77777777" w:rsidR="006F7C4D" w:rsidRPr="004E48B3" w:rsidRDefault="006F7C4D">
      <w:pPr>
        <w:pStyle w:val="a7"/>
        <w:jc w:val="center"/>
        <w:rPr>
          <w:rFonts w:ascii="Times New Roman" w:hAnsi="Times New Roman" w:cs="Times New Roman"/>
          <w:b/>
          <w:bCs/>
          <w:color w:val="FF0000"/>
          <w:sz w:val="24"/>
          <w:szCs w:val="24"/>
          <w:lang w:val="en-US"/>
        </w:rPr>
      </w:pPr>
    </w:p>
    <w:p w14:paraId="0D20C416" w14:textId="77777777" w:rsidR="004E48B3" w:rsidRPr="00955248" w:rsidRDefault="004E48B3" w:rsidP="004E48B3">
      <w:pPr>
        <w:pStyle w:val="a7"/>
        <w:ind w:firstLine="567"/>
        <w:rPr>
          <w:rFonts w:ascii="Times New Roman" w:hAnsi="Times New Roman" w:cs="Times New Roman"/>
          <w:sz w:val="24"/>
          <w:szCs w:val="24"/>
          <w:lang w:val="en-US"/>
        </w:rPr>
      </w:pPr>
      <w:r w:rsidRPr="00955248">
        <w:rPr>
          <w:rFonts w:ascii="Times New Roman" w:hAnsi="Times New Roman" w:cs="Times New Roman"/>
          <w:sz w:val="24"/>
          <w:szCs w:val="24"/>
          <w:lang w:val="en-US"/>
        </w:rPr>
        <w:t>This recommendation establishes the basic terms and definitions of concepts necessary for the practical application of the theory of measurement scales in legislative and applied metrology.</w:t>
      </w:r>
    </w:p>
    <w:p w14:paraId="3D0F3D5C" w14:textId="77777777" w:rsidR="006F7C4D" w:rsidRPr="004E48B3" w:rsidRDefault="004E48B3" w:rsidP="004E48B3">
      <w:pPr>
        <w:pStyle w:val="a7"/>
        <w:ind w:firstLine="567"/>
        <w:rPr>
          <w:rFonts w:ascii="Times New Roman" w:hAnsi="Times New Roman" w:cs="Times New Roman"/>
          <w:sz w:val="24"/>
          <w:szCs w:val="24"/>
          <w:lang w:val="en-US"/>
        </w:rPr>
      </w:pPr>
      <w:r w:rsidRPr="00955248">
        <w:rPr>
          <w:rFonts w:ascii="Times New Roman" w:hAnsi="Times New Roman" w:cs="Times New Roman"/>
          <w:sz w:val="24"/>
          <w:szCs w:val="24"/>
          <w:lang w:val="en-US"/>
        </w:rPr>
        <w:t>The established terms are recommended to be used in all types of documentation and scientific and technical literature used in the performance of work in the field of metrology.</w:t>
      </w:r>
    </w:p>
    <w:p w14:paraId="0CB1C333" w14:textId="77777777" w:rsidR="006317F6" w:rsidRPr="00AF7524" w:rsidRDefault="006317F6">
      <w:pPr>
        <w:pStyle w:val="a7"/>
        <w:rPr>
          <w:lang w:val="en-US"/>
        </w:rPr>
      </w:pPr>
      <w:r w:rsidRPr="00AF7524">
        <w:rPr>
          <w:rFonts w:ascii="Times New Roman" w:hAnsi="Times New Roman" w:cs="Times New Roman"/>
          <w:sz w:val="24"/>
          <w:szCs w:val="24"/>
          <w:lang w:val="en-US"/>
        </w:rPr>
        <w:t>The terms defined by the present recommendation are placed in systemized order that</w:t>
      </w:r>
    </w:p>
    <w:p w14:paraId="1A9A27AA" w14:textId="77777777" w:rsidR="006317F6" w:rsidRPr="00AF7524" w:rsidRDefault="006317F6">
      <w:pPr>
        <w:pStyle w:val="a7"/>
        <w:rPr>
          <w:lang w:val="en-US"/>
        </w:rPr>
      </w:pPr>
      <w:r w:rsidRPr="00AF7524">
        <w:rPr>
          <w:rFonts w:ascii="Times New Roman" w:hAnsi="Times New Roman" w:cs="Times New Roman"/>
          <w:sz w:val="24"/>
          <w:szCs w:val="24"/>
          <w:lang w:val="en-US"/>
        </w:rPr>
        <w:t>reflects the system of concepts in the scales of measurements theory.</w:t>
      </w:r>
    </w:p>
    <w:p w14:paraId="26F057B6" w14:textId="77777777" w:rsidR="006317F6" w:rsidRPr="00AF7524" w:rsidRDefault="006317F6">
      <w:pPr>
        <w:pStyle w:val="a7"/>
        <w:rPr>
          <w:lang w:val="en-US"/>
        </w:rPr>
      </w:pPr>
      <w:r w:rsidRPr="00AF7524">
        <w:rPr>
          <w:rFonts w:ascii="Times New Roman" w:hAnsi="Times New Roman" w:cs="Times New Roman"/>
          <w:sz w:val="24"/>
          <w:szCs w:val="24"/>
          <w:lang w:val="en-US"/>
        </w:rPr>
        <w:t>For every concept there is one term defined.</w:t>
      </w:r>
    </w:p>
    <w:p w14:paraId="6D61A85F" w14:textId="77777777" w:rsidR="006317F6" w:rsidRPr="00AF7524" w:rsidRDefault="006317F6">
      <w:pPr>
        <w:pStyle w:val="a7"/>
        <w:rPr>
          <w:lang w:val="en-US"/>
        </w:rPr>
      </w:pPr>
      <w:r w:rsidRPr="00AF7524">
        <w:rPr>
          <w:rFonts w:ascii="Times New Roman" w:hAnsi="Times New Roman" w:cs="Times New Roman"/>
          <w:sz w:val="24"/>
          <w:szCs w:val="24"/>
          <w:lang w:val="en-US"/>
        </w:rPr>
        <w:t>The part of term in round brackets can be omitted when using the term in documents</w:t>
      </w:r>
    </w:p>
    <w:p w14:paraId="56853ABF"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on standardization. </w:t>
      </w:r>
      <w:proofErr w:type="gramStart"/>
      <w:r w:rsidRPr="00AF7524">
        <w:rPr>
          <w:rFonts w:ascii="Times New Roman" w:hAnsi="Times New Roman" w:cs="Times New Roman"/>
          <w:sz w:val="24"/>
          <w:szCs w:val="24"/>
          <w:lang w:val="en-US"/>
        </w:rPr>
        <w:t>So</w:t>
      </w:r>
      <w:proofErr w:type="gramEnd"/>
      <w:r w:rsidRPr="00AF7524">
        <w:rPr>
          <w:rFonts w:ascii="Times New Roman" w:hAnsi="Times New Roman" w:cs="Times New Roman"/>
          <w:sz w:val="24"/>
          <w:szCs w:val="24"/>
          <w:lang w:val="en-US"/>
        </w:rPr>
        <w:t xml:space="preserve"> the part of term out of round brackets represents its short form.</w:t>
      </w:r>
    </w:p>
    <w:p w14:paraId="502BA380" w14:textId="77777777" w:rsidR="006317F6" w:rsidRPr="00AF7524" w:rsidRDefault="006317F6">
      <w:pPr>
        <w:pStyle w:val="a7"/>
        <w:rPr>
          <w:lang w:val="en-US"/>
        </w:rPr>
      </w:pPr>
      <w:r w:rsidRPr="00AF7524">
        <w:rPr>
          <w:rFonts w:ascii="Times New Roman" w:hAnsi="Times New Roman" w:cs="Times New Roman"/>
          <w:sz w:val="24"/>
          <w:szCs w:val="24"/>
          <w:lang w:val="en-US"/>
        </w:rPr>
        <w:t>If the square brackets present in terminology statement, it means that the statement</w:t>
      </w:r>
    </w:p>
    <w:p w14:paraId="352C57D7" w14:textId="77777777" w:rsidR="006317F6" w:rsidRPr="00AF7524" w:rsidRDefault="006317F6">
      <w:pPr>
        <w:pStyle w:val="a7"/>
        <w:rPr>
          <w:lang w:val="en-US"/>
        </w:rPr>
      </w:pPr>
      <w:r w:rsidRPr="00AF7524">
        <w:rPr>
          <w:rFonts w:ascii="Times New Roman" w:hAnsi="Times New Roman" w:cs="Times New Roman"/>
          <w:sz w:val="24"/>
          <w:szCs w:val="24"/>
          <w:lang w:val="en-US"/>
        </w:rPr>
        <w:t>includes two terms with common elements. These terms are included in alphabetical index</w:t>
      </w:r>
    </w:p>
    <w:p w14:paraId="0132B3FE" w14:textId="77777777" w:rsidR="006317F6" w:rsidRPr="00AF7524" w:rsidRDefault="006317F6">
      <w:pPr>
        <w:pStyle w:val="a7"/>
        <w:rPr>
          <w:lang w:val="en-US"/>
        </w:rPr>
      </w:pPr>
      <w:r w:rsidRPr="00AF7524">
        <w:rPr>
          <w:rFonts w:ascii="Times New Roman" w:hAnsi="Times New Roman" w:cs="Times New Roman"/>
          <w:sz w:val="24"/>
          <w:szCs w:val="24"/>
          <w:lang w:val="en-US"/>
        </w:rPr>
        <w:t>separately with the reference to corresponding statement number.</w:t>
      </w:r>
    </w:p>
    <w:p w14:paraId="112FC56F" w14:textId="77777777" w:rsidR="006317F6" w:rsidRPr="00AF7524" w:rsidRDefault="006317F6">
      <w:pPr>
        <w:pStyle w:val="a7"/>
        <w:rPr>
          <w:lang w:val="en-US"/>
        </w:rPr>
      </w:pPr>
      <w:r w:rsidRPr="00AF7524">
        <w:rPr>
          <w:rFonts w:ascii="Times New Roman" w:hAnsi="Times New Roman" w:cs="Times New Roman"/>
          <w:sz w:val="24"/>
          <w:szCs w:val="24"/>
          <w:lang w:val="en-US"/>
        </w:rPr>
        <w:t>The definitions of terms can be modified by adding specific characteristics, by</w:t>
      </w:r>
    </w:p>
    <w:p w14:paraId="70B5E29A" w14:textId="77777777" w:rsidR="006317F6" w:rsidRPr="00AF7524" w:rsidRDefault="006317F6">
      <w:pPr>
        <w:pStyle w:val="a7"/>
        <w:rPr>
          <w:lang w:val="en-US"/>
        </w:rPr>
      </w:pPr>
      <w:r w:rsidRPr="00AF7524">
        <w:rPr>
          <w:rFonts w:ascii="Times New Roman" w:hAnsi="Times New Roman" w:cs="Times New Roman"/>
          <w:sz w:val="24"/>
          <w:szCs w:val="24"/>
          <w:lang w:val="en-US"/>
        </w:rPr>
        <w:t>revealing the meaning of used terms, by pointing to objects that are bound with defined</w:t>
      </w:r>
    </w:p>
    <w:p w14:paraId="0CC32AE4" w14:textId="77777777" w:rsidR="006317F6" w:rsidRPr="00AF7524" w:rsidRDefault="006317F6">
      <w:pPr>
        <w:pStyle w:val="a7"/>
        <w:rPr>
          <w:lang w:val="en-US"/>
        </w:rPr>
      </w:pPr>
      <w:r w:rsidRPr="00AF7524">
        <w:rPr>
          <w:rFonts w:ascii="Times New Roman" w:hAnsi="Times New Roman" w:cs="Times New Roman"/>
          <w:sz w:val="24"/>
          <w:szCs w:val="24"/>
          <w:lang w:val="en-US"/>
        </w:rPr>
        <w:t>concept. But these modifications must not violate the general sense of concepts defined in</w:t>
      </w:r>
    </w:p>
    <w:p w14:paraId="36512F24" w14:textId="77777777" w:rsidR="006317F6" w:rsidRPr="00AF7524" w:rsidRDefault="006317F6">
      <w:pPr>
        <w:pStyle w:val="a7"/>
        <w:rPr>
          <w:lang w:val="en-US"/>
        </w:rPr>
      </w:pPr>
      <w:r w:rsidRPr="00AF7524">
        <w:rPr>
          <w:rFonts w:ascii="Times New Roman" w:hAnsi="Times New Roman" w:cs="Times New Roman"/>
          <w:sz w:val="24"/>
          <w:szCs w:val="24"/>
          <w:lang w:val="en-US"/>
        </w:rPr>
        <w:t>present recommendations.</w:t>
      </w:r>
    </w:p>
    <w:p w14:paraId="638A4866" w14:textId="77777777" w:rsidR="006317F6" w:rsidRPr="00AF7524" w:rsidRDefault="006317F6">
      <w:pPr>
        <w:pStyle w:val="a7"/>
        <w:rPr>
          <w:lang w:val="en-US"/>
        </w:rPr>
      </w:pPr>
      <w:r w:rsidRPr="00AF7524">
        <w:rPr>
          <w:rFonts w:ascii="Times New Roman" w:hAnsi="Times New Roman" w:cs="Times New Roman"/>
          <w:sz w:val="24"/>
          <w:szCs w:val="24"/>
          <w:lang w:val="en-US"/>
        </w:rPr>
        <w:t>There are equivalents of defined by present recommendations terms in Russian (</w:t>
      </w:r>
      <w:proofErr w:type="spell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w:t>
      </w:r>
    </w:p>
    <w:p w14:paraId="4B086678" w14:textId="77777777" w:rsidR="006317F6" w:rsidRPr="00AF7524" w:rsidRDefault="006317F6">
      <w:pPr>
        <w:pStyle w:val="a7"/>
        <w:rPr>
          <w:lang w:val="en-US"/>
        </w:rPr>
      </w:pPr>
      <w:r w:rsidRPr="00AF7524">
        <w:rPr>
          <w:rFonts w:ascii="Times New Roman" w:hAnsi="Times New Roman" w:cs="Times New Roman"/>
          <w:sz w:val="24"/>
          <w:szCs w:val="24"/>
          <w:lang w:val="en-US"/>
        </w:rPr>
        <w:t>German (de) and French (</w:t>
      </w: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languages.</w:t>
      </w:r>
    </w:p>
    <w:p w14:paraId="1C4FD546" w14:textId="77777777" w:rsidR="006317F6" w:rsidRPr="00AF7524" w:rsidRDefault="006317F6">
      <w:pPr>
        <w:pStyle w:val="a7"/>
        <w:rPr>
          <w:lang w:val="en-US"/>
        </w:rPr>
      </w:pPr>
      <w:r w:rsidRPr="00AF7524">
        <w:rPr>
          <w:rFonts w:ascii="Times New Roman" w:hAnsi="Times New Roman" w:cs="Times New Roman"/>
          <w:sz w:val="24"/>
          <w:szCs w:val="24"/>
          <w:lang w:val="en-US"/>
        </w:rPr>
        <w:t>After the main part of present recommendations there is alphabetical index of terms in</w:t>
      </w:r>
    </w:p>
    <w:p w14:paraId="3DB5A370" w14:textId="77777777" w:rsidR="006317F6" w:rsidRPr="00AF7524" w:rsidRDefault="006317F6">
      <w:pPr>
        <w:pStyle w:val="a7"/>
        <w:rPr>
          <w:lang w:val="en-US"/>
        </w:rPr>
      </w:pPr>
      <w:r w:rsidRPr="00AF7524">
        <w:rPr>
          <w:rFonts w:ascii="Times New Roman" w:hAnsi="Times New Roman" w:cs="Times New Roman"/>
          <w:sz w:val="24"/>
          <w:szCs w:val="24"/>
          <w:lang w:val="en-US"/>
        </w:rPr>
        <w:t>English and alphabetical indexes of terms in Russian, German and French languages also.</w:t>
      </w:r>
    </w:p>
    <w:p w14:paraId="7C4BE4B0" w14:textId="77777777" w:rsidR="006317F6" w:rsidRPr="00AF7524" w:rsidRDefault="006317F6">
      <w:pPr>
        <w:pStyle w:val="a7"/>
        <w:rPr>
          <w:lang w:val="en-US"/>
        </w:rPr>
      </w:pPr>
      <w:r w:rsidRPr="00AF7524">
        <w:rPr>
          <w:rFonts w:ascii="Times New Roman" w:hAnsi="Times New Roman" w:cs="Times New Roman"/>
          <w:sz w:val="24"/>
          <w:szCs w:val="24"/>
          <w:lang w:val="en-US"/>
        </w:rPr>
        <w:t>The basics of the scales of measurements theory that are important for better</w:t>
      </w:r>
    </w:p>
    <w:p w14:paraId="06912E73" w14:textId="77777777" w:rsidR="006317F6" w:rsidRPr="00AF7524" w:rsidRDefault="006317F6">
      <w:pPr>
        <w:pStyle w:val="a7"/>
        <w:rPr>
          <w:lang w:val="en-US"/>
        </w:rPr>
      </w:pPr>
      <w:r w:rsidRPr="00AF7524">
        <w:rPr>
          <w:rFonts w:ascii="Times New Roman" w:hAnsi="Times New Roman" w:cs="Times New Roman"/>
          <w:sz w:val="24"/>
          <w:szCs w:val="24"/>
          <w:lang w:val="en-US"/>
        </w:rPr>
        <w:t>understanding the recommendations are presented in Appendix A.</w:t>
      </w:r>
    </w:p>
    <w:p w14:paraId="0AAFA4A8"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The present recommendation </w:t>
      </w:r>
      <w:proofErr w:type="gramStart"/>
      <w:r w:rsidRPr="00AF7524">
        <w:rPr>
          <w:rFonts w:ascii="Times New Roman" w:hAnsi="Times New Roman" w:cs="Times New Roman"/>
          <w:sz w:val="24"/>
          <w:szCs w:val="24"/>
          <w:lang w:val="en-US"/>
        </w:rPr>
        <w:t>extend</w:t>
      </w:r>
      <w:proofErr w:type="gramEnd"/>
      <w:r w:rsidRPr="00AF7524">
        <w:rPr>
          <w:rFonts w:ascii="Times New Roman" w:hAnsi="Times New Roman" w:cs="Times New Roman"/>
          <w:sz w:val="24"/>
          <w:szCs w:val="24"/>
          <w:lang w:val="en-US"/>
        </w:rPr>
        <w:t xml:space="preserve"> and expand metrological terminology on the</w:t>
      </w:r>
    </w:p>
    <w:p w14:paraId="0F4C8153" w14:textId="77777777" w:rsidR="006317F6" w:rsidRPr="00AF7524" w:rsidRDefault="006317F6">
      <w:pPr>
        <w:pStyle w:val="a7"/>
        <w:rPr>
          <w:lang w:val="en-US"/>
        </w:rPr>
      </w:pPr>
      <w:r w:rsidRPr="00AF7524">
        <w:rPr>
          <w:rFonts w:ascii="Times New Roman" w:hAnsi="Times New Roman" w:cs="Times New Roman"/>
          <w:sz w:val="24"/>
          <w:szCs w:val="24"/>
          <w:lang w:val="en-US"/>
        </w:rPr>
        <w:t>base of scales of measurements theory.</w:t>
      </w:r>
    </w:p>
    <w:p w14:paraId="0509FACA" w14:textId="77777777" w:rsidR="006317F6" w:rsidRPr="00AF7524" w:rsidRDefault="006317F6">
      <w:pPr>
        <w:pStyle w:val="a7"/>
        <w:rPr>
          <w:lang w:val="en-US"/>
        </w:rPr>
      </w:pPr>
      <w:r w:rsidRPr="00AF7524">
        <w:rPr>
          <w:rFonts w:ascii="Times New Roman" w:hAnsi="Times New Roman" w:cs="Times New Roman"/>
          <w:sz w:val="24"/>
          <w:szCs w:val="24"/>
          <w:lang w:val="en-US"/>
        </w:rPr>
        <w:t>Recommended terms are printed in bold script, their short forms in alphabetical index</w:t>
      </w:r>
    </w:p>
    <w:p w14:paraId="6AE6BC3F" w14:textId="77777777" w:rsidR="006317F6" w:rsidRDefault="006317F6">
      <w:pPr>
        <w:pStyle w:val="a7"/>
        <w:rPr>
          <w:rFonts w:ascii="Times New Roman" w:hAnsi="Times New Roman" w:cs="Times New Roman"/>
          <w:sz w:val="24"/>
          <w:szCs w:val="24"/>
          <w:lang w:val="en-US"/>
        </w:rPr>
      </w:pPr>
      <w:r w:rsidRPr="00AF7524">
        <w:rPr>
          <w:rFonts w:ascii="Times New Roman" w:hAnsi="Times New Roman" w:cs="Times New Roman"/>
          <w:sz w:val="24"/>
          <w:szCs w:val="24"/>
          <w:lang w:val="en-US"/>
        </w:rPr>
        <w:t>are printed in light-face.</w:t>
      </w:r>
    </w:p>
    <w:p w14:paraId="30D0A4D0" w14:textId="77777777" w:rsidR="00293FAA" w:rsidRDefault="00293FAA" w:rsidP="00293FAA">
      <w:pPr>
        <w:autoSpaceDE w:val="0"/>
        <w:spacing w:before="40" w:after="40"/>
        <w:ind w:right="-1" w:firstLine="567"/>
        <w:jc w:val="both"/>
        <w:rPr>
          <w:lang w:val="en-US"/>
        </w:rPr>
      </w:pPr>
      <w:r w:rsidRPr="00C31B0B">
        <w:rPr>
          <w:lang w:val="en-US"/>
        </w:rPr>
        <w:t>The previous version of the recommendation (COOMET R/GM/20:2009) was developed on the basis of RMG 83-2007 [1] and updated by supplementing the "Bibliography" with new documents (publications) [2-10] and correcting bibliographic references in the text with local notes, clarifications and additions.</w:t>
      </w:r>
      <w:r>
        <w:rPr>
          <w:lang w:val="en-US"/>
        </w:rPr>
        <w:t xml:space="preserve"> </w:t>
      </w:r>
    </w:p>
    <w:p w14:paraId="4F4F9701" w14:textId="77777777" w:rsidR="00AD7022" w:rsidRPr="00293FAA" w:rsidRDefault="00AD7022">
      <w:pPr>
        <w:pStyle w:val="a7"/>
        <w:rPr>
          <w:lang w:val="en-US"/>
        </w:rPr>
      </w:pPr>
    </w:p>
    <w:p w14:paraId="3B60DA3B" w14:textId="77777777" w:rsidR="006317F6" w:rsidRPr="00293FAA" w:rsidRDefault="006317F6">
      <w:pPr>
        <w:pStyle w:val="a7"/>
        <w:rPr>
          <w:rFonts w:ascii="Times New Roman" w:hAnsi="Times New Roman" w:cs="Times New Roman"/>
          <w:sz w:val="24"/>
          <w:szCs w:val="24"/>
          <w:lang w:val="en-US"/>
        </w:rPr>
      </w:pPr>
    </w:p>
    <w:p w14:paraId="0DA0CD3F" w14:textId="77777777" w:rsidR="006317F6" w:rsidRDefault="006317F6" w:rsidP="00C757A3">
      <w:pPr>
        <w:pStyle w:val="a7"/>
        <w:rPr>
          <w:rFonts w:ascii="Times New Roman" w:hAnsi="Times New Roman" w:cs="Times New Roman"/>
          <w:sz w:val="24"/>
          <w:szCs w:val="24"/>
          <w:lang w:val="en-US"/>
        </w:rPr>
      </w:pPr>
      <w:r w:rsidRPr="00293FAA">
        <w:rPr>
          <w:rFonts w:ascii="Times New Roman" w:hAnsi="Times New Roman" w:cs="Times New Roman"/>
          <w:sz w:val="24"/>
          <w:szCs w:val="24"/>
          <w:lang w:val="en-US"/>
        </w:rPr>
        <w:tab/>
      </w:r>
    </w:p>
    <w:p w14:paraId="6CEEAC1F" w14:textId="77777777" w:rsidR="00C757A3" w:rsidRDefault="00C757A3" w:rsidP="00C757A3">
      <w:pPr>
        <w:pStyle w:val="a7"/>
        <w:rPr>
          <w:rFonts w:ascii="Times New Roman" w:hAnsi="Times New Roman" w:cs="Times New Roman"/>
          <w:sz w:val="24"/>
          <w:szCs w:val="24"/>
          <w:lang w:val="en-US"/>
        </w:rPr>
      </w:pPr>
    </w:p>
    <w:p w14:paraId="1B4E10FB" w14:textId="77777777" w:rsidR="00C757A3" w:rsidRPr="00801F4E" w:rsidRDefault="00C757A3" w:rsidP="00C757A3">
      <w:pPr>
        <w:pStyle w:val="a7"/>
        <w:rPr>
          <w:strike/>
          <w:lang w:val="en-US"/>
        </w:rPr>
      </w:pPr>
    </w:p>
    <w:p w14:paraId="1CEE406E" w14:textId="77777777" w:rsidR="006317F6" w:rsidRPr="00AF7524" w:rsidRDefault="006317F6">
      <w:pPr>
        <w:pStyle w:val="a7"/>
        <w:rPr>
          <w:rFonts w:ascii="Times New Roman" w:hAnsi="Times New Roman" w:cs="Times New Roman"/>
          <w:sz w:val="24"/>
          <w:szCs w:val="24"/>
          <w:lang w:val="en-US"/>
        </w:rPr>
      </w:pPr>
    </w:p>
    <w:p w14:paraId="7B2A8E3B" w14:textId="77777777" w:rsidR="00C757A3" w:rsidRDefault="00C757A3" w:rsidP="00CD22B3">
      <w:pPr>
        <w:shd w:val="clear" w:color="auto" w:fill="FFFFFF"/>
        <w:spacing w:before="40" w:after="40"/>
        <w:ind w:firstLine="720"/>
        <w:jc w:val="center"/>
        <w:outlineLvl w:val="0"/>
        <w:rPr>
          <w:rFonts w:cs="Times New Roman"/>
          <w:lang w:val="en-US"/>
        </w:rPr>
      </w:pPr>
    </w:p>
    <w:p w14:paraId="2A9F5835" w14:textId="77777777" w:rsidR="000F2C6D" w:rsidRPr="00D1716A" w:rsidRDefault="000F2C6D" w:rsidP="000F2C6D">
      <w:pPr>
        <w:shd w:val="clear" w:color="auto" w:fill="FFFFFF"/>
        <w:spacing w:before="40" w:after="40"/>
        <w:ind w:firstLine="720"/>
        <w:jc w:val="center"/>
        <w:outlineLvl w:val="0"/>
        <w:rPr>
          <w:lang w:val="en-US"/>
        </w:rPr>
      </w:pPr>
      <w:r w:rsidRPr="00D1716A">
        <w:rPr>
          <w:b/>
          <w:lang w:val="en-US"/>
        </w:rPr>
        <w:lastRenderedPageBreak/>
        <w:t>2 BASIC PROVISIONS (TERMS AND DEFINITIONS)</w:t>
      </w:r>
    </w:p>
    <w:p w14:paraId="3E07BCF3" w14:textId="77777777" w:rsidR="000F2C6D" w:rsidRPr="00AF7524" w:rsidRDefault="000F2C6D" w:rsidP="000F2C6D">
      <w:pPr>
        <w:outlineLvl w:val="0"/>
        <w:rPr>
          <w:rFonts w:cs="Times New Roman"/>
          <w:b/>
          <w:bCs/>
          <w:lang w:val="en-US"/>
        </w:rPr>
      </w:pPr>
      <w:r w:rsidRPr="00D1716A">
        <w:rPr>
          <w:rFonts w:cs="Times New Roman"/>
          <w:b/>
          <w:bCs/>
          <w:lang w:val="en-US"/>
        </w:rPr>
        <w:tab/>
      </w:r>
      <w:r w:rsidRPr="00AF7524">
        <w:rPr>
          <w:rFonts w:cs="Times New Roman"/>
          <w:b/>
          <w:bCs/>
          <w:lang w:val="en-US"/>
        </w:rPr>
        <w:t>2.1 General concepts</w:t>
      </w:r>
      <w:r w:rsidRPr="00276216">
        <w:rPr>
          <w:rFonts w:cs="Times New Roman"/>
          <w:b/>
          <w:bCs/>
          <w:lang w:val="en-US"/>
        </w:rPr>
        <w:t xml:space="preserve"> </w:t>
      </w:r>
    </w:p>
    <w:p w14:paraId="49E88BFF" w14:textId="77777777" w:rsidR="006317F6" w:rsidRPr="00AF7524" w:rsidRDefault="006317F6">
      <w:pPr>
        <w:pStyle w:val="a7"/>
        <w:rPr>
          <w:rFonts w:ascii="Times New Roman" w:hAnsi="Times New Roman" w:cs="Times New Roman"/>
          <w:b/>
          <w:bCs/>
          <w:sz w:val="24"/>
          <w:szCs w:val="24"/>
          <w:lang w:val="en-US"/>
        </w:rPr>
      </w:pPr>
    </w:p>
    <w:p w14:paraId="794F87AE"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2.1.1 </w:t>
      </w:r>
      <w:r w:rsidRPr="00AF7524">
        <w:rPr>
          <w:rFonts w:ascii="Times New Roman" w:hAnsi="Times New Roman" w:cs="Times New Roman"/>
          <w:b/>
          <w:bCs/>
          <w:sz w:val="24"/>
          <w:szCs w:val="24"/>
          <w:lang w:val="en-US"/>
        </w:rPr>
        <w:t>Scale (of measurements)</w:t>
      </w:r>
      <w:r w:rsidRPr="00AF7524">
        <w:rPr>
          <w:rFonts w:ascii="Times New Roman" w:hAnsi="Times New Roman" w:cs="Times New Roman"/>
          <w:sz w:val="24"/>
          <w:szCs w:val="24"/>
          <w:lang w:val="en-US"/>
        </w:rPr>
        <w:t xml:space="preserve"> </w:t>
      </w:r>
    </w:p>
    <w:p w14:paraId="7B151A70"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r w:rsidRPr="00AF7524">
        <w:rPr>
          <w:rFonts w:ascii="Times New Roman" w:hAnsi="Times New Roman" w:cs="Times New Roman"/>
          <w:sz w:val="24"/>
          <w:szCs w:val="24"/>
          <w:lang w:val="en-US"/>
        </w:rPr>
        <w:t>)</w:t>
      </w:r>
    </w:p>
    <w:p w14:paraId="73A4412E"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Skala</w:t>
      </w:r>
      <w:proofErr w:type="gramEnd"/>
      <w:r w:rsidRPr="00AF7524">
        <w:rPr>
          <w:rFonts w:ascii="Times New Roman" w:hAnsi="Times New Roman" w:cs="Times New Roman"/>
          <w:sz w:val="24"/>
          <w:szCs w:val="24"/>
          <w:lang w:val="en-US"/>
        </w:rPr>
        <w:t xml:space="preserve"> ( der </w:t>
      </w:r>
      <w:proofErr w:type="spellStart"/>
      <w:r w:rsidRPr="00AF7524">
        <w:rPr>
          <w:rFonts w:ascii="Times New Roman" w:hAnsi="Times New Roman" w:cs="Times New Roman"/>
          <w:sz w:val="24"/>
          <w:szCs w:val="24"/>
          <w:lang w:val="en-US"/>
        </w:rPr>
        <w:t>Messungen</w:t>
      </w:r>
      <w:proofErr w:type="spellEnd"/>
      <w:r w:rsidRPr="00AF7524">
        <w:rPr>
          <w:rFonts w:ascii="Times New Roman" w:hAnsi="Times New Roman" w:cs="Times New Roman"/>
          <w:sz w:val="24"/>
          <w:szCs w:val="24"/>
          <w:lang w:val="en-US"/>
        </w:rPr>
        <w:t>)</w:t>
      </w:r>
    </w:p>
    <w:p w14:paraId="7F6583B5"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(des </w:t>
      </w:r>
      <w:proofErr w:type="spellStart"/>
      <w:r w:rsidRPr="00AF7524">
        <w:rPr>
          <w:rFonts w:ascii="Times New Roman" w:hAnsi="Times New Roman" w:cs="Times New Roman"/>
          <w:sz w:val="24"/>
          <w:szCs w:val="24"/>
          <w:lang w:val="en-US"/>
        </w:rPr>
        <w:t>Mesurages</w:t>
      </w:r>
      <w:proofErr w:type="spellEnd"/>
      <w:r w:rsidRPr="00AF7524">
        <w:rPr>
          <w:rFonts w:ascii="Times New Roman" w:hAnsi="Times New Roman" w:cs="Times New Roman"/>
          <w:sz w:val="24"/>
          <w:szCs w:val="24"/>
          <w:lang w:val="en-US"/>
        </w:rPr>
        <w:t>)</w:t>
      </w:r>
    </w:p>
    <w:p w14:paraId="747ABCA6" w14:textId="77777777" w:rsidR="006317F6" w:rsidRPr="00AF7524" w:rsidRDefault="006317F6">
      <w:pPr>
        <w:pStyle w:val="a7"/>
        <w:rPr>
          <w:lang w:val="en-US"/>
        </w:rPr>
      </w:pPr>
      <w:r w:rsidRPr="00AF7524">
        <w:rPr>
          <w:rFonts w:ascii="Times New Roman" w:eastAsia="Times New Roman" w:hAnsi="Times New Roman" w:cs="Times New Roman"/>
          <w:sz w:val="24"/>
          <w:szCs w:val="24"/>
          <w:lang w:val="en-US"/>
        </w:rPr>
        <w:t xml:space="preserve"> </w:t>
      </w:r>
    </w:p>
    <w:p w14:paraId="23A41CED" w14:textId="77777777" w:rsidR="00FC0169" w:rsidRPr="00AF7524" w:rsidRDefault="00FC0169">
      <w:pPr>
        <w:pStyle w:val="a7"/>
        <w:rPr>
          <w:lang w:val="en-US"/>
        </w:rPr>
      </w:pPr>
      <w:r w:rsidRPr="00AF7524">
        <w:rPr>
          <w:rFonts w:ascii="Times New Roman" w:hAnsi="Times New Roman" w:cs="Times New Roman"/>
          <w:sz w:val="24"/>
          <w:szCs w:val="24"/>
          <w:lang w:val="en-US"/>
        </w:rPr>
        <w:t>Representation of a set of different realizations of quantitative or qualitative property</w:t>
      </w:r>
      <w:r w:rsidRPr="008B5656">
        <w:rPr>
          <w:rFonts w:ascii="Times New Roman" w:hAnsi="Times New Roman" w:cs="Times New Roman"/>
          <w:sz w:val="24"/>
          <w:szCs w:val="24"/>
          <w:lang w:val="en-US"/>
        </w:rPr>
        <w:t xml:space="preserve"> (or a combination of them)</w:t>
      </w:r>
      <w:r w:rsidRPr="00AF7524">
        <w:rPr>
          <w:rFonts w:ascii="Times New Roman" w:hAnsi="Times New Roman" w:cs="Times New Roman"/>
          <w:sz w:val="24"/>
          <w:szCs w:val="24"/>
          <w:lang w:val="en-US"/>
        </w:rPr>
        <w:t xml:space="preserve"> of an object as an accepted by agreement ordered number set or other system of logically related signs (designations).</w:t>
      </w:r>
    </w:p>
    <w:p w14:paraId="69F663DF"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2C624F8F" w14:textId="77777777" w:rsidR="006317F6" w:rsidRPr="00AF7524" w:rsidRDefault="006317F6">
      <w:pPr>
        <w:pStyle w:val="a7"/>
        <w:rPr>
          <w:lang w:val="en-US"/>
        </w:rPr>
      </w:pPr>
      <w:r w:rsidRPr="00AF7524">
        <w:rPr>
          <w:rFonts w:ascii="Times New Roman" w:hAnsi="Times New Roman" w:cs="Times New Roman"/>
          <w:sz w:val="24"/>
          <w:szCs w:val="24"/>
          <w:lang w:val="en-US"/>
        </w:rPr>
        <w:t>1 The concept «scale of measurements» (scale) is not identical to the indication or display component (scale) of a measuring device.</w:t>
      </w:r>
    </w:p>
    <w:p w14:paraId="5292E9DB" w14:textId="77777777" w:rsidR="006317F6" w:rsidRPr="00AF7524" w:rsidRDefault="006317F6">
      <w:pPr>
        <w:pStyle w:val="a7"/>
        <w:rPr>
          <w:lang w:val="en-US"/>
        </w:rPr>
      </w:pPr>
      <w:r w:rsidRPr="00AF7524">
        <w:rPr>
          <w:rFonts w:ascii="Times New Roman" w:hAnsi="Times New Roman" w:cs="Times New Roman"/>
          <w:sz w:val="24"/>
          <w:szCs w:val="24"/>
          <w:lang w:val="en-US"/>
        </w:rPr>
        <w:t>2 There are five main different types of scales: of denominations, of an order, of differences (intervals), of ratios and absolute.</w:t>
      </w:r>
    </w:p>
    <w:p w14:paraId="69224648"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3 The examples of systems of related designations that compose scales of measurements are: set of marks or points to estimate the feature (or ability), set of designations (names) of </w:t>
      </w:r>
      <w:proofErr w:type="spellStart"/>
      <w:r w:rsidRPr="00AF7524">
        <w:rPr>
          <w:rFonts w:ascii="Times New Roman" w:hAnsi="Times New Roman" w:cs="Times New Roman"/>
          <w:sz w:val="24"/>
          <w:szCs w:val="24"/>
          <w:lang w:val="en-US"/>
        </w:rPr>
        <w:t>colours</w:t>
      </w:r>
      <w:proofErr w:type="spellEnd"/>
      <w:r w:rsidRPr="00AF7524">
        <w:rPr>
          <w:rFonts w:ascii="Times New Roman" w:hAnsi="Times New Roman" w:cs="Times New Roman"/>
          <w:sz w:val="24"/>
          <w:szCs w:val="24"/>
          <w:lang w:val="en-US"/>
        </w:rPr>
        <w:t xml:space="preserve">, set of designations (names) of an object state, unity of classification symbols or concepts, set of points in </w:t>
      </w:r>
    </w:p>
    <w:p w14:paraId="62EF1C2F" w14:textId="77777777" w:rsidR="006317F6" w:rsidRPr="00AF7524" w:rsidRDefault="006317F6">
      <w:pPr>
        <w:pStyle w:val="a7"/>
        <w:rPr>
          <w:lang w:val="en-US"/>
        </w:rPr>
      </w:pPr>
      <w:r w:rsidRPr="00AF7524">
        <w:rPr>
          <w:rFonts w:ascii="Times New Roman" w:hAnsi="Times New Roman" w:cs="Times New Roman"/>
          <w:sz w:val="24"/>
          <w:szCs w:val="24"/>
          <w:lang w:val="en-US"/>
        </w:rPr>
        <w:t>some model system of coordinates.</w:t>
      </w:r>
    </w:p>
    <w:p w14:paraId="0A1923B9" w14:textId="77777777" w:rsidR="006317F6" w:rsidRPr="00AF7524" w:rsidRDefault="006317F6">
      <w:pPr>
        <w:pStyle w:val="a7"/>
        <w:rPr>
          <w:lang w:val="en-US"/>
        </w:rPr>
      </w:pPr>
      <w:r w:rsidRPr="00AF7524">
        <w:rPr>
          <w:rFonts w:ascii="Times New Roman" w:hAnsi="Times New Roman" w:cs="Times New Roman"/>
          <w:sz w:val="24"/>
          <w:szCs w:val="24"/>
          <w:lang w:val="en-US"/>
        </w:rPr>
        <w:t>4 Scales of differences and ratios are combined inside the term «metric scales».</w:t>
      </w:r>
    </w:p>
    <w:p w14:paraId="017C3239" w14:textId="77777777" w:rsidR="00595179" w:rsidRPr="00595179" w:rsidRDefault="00595179" w:rsidP="00595179">
      <w:pPr>
        <w:pStyle w:val="6"/>
        <w:ind w:firstLine="0"/>
        <w:outlineLvl w:val="5"/>
        <w:rPr>
          <w:b w:val="0"/>
          <w:bCs w:val="0"/>
          <w:lang w:val="en-US"/>
        </w:rPr>
      </w:pPr>
      <w:r w:rsidRPr="00F65F2C">
        <w:rPr>
          <w:rFonts w:cs="Times New Roman"/>
          <w:b w:val="0"/>
          <w:bCs w:val="0"/>
          <w:sz w:val="24"/>
          <w:szCs w:val="24"/>
          <w:lang w:val="en-US"/>
        </w:rPr>
        <w:t xml:space="preserve">5 </w:t>
      </w:r>
      <w:r w:rsidRPr="00F416B9">
        <w:rPr>
          <w:rFonts w:cs="Times New Roman"/>
          <w:b w:val="0"/>
          <w:bCs w:val="0"/>
          <w:sz w:val="24"/>
          <w:szCs w:val="24"/>
          <w:lang w:val="en-US"/>
        </w:rPr>
        <w:t>The</w:t>
      </w:r>
      <w:r w:rsidRPr="00F65F2C">
        <w:rPr>
          <w:rFonts w:cs="Times New Roman"/>
          <w:b w:val="0"/>
          <w:bCs w:val="0"/>
          <w:sz w:val="24"/>
          <w:szCs w:val="24"/>
          <w:lang w:val="en-US"/>
        </w:rPr>
        <w:t xml:space="preserve"> </w:t>
      </w:r>
      <w:r w:rsidRPr="00F416B9">
        <w:rPr>
          <w:rFonts w:cs="Times New Roman"/>
          <w:b w:val="0"/>
          <w:bCs w:val="0"/>
          <w:sz w:val="24"/>
          <w:szCs w:val="24"/>
          <w:lang w:val="en-US"/>
        </w:rPr>
        <w:t>scales</w:t>
      </w:r>
      <w:r w:rsidRPr="00F65F2C">
        <w:rPr>
          <w:rFonts w:cs="Times New Roman"/>
          <w:b w:val="0"/>
          <w:bCs w:val="0"/>
          <w:sz w:val="24"/>
          <w:szCs w:val="24"/>
          <w:lang w:val="en-US"/>
        </w:rPr>
        <w:t xml:space="preserve"> </w:t>
      </w:r>
      <w:r w:rsidRPr="00F416B9">
        <w:rPr>
          <w:rFonts w:cs="Times New Roman"/>
          <w:b w:val="0"/>
          <w:bCs w:val="0"/>
          <w:sz w:val="24"/>
          <w:szCs w:val="24"/>
          <w:lang w:val="en-US"/>
        </w:rPr>
        <w:t>can</w:t>
      </w:r>
      <w:r w:rsidRPr="00F65F2C">
        <w:rPr>
          <w:rFonts w:cs="Times New Roman"/>
          <w:b w:val="0"/>
          <w:bCs w:val="0"/>
          <w:sz w:val="24"/>
          <w:szCs w:val="24"/>
          <w:lang w:val="en-US"/>
        </w:rPr>
        <w:t xml:space="preserve"> </w:t>
      </w:r>
      <w:r w:rsidRPr="00F416B9">
        <w:rPr>
          <w:rFonts w:cs="Times New Roman"/>
          <w:b w:val="0"/>
          <w:bCs w:val="0"/>
          <w:sz w:val="24"/>
          <w:szCs w:val="24"/>
          <w:lang w:val="en-US"/>
        </w:rPr>
        <w:t>be</w:t>
      </w:r>
      <w:r w:rsidRPr="00F65F2C">
        <w:rPr>
          <w:rFonts w:cs="Times New Roman"/>
          <w:b w:val="0"/>
          <w:bCs w:val="0"/>
          <w:sz w:val="24"/>
          <w:szCs w:val="24"/>
          <w:lang w:val="en-US"/>
        </w:rPr>
        <w:t xml:space="preserve"> </w:t>
      </w:r>
      <w:r w:rsidRPr="00F416B9">
        <w:rPr>
          <w:rFonts w:cs="Times New Roman"/>
          <w:b w:val="0"/>
          <w:bCs w:val="0"/>
          <w:sz w:val="24"/>
          <w:szCs w:val="24"/>
          <w:lang w:val="en-US"/>
        </w:rPr>
        <w:t>one</w:t>
      </w:r>
      <w:r w:rsidRPr="00F65F2C">
        <w:rPr>
          <w:rFonts w:cs="Times New Roman"/>
          <w:b w:val="0"/>
          <w:bCs w:val="0"/>
          <w:sz w:val="24"/>
          <w:szCs w:val="24"/>
          <w:lang w:val="en-US"/>
        </w:rPr>
        <w:t>-</w:t>
      </w:r>
      <w:r w:rsidRPr="00F416B9">
        <w:rPr>
          <w:rFonts w:cs="Times New Roman"/>
          <w:b w:val="0"/>
          <w:bCs w:val="0"/>
          <w:sz w:val="24"/>
          <w:szCs w:val="24"/>
          <w:lang w:val="en-US"/>
        </w:rPr>
        <w:t>dimensional</w:t>
      </w:r>
      <w:r w:rsidRPr="00F65F2C">
        <w:rPr>
          <w:rFonts w:cs="Times New Roman"/>
          <w:b w:val="0"/>
          <w:bCs w:val="0"/>
          <w:sz w:val="24"/>
          <w:szCs w:val="24"/>
          <w:lang w:val="en-US"/>
        </w:rPr>
        <w:t xml:space="preserve"> </w:t>
      </w:r>
      <w:r w:rsidRPr="00F416B9">
        <w:rPr>
          <w:rFonts w:cs="Times New Roman"/>
          <w:b w:val="0"/>
          <w:bCs w:val="0"/>
          <w:sz w:val="24"/>
          <w:szCs w:val="24"/>
          <w:lang w:val="en-US"/>
        </w:rPr>
        <w:t>and</w:t>
      </w:r>
      <w:r w:rsidRPr="00F65F2C">
        <w:rPr>
          <w:rFonts w:cs="Times New Roman"/>
          <w:b w:val="0"/>
          <w:bCs w:val="0"/>
          <w:sz w:val="24"/>
          <w:szCs w:val="24"/>
          <w:lang w:val="en-US"/>
        </w:rPr>
        <w:t xml:space="preserve"> </w:t>
      </w:r>
      <w:r w:rsidRPr="00F416B9">
        <w:rPr>
          <w:rFonts w:cs="Times New Roman"/>
          <w:b w:val="0"/>
          <w:bCs w:val="0"/>
          <w:sz w:val="24"/>
          <w:szCs w:val="24"/>
          <w:lang w:val="en-US"/>
        </w:rPr>
        <w:t>multi</w:t>
      </w:r>
      <w:r w:rsidRPr="00F65F2C">
        <w:rPr>
          <w:rFonts w:cs="Times New Roman"/>
          <w:b w:val="0"/>
          <w:bCs w:val="0"/>
          <w:sz w:val="24"/>
          <w:szCs w:val="24"/>
          <w:lang w:val="en-US"/>
        </w:rPr>
        <w:t>-</w:t>
      </w:r>
      <w:r w:rsidRPr="00F416B9">
        <w:rPr>
          <w:rFonts w:cs="Times New Roman"/>
          <w:b w:val="0"/>
          <w:bCs w:val="0"/>
          <w:sz w:val="24"/>
          <w:szCs w:val="24"/>
          <w:lang w:val="en-US"/>
        </w:rPr>
        <w:t>dimensional</w:t>
      </w:r>
      <w:r w:rsidRPr="00F65F2C">
        <w:rPr>
          <w:rFonts w:cs="Times New Roman"/>
          <w:sz w:val="24"/>
          <w:szCs w:val="24"/>
          <w:lang w:val="en-US"/>
        </w:rPr>
        <w:t xml:space="preserve"> </w:t>
      </w:r>
      <w:r w:rsidRPr="00984E4E">
        <w:rPr>
          <w:rFonts w:cs="Times New Roman"/>
          <w:b w:val="0"/>
          <w:bCs w:val="0"/>
          <w:sz w:val="24"/>
          <w:szCs w:val="24"/>
          <w:lang w:val="en-US"/>
        </w:rPr>
        <w:t xml:space="preserve">qualitative, quantitative and combined properties (see Appendix A). </w:t>
      </w:r>
    </w:p>
    <w:p w14:paraId="149F6929" w14:textId="77777777" w:rsidR="006317F6" w:rsidRPr="00AF7524" w:rsidRDefault="006317F6">
      <w:pPr>
        <w:pStyle w:val="a7"/>
        <w:rPr>
          <w:rFonts w:ascii="Times New Roman" w:hAnsi="Times New Roman" w:cs="Times New Roman"/>
          <w:sz w:val="24"/>
          <w:szCs w:val="24"/>
          <w:lang w:val="en-US"/>
        </w:rPr>
      </w:pPr>
    </w:p>
    <w:p w14:paraId="42920311"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2.1.2 </w:t>
      </w:r>
      <w:r w:rsidRPr="00AF7524">
        <w:rPr>
          <w:rFonts w:ascii="Times New Roman" w:hAnsi="Times New Roman" w:cs="Times New Roman"/>
          <w:b/>
          <w:bCs/>
          <w:sz w:val="24"/>
          <w:szCs w:val="24"/>
          <w:lang w:val="en-US"/>
        </w:rPr>
        <w:t>scale of a quantity</w:t>
      </w:r>
      <w:r w:rsidRPr="00AF7524">
        <w:rPr>
          <w:rFonts w:ascii="Times New Roman" w:hAnsi="Times New Roman" w:cs="Times New Roman"/>
          <w:sz w:val="24"/>
          <w:szCs w:val="24"/>
          <w:lang w:val="en-US"/>
        </w:rPr>
        <w:t xml:space="preserve"> </w:t>
      </w:r>
    </w:p>
    <w:p w14:paraId="768C78DA"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величины</w:t>
      </w:r>
    </w:p>
    <w:p w14:paraId="06054B45"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Skala</w:t>
      </w:r>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einer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Grö</w:t>
      </w:r>
      <w:proofErr w:type="spellEnd"/>
      <w:r>
        <w:rPr>
          <w:rFonts w:ascii="Times New Roman" w:hAnsi="Times New Roman" w:cs="Times New Roman"/>
          <w:sz w:val="24"/>
          <w:szCs w:val="24"/>
        </w:rPr>
        <w:t>β</w:t>
      </w:r>
      <w:r w:rsidRPr="00AF7524">
        <w:rPr>
          <w:rFonts w:ascii="Times New Roman" w:hAnsi="Times New Roman" w:cs="Times New Roman"/>
          <w:sz w:val="24"/>
          <w:szCs w:val="24"/>
          <w:lang w:val="en-US"/>
        </w:rPr>
        <w:t>e</w:t>
      </w:r>
    </w:p>
    <w:p w14:paraId="14254426"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proofErr w:type="gram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grandeur</w:t>
        </w:r>
        <w:r w:rsidR="00276216" w:rsidRPr="00276216">
          <w:rPr>
            <w:lang w:val="en-US"/>
          </w:rPr>
          <w:t>‬</w:t>
        </w:r>
        <w:r w:rsidR="00EF7EF3" w:rsidRPr="00EF7EF3">
          <w:rPr>
            <w:lang w:val="en-US"/>
          </w:rPr>
          <w:t>‬</w:t>
        </w:r>
        <w:r w:rsidR="00000000" w:rsidRPr="000E07FD">
          <w:rPr>
            <w:lang w:val="en-US"/>
          </w:rPr>
          <w:t>‬</w:t>
        </w:r>
      </w:dir>
    </w:p>
    <w:p w14:paraId="74B4347A" w14:textId="77777777" w:rsidR="006317F6" w:rsidRPr="00AF7524" w:rsidRDefault="006317F6">
      <w:pPr>
        <w:pStyle w:val="a7"/>
        <w:rPr>
          <w:rFonts w:ascii="Times New Roman" w:hAnsi="Times New Roman" w:cs="Times New Roman"/>
          <w:sz w:val="24"/>
          <w:szCs w:val="24"/>
          <w:lang w:val="en-US"/>
        </w:rPr>
      </w:pPr>
    </w:p>
    <w:p w14:paraId="404E21E2"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of quantitative property.</w:t>
      </w:r>
    </w:p>
    <w:p w14:paraId="1076B4CB" w14:textId="77777777" w:rsidR="006317F6" w:rsidRPr="00AF7524" w:rsidRDefault="006317F6">
      <w:pPr>
        <w:pStyle w:val="a7"/>
        <w:rPr>
          <w:rFonts w:ascii="Times New Roman" w:hAnsi="Times New Roman" w:cs="Times New Roman"/>
          <w:sz w:val="24"/>
          <w:szCs w:val="24"/>
          <w:lang w:val="en-US"/>
        </w:rPr>
      </w:pPr>
    </w:p>
    <w:p w14:paraId="3502937B"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2.1.3 </w:t>
      </w:r>
      <w:r w:rsidRPr="00AF7524">
        <w:rPr>
          <w:rFonts w:ascii="Times New Roman" w:hAnsi="Times New Roman" w:cs="Times New Roman"/>
          <w:b/>
          <w:bCs/>
          <w:sz w:val="24"/>
          <w:szCs w:val="24"/>
          <w:lang w:val="en-US"/>
        </w:rPr>
        <w:t>specification for scale (of measurements)</w:t>
      </w:r>
      <w:r w:rsidRPr="00AF7524">
        <w:rPr>
          <w:rFonts w:ascii="Times New Roman" w:hAnsi="Times New Roman" w:cs="Times New Roman"/>
          <w:sz w:val="24"/>
          <w:szCs w:val="24"/>
          <w:lang w:val="en-US"/>
        </w:rPr>
        <w:t xml:space="preserve"> </w:t>
      </w:r>
    </w:p>
    <w:p w14:paraId="3EE0B751"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спецификация</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4DE56BE7"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Spezifikation</w:t>
      </w:r>
      <w:proofErr w:type="spellEnd"/>
      <w:proofErr w:type="gramEnd"/>
      <w:r w:rsidRPr="00AF7524">
        <w:rPr>
          <w:rFonts w:ascii="Times New Roman" w:hAnsi="Times New Roman" w:cs="Times New Roman"/>
          <w:sz w:val="24"/>
          <w:szCs w:val="24"/>
          <w:lang w:val="en-US"/>
        </w:rPr>
        <w:t xml:space="preserve"> für </w:t>
      </w:r>
      <w:proofErr w:type="spellStart"/>
      <w:r w:rsidRPr="00AF7524">
        <w:rPr>
          <w:rFonts w:ascii="Times New Roman" w:hAnsi="Times New Roman" w:cs="Times New Roman"/>
          <w:sz w:val="24"/>
          <w:szCs w:val="24"/>
          <w:lang w:val="en-US"/>
        </w:rPr>
        <w:t>skala</w:t>
      </w:r>
      <w:proofErr w:type="spellEnd"/>
      <w:r w:rsidRPr="00AF7524">
        <w:rPr>
          <w:rFonts w:ascii="Times New Roman" w:hAnsi="Times New Roman" w:cs="Times New Roman"/>
          <w:sz w:val="24"/>
          <w:szCs w:val="24"/>
          <w:lang w:val="en-US"/>
        </w:rPr>
        <w:t xml:space="preserve"> der </w:t>
      </w:r>
      <w:proofErr w:type="spellStart"/>
      <w:r w:rsidRPr="00AF7524">
        <w:rPr>
          <w:rFonts w:ascii="Times New Roman" w:hAnsi="Times New Roman" w:cs="Times New Roman"/>
          <w:sz w:val="24"/>
          <w:szCs w:val="24"/>
          <w:lang w:val="en-US"/>
        </w:rPr>
        <w:t>Messungen</w:t>
      </w:r>
      <w:proofErr w:type="spellEnd"/>
    </w:p>
    <w:p w14:paraId="75694FB6"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specification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desmesurages</w:t>
        </w:r>
        <w:proofErr w:type="spellEnd"/>
        <w:r w:rsidR="00276216" w:rsidRPr="00276216">
          <w:rPr>
            <w:lang w:val="en-US"/>
          </w:rPr>
          <w:t>‬</w:t>
        </w:r>
        <w:r w:rsidR="00EF7EF3" w:rsidRPr="00EF7EF3">
          <w:rPr>
            <w:lang w:val="en-US"/>
          </w:rPr>
          <w:t>‬</w:t>
        </w:r>
        <w:r w:rsidR="00000000" w:rsidRPr="000E07FD">
          <w:rPr>
            <w:lang w:val="en-US"/>
          </w:rPr>
          <w:t>‬</w:t>
        </w:r>
      </w:dir>
    </w:p>
    <w:p w14:paraId="6423EE4E" w14:textId="77777777" w:rsidR="006317F6" w:rsidRPr="00AF7524" w:rsidRDefault="006317F6">
      <w:pPr>
        <w:pStyle w:val="a7"/>
        <w:rPr>
          <w:rFonts w:ascii="Times New Roman" w:hAnsi="Times New Roman" w:cs="Times New Roman"/>
          <w:sz w:val="24"/>
          <w:szCs w:val="24"/>
          <w:lang w:val="en-US"/>
        </w:rPr>
      </w:pPr>
    </w:p>
    <w:p w14:paraId="517A0379" w14:textId="77777777" w:rsidR="00A62209" w:rsidRPr="00AF7524" w:rsidRDefault="00A62209">
      <w:pPr>
        <w:pStyle w:val="a7"/>
        <w:rPr>
          <w:lang w:val="en-US"/>
        </w:rPr>
      </w:pPr>
      <w:r w:rsidRPr="00AF7524">
        <w:rPr>
          <w:rFonts w:ascii="Times New Roman" w:hAnsi="Times New Roman" w:cs="Times New Roman"/>
          <w:sz w:val="24"/>
          <w:szCs w:val="24"/>
          <w:lang w:val="en-US"/>
        </w:rPr>
        <w:t>Accepted by agreement document containing</w:t>
      </w:r>
      <w:r w:rsidRPr="001D44B0">
        <w:rPr>
          <w:b/>
          <w:color w:val="C9211E"/>
          <w:sz w:val="24"/>
          <w:szCs w:val="24"/>
          <w:lang w:val="en-US"/>
        </w:rPr>
        <w:t xml:space="preserve"> </w:t>
      </w:r>
      <w:r w:rsidRPr="00151C13">
        <w:rPr>
          <w:rFonts w:ascii="Times New Roman" w:hAnsi="Times New Roman" w:cs="Times New Roman"/>
          <w:bCs/>
          <w:sz w:val="24"/>
          <w:szCs w:val="24"/>
          <w:lang w:val="en-US"/>
        </w:rPr>
        <w:t xml:space="preserve">semantic </w:t>
      </w:r>
      <w:r w:rsidRPr="00AF7524">
        <w:rPr>
          <w:rFonts w:ascii="Times New Roman" w:hAnsi="Times New Roman" w:cs="Times New Roman"/>
          <w:sz w:val="24"/>
          <w:szCs w:val="24"/>
          <w:lang w:val="en-US"/>
        </w:rPr>
        <w:t xml:space="preserve">definition of a scale and (or) the description of rules and procedures for the scale realization (or unit if it does exist). </w:t>
      </w:r>
    </w:p>
    <w:p w14:paraId="50E40A54"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576D1C65" w14:textId="77777777" w:rsidR="006317F6" w:rsidRPr="00AF7524" w:rsidRDefault="006317F6">
      <w:pPr>
        <w:pStyle w:val="a7"/>
        <w:rPr>
          <w:lang w:val="en-US"/>
        </w:rPr>
      </w:pPr>
      <w:r w:rsidRPr="00AF7524">
        <w:rPr>
          <w:rFonts w:ascii="Times New Roman" w:hAnsi="Times New Roman" w:cs="Times New Roman"/>
          <w:sz w:val="24"/>
          <w:szCs w:val="24"/>
          <w:lang w:val="en-US"/>
        </w:rPr>
        <w:t>1 Some metric scales, e.g. scales of mass and length, are specified adequately by standard definitions of units of measurements.</w:t>
      </w:r>
    </w:p>
    <w:p w14:paraId="0FE72D67" w14:textId="77777777" w:rsidR="006317F6" w:rsidRPr="00AF7524" w:rsidRDefault="006317F6">
      <w:pPr>
        <w:pStyle w:val="a7"/>
        <w:rPr>
          <w:lang w:val="en-US"/>
        </w:rPr>
      </w:pPr>
      <w:r w:rsidRPr="00AF7524">
        <w:rPr>
          <w:rFonts w:ascii="Times New Roman" w:hAnsi="Times New Roman" w:cs="Times New Roman"/>
          <w:sz w:val="24"/>
          <w:szCs w:val="24"/>
          <w:lang w:val="en-US"/>
        </w:rPr>
        <w:t>2 Specifications of many (even metrical) scales contain some additional statements along with the definition of units of measurement. For example, the International Temperature Scale ITS-90 contains directions on reproduction of reference points. Specification for scale of light measurements includes not only the definition of luminous intensity (candela), but also tabulated function of spectral luminous efficiency of monochrome radiation on daylight vision.</w:t>
      </w:r>
    </w:p>
    <w:p w14:paraId="32C592AC" w14:textId="77777777" w:rsidR="006317F6" w:rsidRPr="00AF7524" w:rsidRDefault="006317F6">
      <w:pPr>
        <w:pStyle w:val="a7"/>
        <w:rPr>
          <w:rFonts w:ascii="Times New Roman" w:hAnsi="Times New Roman" w:cs="Times New Roman"/>
          <w:sz w:val="24"/>
          <w:szCs w:val="24"/>
          <w:lang w:val="en-US"/>
        </w:rPr>
      </w:pPr>
    </w:p>
    <w:p w14:paraId="6098AA8C"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2.1.4 </w:t>
      </w:r>
      <w:r w:rsidRPr="00AF7524">
        <w:rPr>
          <w:rFonts w:ascii="Times New Roman" w:hAnsi="Times New Roman" w:cs="Times New Roman"/>
          <w:b/>
          <w:bCs/>
          <w:sz w:val="24"/>
          <w:szCs w:val="24"/>
          <w:lang w:val="en-US"/>
        </w:rPr>
        <w:t>elements of scale (of measurements)</w:t>
      </w:r>
    </w:p>
    <w:p w14:paraId="5BD3A36F"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элемент</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r w:rsidRPr="00AF7524">
        <w:rPr>
          <w:rFonts w:ascii="Times New Roman" w:hAnsi="Times New Roman" w:cs="Times New Roman"/>
          <w:sz w:val="24"/>
          <w:szCs w:val="24"/>
          <w:lang w:val="en-US"/>
        </w:rPr>
        <w:t xml:space="preserve"> </w:t>
      </w:r>
    </w:p>
    <w:p w14:paraId="6131CCB6"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Elemente</w:t>
      </w:r>
      <w:proofErr w:type="spellEnd"/>
      <w:proofErr w:type="gramEnd"/>
      <w:r w:rsidRPr="00AF7524">
        <w:rPr>
          <w:rFonts w:ascii="Times New Roman" w:hAnsi="Times New Roman" w:cs="Times New Roman"/>
          <w:sz w:val="24"/>
          <w:szCs w:val="24"/>
          <w:lang w:val="en-US"/>
        </w:rPr>
        <w:t xml:space="preserve"> von </w:t>
      </w:r>
      <w:proofErr w:type="spellStart"/>
      <w:r w:rsidRPr="00AF7524">
        <w:rPr>
          <w:rFonts w:ascii="Times New Roman" w:hAnsi="Times New Roman" w:cs="Times New Roman"/>
          <w:sz w:val="24"/>
          <w:szCs w:val="24"/>
          <w:lang w:val="en-US"/>
        </w:rPr>
        <w:t>Skalen</w:t>
      </w:r>
      <w:proofErr w:type="spellEnd"/>
      <w:r w:rsidRPr="00AF7524">
        <w:rPr>
          <w:rFonts w:ascii="Times New Roman" w:hAnsi="Times New Roman" w:cs="Times New Roman"/>
          <w:sz w:val="24"/>
          <w:szCs w:val="24"/>
          <w:lang w:val="en-US"/>
        </w:rPr>
        <w:t xml:space="preserve"> der </w:t>
      </w:r>
      <w:proofErr w:type="spellStart"/>
      <w:r w:rsidRPr="00AF7524">
        <w:rPr>
          <w:rFonts w:ascii="Times New Roman" w:hAnsi="Times New Roman" w:cs="Times New Roman"/>
          <w:sz w:val="24"/>
          <w:szCs w:val="24"/>
          <w:lang w:val="en-US"/>
        </w:rPr>
        <w:t>Messungen</w:t>
      </w:r>
      <w:proofErr w:type="spellEnd"/>
    </w:p>
    <w:p w14:paraId="4E8757D4"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е</w:t>
      </w:r>
      <w:proofErr w:type="spellStart"/>
      <w:r w:rsidRPr="00AF7524">
        <w:rPr>
          <w:rFonts w:ascii="Times New Roman" w:hAnsi="Times New Roman" w:cs="Times New Roman"/>
          <w:sz w:val="24"/>
          <w:szCs w:val="24"/>
          <w:lang w:val="en-US"/>
        </w:rPr>
        <w:t>lements</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des </w:t>
        </w:r>
        <w:proofErr w:type="spellStart"/>
        <w:r w:rsidRPr="00AF7524">
          <w:rPr>
            <w:rFonts w:ascii="Times New Roman" w:hAnsi="Times New Roman" w:cs="Times New Roman"/>
            <w:sz w:val="24"/>
            <w:szCs w:val="24"/>
            <w:lang w:val="en-US"/>
          </w:rPr>
          <w:t>mesurages</w:t>
        </w:r>
        <w:proofErr w:type="spellEnd"/>
        <w:r w:rsidR="00276216" w:rsidRPr="00276216">
          <w:rPr>
            <w:lang w:val="en-US"/>
          </w:rPr>
          <w:t>‬</w:t>
        </w:r>
        <w:r w:rsidR="00EF7EF3" w:rsidRPr="00EF7EF3">
          <w:rPr>
            <w:lang w:val="en-US"/>
          </w:rPr>
          <w:t>‬</w:t>
        </w:r>
        <w:r w:rsidR="00000000" w:rsidRPr="000E07FD">
          <w:rPr>
            <w:lang w:val="en-US"/>
          </w:rPr>
          <w:t>‬</w:t>
        </w:r>
      </w:dir>
    </w:p>
    <w:p w14:paraId="39414791" w14:textId="77777777" w:rsidR="006317F6" w:rsidRPr="00AF7524" w:rsidRDefault="006317F6">
      <w:pPr>
        <w:pStyle w:val="a7"/>
        <w:rPr>
          <w:rFonts w:ascii="Times New Roman" w:hAnsi="Times New Roman" w:cs="Times New Roman"/>
          <w:sz w:val="24"/>
          <w:szCs w:val="24"/>
          <w:lang w:val="en-US"/>
        </w:rPr>
      </w:pPr>
    </w:p>
    <w:p w14:paraId="18636091" w14:textId="77777777" w:rsidR="006317F6" w:rsidRPr="00AF7524" w:rsidRDefault="006317F6">
      <w:pPr>
        <w:pStyle w:val="a7"/>
        <w:rPr>
          <w:lang w:val="en-US"/>
        </w:rPr>
      </w:pPr>
      <w:r w:rsidRPr="00AF7524">
        <w:rPr>
          <w:rFonts w:ascii="Times New Roman" w:eastAsia="Times New Roman" w:hAnsi="Times New Roman" w:cs="Times New Roman"/>
          <w:sz w:val="24"/>
          <w:szCs w:val="24"/>
          <w:lang w:val="en-US"/>
        </w:rPr>
        <w:lastRenderedPageBreak/>
        <w:t xml:space="preserve"> </w:t>
      </w:r>
      <w:r w:rsidRPr="00AF7524">
        <w:rPr>
          <w:rFonts w:ascii="Times New Roman" w:hAnsi="Times New Roman" w:cs="Times New Roman"/>
          <w:sz w:val="24"/>
          <w:szCs w:val="24"/>
          <w:lang w:val="en-US"/>
        </w:rPr>
        <w:t>Basic features that describe the scale of measurements: class of equivalence, zero, conventional zero, conventional unit of measurement, natural (dimensionless) unit of measurement, range of the scale, point of the scale.</w:t>
      </w:r>
    </w:p>
    <w:p w14:paraId="377C5AD1" w14:textId="77777777" w:rsidR="006317F6" w:rsidRPr="00AF7524" w:rsidRDefault="006317F6">
      <w:pPr>
        <w:pStyle w:val="a7"/>
        <w:rPr>
          <w:rFonts w:ascii="Times New Roman" w:hAnsi="Times New Roman" w:cs="Times New Roman"/>
          <w:sz w:val="24"/>
          <w:szCs w:val="24"/>
          <w:lang w:val="en-US"/>
        </w:rPr>
      </w:pPr>
    </w:p>
    <w:p w14:paraId="38B4C9FC"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2.1.5 </w:t>
      </w:r>
      <w:r w:rsidRPr="00AF7524">
        <w:rPr>
          <w:rFonts w:ascii="Times New Roman" w:hAnsi="Times New Roman" w:cs="Times New Roman"/>
          <w:b/>
          <w:bCs/>
          <w:sz w:val="24"/>
          <w:szCs w:val="24"/>
          <w:lang w:val="en-US"/>
        </w:rPr>
        <w:t>type of scale (of measurements)</w:t>
      </w:r>
      <w:r w:rsidRPr="00AF7524">
        <w:rPr>
          <w:rFonts w:ascii="Times New Roman" w:hAnsi="Times New Roman" w:cs="Times New Roman"/>
          <w:sz w:val="24"/>
          <w:szCs w:val="24"/>
          <w:lang w:val="en-US"/>
        </w:rPr>
        <w:t xml:space="preserve"> </w:t>
      </w:r>
    </w:p>
    <w:p w14:paraId="0AB59C05"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тип</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p>
    <w:p w14:paraId="742F2CA0"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Skalatyp</w:t>
      </w:r>
      <w:proofErr w:type="spellEnd"/>
      <w:proofErr w:type="gramEnd"/>
    </w:p>
    <w:p w14:paraId="50CFFAE6"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т</w:t>
      </w:r>
      <w:proofErr w:type="spellStart"/>
      <w:proofErr w:type="gramEnd"/>
      <w:r w:rsidRPr="00AF7524">
        <w:rPr>
          <w:rFonts w:ascii="Times New Roman" w:hAnsi="Times New Roman" w:cs="Times New Roman"/>
          <w:sz w:val="24"/>
          <w:szCs w:val="24"/>
          <w:lang w:val="en-US"/>
        </w:rPr>
        <w:t>ype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00276216" w:rsidRPr="00276216">
          <w:rPr>
            <w:lang w:val="en-US"/>
          </w:rPr>
          <w:t>‬</w:t>
        </w:r>
        <w:r w:rsidR="00EF7EF3" w:rsidRPr="00EF7EF3">
          <w:rPr>
            <w:lang w:val="en-US"/>
          </w:rPr>
          <w:t>‬</w:t>
        </w:r>
        <w:r w:rsidR="00000000" w:rsidRPr="000E07FD">
          <w:rPr>
            <w:lang w:val="en-US"/>
          </w:rPr>
          <w:t>‬</w:t>
        </w:r>
      </w:dir>
    </w:p>
    <w:p w14:paraId="55D91E4C" w14:textId="77777777" w:rsidR="006317F6" w:rsidRPr="00AF7524" w:rsidRDefault="006317F6">
      <w:pPr>
        <w:pStyle w:val="a7"/>
        <w:rPr>
          <w:rFonts w:ascii="Times New Roman" w:hAnsi="Times New Roman" w:cs="Times New Roman"/>
          <w:sz w:val="24"/>
          <w:szCs w:val="24"/>
          <w:lang w:val="en-US"/>
        </w:rPr>
      </w:pPr>
    </w:p>
    <w:p w14:paraId="056C3429"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Specific set of features on which scales of measurements can be classified. It describes the logical relations between different realizations of a measured property. </w:t>
      </w:r>
    </w:p>
    <w:p w14:paraId="2319C79D" w14:textId="77777777" w:rsidR="006317F6" w:rsidRPr="00AF7524" w:rsidRDefault="006317F6">
      <w:pPr>
        <w:pStyle w:val="a7"/>
        <w:rPr>
          <w:rFonts w:ascii="Times New Roman" w:hAnsi="Times New Roman" w:cs="Times New Roman"/>
          <w:sz w:val="24"/>
          <w:szCs w:val="24"/>
          <w:lang w:val="en-US"/>
        </w:rPr>
      </w:pPr>
    </w:p>
    <w:p w14:paraId="2F0B86C9"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2.1.6 </w:t>
      </w:r>
      <w:r w:rsidRPr="00AF7524">
        <w:rPr>
          <w:rFonts w:ascii="Times New Roman" w:hAnsi="Times New Roman" w:cs="Times New Roman"/>
          <w:b/>
          <w:bCs/>
          <w:sz w:val="24"/>
          <w:szCs w:val="24"/>
          <w:lang w:val="en-US"/>
        </w:rPr>
        <w:t xml:space="preserve">reproduction of scale (of measurements) </w:t>
      </w:r>
    </w:p>
    <w:p w14:paraId="683EA210" w14:textId="77777777" w:rsidR="006317F6" w:rsidRDefault="006317F6">
      <w:pPr>
        <w:pStyle w:val="a7"/>
      </w:pPr>
      <w:proofErr w:type="spellStart"/>
      <w:proofErr w:type="gramStart"/>
      <w:r>
        <w:rPr>
          <w:rFonts w:ascii="Times New Roman" w:hAnsi="Times New Roman" w:cs="Times New Roman"/>
          <w:sz w:val="24"/>
          <w:szCs w:val="24"/>
        </w:rPr>
        <w:t>ru</w:t>
      </w:r>
      <w:proofErr w:type="spellEnd"/>
      <w:r>
        <w:rPr>
          <w:rFonts w:ascii="Times New Roman" w:hAnsi="Times New Roman" w:cs="Times New Roman"/>
          <w:sz w:val="24"/>
          <w:szCs w:val="24"/>
        </w:rPr>
        <w:t xml:space="preserve">  воспроизведение</w:t>
      </w:r>
      <w:proofErr w:type="gramEnd"/>
      <w:r>
        <w:rPr>
          <w:rFonts w:ascii="Times New Roman" w:hAnsi="Times New Roman" w:cs="Times New Roman"/>
          <w:sz w:val="24"/>
          <w:szCs w:val="24"/>
        </w:rPr>
        <w:t xml:space="preserve"> шкалы измерений</w:t>
      </w:r>
    </w:p>
    <w:p w14:paraId="45DC1FDF" w14:textId="77777777" w:rsidR="006317F6" w:rsidRDefault="006317F6">
      <w:pPr>
        <w:pStyle w:val="a7"/>
      </w:pPr>
      <w:proofErr w:type="spellStart"/>
      <w:proofErr w:type="gram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Skalareproduction</w:t>
      </w:r>
      <w:proofErr w:type="spellEnd"/>
      <w:proofErr w:type="gramEnd"/>
    </w:p>
    <w:p w14:paraId="28BF829C"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reproduction</w:t>
      </w:r>
      <w:proofErr w:type="gram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des </w:t>
      </w:r>
      <w:proofErr w:type="spellStart"/>
      <w:r w:rsidRPr="00AF7524">
        <w:rPr>
          <w:rFonts w:ascii="Times New Roman" w:hAnsi="Times New Roman" w:cs="Times New Roman"/>
          <w:sz w:val="24"/>
          <w:szCs w:val="24"/>
          <w:lang w:val="en-US"/>
        </w:rPr>
        <w:t>mesurages</w:t>
      </w:r>
      <w:proofErr w:type="spellEnd"/>
    </w:p>
    <w:p w14:paraId="560250EB" w14:textId="77777777" w:rsidR="006317F6" w:rsidRPr="00AF7524" w:rsidRDefault="006317F6">
      <w:pPr>
        <w:pStyle w:val="a7"/>
        <w:rPr>
          <w:rFonts w:ascii="Times New Roman" w:hAnsi="Times New Roman" w:cs="Times New Roman"/>
          <w:sz w:val="24"/>
          <w:szCs w:val="24"/>
          <w:lang w:val="en-US"/>
        </w:rPr>
      </w:pPr>
    </w:p>
    <w:p w14:paraId="31E734B1" w14:textId="77777777" w:rsidR="006317F6" w:rsidRPr="00AF7524" w:rsidRDefault="006317F6">
      <w:pPr>
        <w:pStyle w:val="a7"/>
        <w:rPr>
          <w:lang w:val="en-US"/>
        </w:rPr>
      </w:pPr>
      <w:r w:rsidRPr="00AF7524">
        <w:rPr>
          <w:rFonts w:ascii="Times New Roman" w:hAnsi="Times New Roman" w:cs="Times New Roman"/>
          <w:sz w:val="24"/>
          <w:szCs w:val="24"/>
          <w:lang w:val="en-US"/>
        </w:rPr>
        <w:t>Set of operations in order to reproduce scale of measurements (or a partial range of it) according to its specification.</w:t>
      </w:r>
    </w:p>
    <w:p w14:paraId="0DDD44AB" w14:textId="77777777" w:rsidR="006317F6" w:rsidRPr="00AF7524" w:rsidRDefault="006317F6">
      <w:pPr>
        <w:pStyle w:val="a7"/>
        <w:rPr>
          <w:rFonts w:ascii="Times New Roman" w:hAnsi="Times New Roman" w:cs="Times New Roman"/>
          <w:sz w:val="24"/>
          <w:szCs w:val="24"/>
          <w:lang w:val="en-US"/>
        </w:rPr>
      </w:pPr>
    </w:p>
    <w:p w14:paraId="7CA009D7"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2.1.7 </w:t>
      </w:r>
      <w:r w:rsidRPr="00AF7524">
        <w:rPr>
          <w:rFonts w:ascii="Times New Roman" w:hAnsi="Times New Roman" w:cs="Times New Roman"/>
          <w:b/>
          <w:bCs/>
          <w:sz w:val="24"/>
          <w:szCs w:val="24"/>
          <w:lang w:val="en-US"/>
        </w:rPr>
        <w:t xml:space="preserve">transmission of scale (of measurements) </w:t>
      </w:r>
    </w:p>
    <w:p w14:paraId="22A68660"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передача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697DE1B8"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Skalatranslation</w:t>
      </w:r>
      <w:proofErr w:type="spellEnd"/>
      <w:proofErr w:type="gramEnd"/>
      <w:r w:rsidRPr="00AF7524">
        <w:rPr>
          <w:rFonts w:ascii="Times New Roman" w:hAnsi="Times New Roman" w:cs="Times New Roman"/>
          <w:sz w:val="24"/>
          <w:szCs w:val="24"/>
          <w:lang w:val="en-US"/>
        </w:rPr>
        <w:t xml:space="preserve"> </w:t>
      </w:r>
    </w:p>
    <w:p w14:paraId="1D494FAD"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transmission</w:t>
      </w:r>
      <w:proofErr w:type="gram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des </w:t>
      </w:r>
      <w:proofErr w:type="spellStart"/>
      <w:r w:rsidRPr="00AF7524">
        <w:rPr>
          <w:rFonts w:ascii="Times New Roman" w:hAnsi="Times New Roman" w:cs="Times New Roman"/>
          <w:sz w:val="24"/>
          <w:szCs w:val="24"/>
          <w:lang w:val="en-US"/>
        </w:rPr>
        <w:t>mesurages</w:t>
      </w:r>
      <w:proofErr w:type="spellEnd"/>
    </w:p>
    <w:p w14:paraId="20824EAE" w14:textId="77777777" w:rsidR="006317F6" w:rsidRPr="00AF7524" w:rsidRDefault="006317F6">
      <w:pPr>
        <w:pStyle w:val="a7"/>
        <w:rPr>
          <w:rFonts w:ascii="Times New Roman" w:hAnsi="Times New Roman" w:cs="Times New Roman"/>
          <w:sz w:val="24"/>
          <w:szCs w:val="24"/>
          <w:lang w:val="en-US"/>
        </w:rPr>
      </w:pPr>
    </w:p>
    <w:p w14:paraId="421130D8" w14:textId="77777777" w:rsidR="006317F6" w:rsidRPr="00AF7524" w:rsidRDefault="006317F6">
      <w:pPr>
        <w:pStyle w:val="a7"/>
        <w:rPr>
          <w:lang w:val="en-US"/>
        </w:rPr>
      </w:pPr>
      <w:r w:rsidRPr="00AF7524">
        <w:rPr>
          <w:rFonts w:ascii="Times New Roman" w:hAnsi="Times New Roman" w:cs="Times New Roman"/>
          <w:sz w:val="24"/>
          <w:szCs w:val="24"/>
          <w:lang w:val="en-US"/>
        </w:rPr>
        <w:t>Bringing a scale (or a partial range of it) represented by the device under verification (calibration) to conformity with the scale represented by more accurate (reference) standard.</w:t>
      </w:r>
    </w:p>
    <w:p w14:paraId="288B9AD3" w14:textId="77777777" w:rsidR="006317F6" w:rsidRPr="00AF7524" w:rsidRDefault="006317F6">
      <w:pPr>
        <w:pStyle w:val="a7"/>
        <w:rPr>
          <w:rFonts w:ascii="Times New Roman" w:hAnsi="Times New Roman" w:cs="Times New Roman"/>
          <w:sz w:val="24"/>
          <w:szCs w:val="24"/>
          <w:lang w:val="en-US"/>
        </w:rPr>
      </w:pPr>
    </w:p>
    <w:p w14:paraId="0EBF47A7" w14:textId="77777777" w:rsidR="006317F6" w:rsidRPr="00AF7524" w:rsidRDefault="006317F6">
      <w:pPr>
        <w:pStyle w:val="a7"/>
        <w:rPr>
          <w:lang w:val="en-US"/>
        </w:rPr>
      </w:pPr>
      <w:r w:rsidRPr="00AF7524">
        <w:rPr>
          <w:rFonts w:ascii="Times New Roman" w:hAnsi="Times New Roman" w:cs="Times New Roman"/>
          <w:sz w:val="24"/>
          <w:szCs w:val="24"/>
          <w:lang w:val="en-US"/>
        </w:rPr>
        <w:tab/>
      </w:r>
      <w:r w:rsidRPr="00AF7524">
        <w:rPr>
          <w:rFonts w:ascii="Times New Roman" w:hAnsi="Times New Roman" w:cs="Times New Roman"/>
          <w:b/>
          <w:bCs/>
          <w:sz w:val="24"/>
          <w:szCs w:val="24"/>
          <w:lang w:val="en-US"/>
        </w:rPr>
        <w:t>2.2 Types of scales of measurements</w:t>
      </w:r>
    </w:p>
    <w:p w14:paraId="5B2C9195" w14:textId="77777777" w:rsidR="006317F6" w:rsidRPr="00AF7524" w:rsidRDefault="006317F6">
      <w:pPr>
        <w:pStyle w:val="a7"/>
        <w:rPr>
          <w:rFonts w:ascii="Times New Roman" w:hAnsi="Times New Roman" w:cs="Times New Roman"/>
          <w:sz w:val="24"/>
          <w:szCs w:val="24"/>
          <w:lang w:val="en-US"/>
        </w:rPr>
      </w:pPr>
    </w:p>
    <w:p w14:paraId="57D9D8A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2.2.1 </w:t>
      </w:r>
      <w:r w:rsidRPr="00AF7524">
        <w:rPr>
          <w:rFonts w:ascii="Times New Roman" w:hAnsi="Times New Roman" w:cs="Times New Roman"/>
          <w:b/>
          <w:bCs/>
          <w:sz w:val="24"/>
          <w:szCs w:val="24"/>
          <w:lang w:val="en-US"/>
        </w:rPr>
        <w:t>scale of denominations</w:t>
      </w:r>
    </w:p>
    <w:p w14:paraId="5B5911C6"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наименований</w:t>
      </w:r>
    </w:p>
    <w:p w14:paraId="030BBEFC"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Bezeichnungenscala</w:t>
      </w:r>
      <w:proofErr w:type="spellEnd"/>
      <w:proofErr w:type="gramEnd"/>
    </w:p>
    <w:p w14:paraId="74AA8C28"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r w:rsidRPr="00AF7524">
          <w:rPr>
            <w:rFonts w:ascii="Times New Roman" w:hAnsi="Times New Roman" w:cs="Times New Roman"/>
            <w:sz w:val="24"/>
            <w:szCs w:val="24"/>
            <w:lang w:val="en-US"/>
          </w:rPr>
          <w:t xml:space="preserve">un </w:t>
        </w:r>
        <w:proofErr w:type="spellStart"/>
        <w:r w:rsidRPr="00AF7524">
          <w:rPr>
            <w:rFonts w:ascii="Times New Roman" w:hAnsi="Times New Roman" w:cs="Times New Roman"/>
            <w:sz w:val="24"/>
            <w:szCs w:val="24"/>
            <w:lang w:val="en-US"/>
          </w:rPr>
          <w:t>dénominations</w:t>
        </w:r>
        <w:proofErr w:type="spellEnd"/>
        <w:r w:rsidR="00276216" w:rsidRPr="00276216">
          <w:rPr>
            <w:lang w:val="en-US"/>
          </w:rPr>
          <w:t>‬</w:t>
        </w:r>
        <w:r w:rsidR="00EF7EF3" w:rsidRPr="00EF7EF3">
          <w:rPr>
            <w:lang w:val="en-US"/>
          </w:rPr>
          <w:t>‬</w:t>
        </w:r>
        <w:r w:rsidR="00000000" w:rsidRPr="000E07FD">
          <w:rPr>
            <w:lang w:val="en-US"/>
          </w:rPr>
          <w:t>‬</w:t>
        </w:r>
      </w:dir>
    </w:p>
    <w:p w14:paraId="4DCFC6BB" w14:textId="77777777" w:rsidR="006317F6" w:rsidRPr="00AF7524" w:rsidRDefault="006317F6">
      <w:pPr>
        <w:pStyle w:val="a7"/>
        <w:rPr>
          <w:rFonts w:ascii="Times New Roman" w:hAnsi="Times New Roman" w:cs="Times New Roman"/>
          <w:sz w:val="24"/>
          <w:szCs w:val="24"/>
          <w:lang w:val="en-US"/>
        </w:rPr>
      </w:pPr>
    </w:p>
    <w:p w14:paraId="3707C994"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of qualitative property which is fully described by relations of equivalence or difference in realizations of this property.</w:t>
      </w:r>
    </w:p>
    <w:p w14:paraId="40CCFDD8"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13332176"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1 Sometimes the set of realizations of qualitative property can be ordered by closeness (similarity) of qualitative differences and (or) by quantitative differences in some subsets of property realizations. For example, scales of </w:t>
      </w:r>
      <w:proofErr w:type="spellStart"/>
      <w:r w:rsidRPr="00AF7524">
        <w:rPr>
          <w:rFonts w:ascii="Times New Roman" w:hAnsi="Times New Roman" w:cs="Times New Roman"/>
          <w:sz w:val="24"/>
          <w:szCs w:val="24"/>
          <w:lang w:val="en-US"/>
        </w:rPr>
        <w:t>colour</w:t>
      </w:r>
      <w:proofErr w:type="spellEnd"/>
      <w:r w:rsidRPr="00AF7524">
        <w:rPr>
          <w:rFonts w:ascii="Times New Roman" w:hAnsi="Times New Roman" w:cs="Times New Roman"/>
          <w:sz w:val="24"/>
          <w:szCs w:val="24"/>
          <w:lang w:val="en-US"/>
        </w:rPr>
        <w:t xml:space="preserve"> measurements are based on three-coordinate model of </w:t>
      </w:r>
      <w:proofErr w:type="spellStart"/>
      <w:r w:rsidRPr="00AF7524">
        <w:rPr>
          <w:rFonts w:ascii="Times New Roman" w:hAnsi="Times New Roman" w:cs="Times New Roman"/>
          <w:sz w:val="24"/>
          <w:szCs w:val="24"/>
          <w:lang w:val="en-US"/>
        </w:rPr>
        <w:t>colour</w:t>
      </w:r>
      <w:proofErr w:type="spellEnd"/>
      <w:r w:rsidRPr="00AF7524">
        <w:rPr>
          <w:rFonts w:ascii="Times New Roman" w:hAnsi="Times New Roman" w:cs="Times New Roman"/>
          <w:sz w:val="24"/>
          <w:szCs w:val="24"/>
          <w:lang w:val="en-US"/>
        </w:rPr>
        <w:t xml:space="preserve"> space in which </w:t>
      </w:r>
      <w:proofErr w:type="spellStart"/>
      <w:r w:rsidRPr="00AF7524">
        <w:rPr>
          <w:rFonts w:ascii="Times New Roman" w:hAnsi="Times New Roman" w:cs="Times New Roman"/>
          <w:sz w:val="24"/>
          <w:szCs w:val="24"/>
          <w:lang w:val="en-US"/>
        </w:rPr>
        <w:t>colours</w:t>
      </w:r>
      <w:proofErr w:type="spellEnd"/>
      <w:r w:rsidRPr="00AF7524">
        <w:rPr>
          <w:rFonts w:ascii="Times New Roman" w:hAnsi="Times New Roman" w:cs="Times New Roman"/>
          <w:sz w:val="24"/>
          <w:szCs w:val="24"/>
          <w:lang w:val="en-US"/>
        </w:rPr>
        <w:t xml:space="preserve"> are ordered by differences (qualitative feature) and luminosity (quantitative feature).</w:t>
      </w:r>
    </w:p>
    <w:p w14:paraId="2B97651D" w14:textId="77777777" w:rsidR="006317F6" w:rsidRPr="00AF7524" w:rsidRDefault="006317F6">
      <w:pPr>
        <w:pStyle w:val="a7"/>
        <w:rPr>
          <w:lang w:val="en-US"/>
        </w:rPr>
      </w:pPr>
      <w:r w:rsidRPr="00AF7524">
        <w:rPr>
          <w:rFonts w:ascii="Times New Roman" w:hAnsi="Times New Roman" w:cs="Times New Roman"/>
          <w:sz w:val="24"/>
          <w:szCs w:val="24"/>
          <w:lang w:val="en-US"/>
        </w:rPr>
        <w:t>2 Scales of denominations have specific set of features: concepts of zero, unit of measurements and dimension have no sense and cannot be used; only isomorphic and homomorphic transformations are permitted; the specification for particular scale cannot be modified. In the most often case</w:t>
      </w:r>
    </w:p>
    <w:p w14:paraId="6A0EDAAE" w14:textId="77777777" w:rsidR="006317F6" w:rsidRPr="00AF7524" w:rsidRDefault="006317F6">
      <w:pPr>
        <w:pStyle w:val="a7"/>
        <w:rPr>
          <w:lang w:val="en-US"/>
        </w:rPr>
      </w:pPr>
      <w:r w:rsidRPr="00AF7524">
        <w:rPr>
          <w:rFonts w:ascii="Times New Roman" w:hAnsi="Times New Roman" w:cs="Times New Roman"/>
          <w:sz w:val="24"/>
          <w:szCs w:val="24"/>
          <w:lang w:val="en-US"/>
        </w:rPr>
        <w:t>the scale of denominations is defined by a row of “classes of equivalence”.</w:t>
      </w:r>
    </w:p>
    <w:p w14:paraId="56E83A8C" w14:textId="77777777" w:rsidR="006317F6" w:rsidRPr="00AF7524" w:rsidRDefault="006317F6">
      <w:pPr>
        <w:pStyle w:val="a7"/>
        <w:rPr>
          <w:rFonts w:ascii="Times New Roman" w:hAnsi="Times New Roman" w:cs="Times New Roman"/>
          <w:sz w:val="24"/>
          <w:szCs w:val="24"/>
          <w:lang w:val="en-US"/>
        </w:rPr>
      </w:pPr>
    </w:p>
    <w:p w14:paraId="261AF7EF"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2.2.2 </w:t>
      </w:r>
      <w:r w:rsidRPr="00AF7524">
        <w:rPr>
          <w:rFonts w:ascii="Times New Roman" w:hAnsi="Times New Roman" w:cs="Times New Roman"/>
          <w:b/>
          <w:bCs/>
          <w:sz w:val="24"/>
          <w:szCs w:val="24"/>
          <w:lang w:val="en-US"/>
        </w:rPr>
        <w:t xml:space="preserve">scale of an order </w:t>
      </w:r>
    </w:p>
    <w:p w14:paraId="73A654F4"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порядка</w:t>
      </w:r>
    </w:p>
    <w:p w14:paraId="4F15F945"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Ordnungskala</w:t>
      </w:r>
      <w:proofErr w:type="spellEnd"/>
      <w:proofErr w:type="gramEnd"/>
    </w:p>
    <w:p w14:paraId="1908A3CF"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order</w:t>
        </w:r>
        <w:r w:rsidR="00276216" w:rsidRPr="00276216">
          <w:rPr>
            <w:lang w:val="en-US"/>
          </w:rPr>
          <w:t>‬</w:t>
        </w:r>
        <w:r w:rsidR="00EF7EF3" w:rsidRPr="00EF7EF3">
          <w:rPr>
            <w:lang w:val="en-US"/>
          </w:rPr>
          <w:t>‬</w:t>
        </w:r>
        <w:r w:rsidR="00000000" w:rsidRPr="000E07FD">
          <w:rPr>
            <w:lang w:val="en-US"/>
          </w:rPr>
          <w:t>‬</w:t>
        </w:r>
      </w:dir>
    </w:p>
    <w:p w14:paraId="7B810A92" w14:textId="77777777" w:rsidR="006317F6" w:rsidRPr="00AF7524" w:rsidRDefault="006317F6">
      <w:pPr>
        <w:pStyle w:val="a7"/>
        <w:rPr>
          <w:rFonts w:ascii="Times New Roman" w:hAnsi="Times New Roman" w:cs="Times New Roman"/>
          <w:sz w:val="24"/>
          <w:szCs w:val="24"/>
          <w:lang w:val="en-US"/>
        </w:rPr>
      </w:pPr>
    </w:p>
    <w:p w14:paraId="207F8318"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of quantitative property (quantity), which is fully described by relations of equivalence and ascending (descending) order of different realizations of this property.</w:t>
      </w:r>
    </w:p>
    <w:p w14:paraId="56D4F387"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428F6AA5" w14:textId="77777777" w:rsidR="006317F6" w:rsidRPr="00AF7524" w:rsidRDefault="006317F6">
      <w:pPr>
        <w:pStyle w:val="a7"/>
        <w:rPr>
          <w:lang w:val="en-US"/>
        </w:rPr>
      </w:pPr>
      <w:r w:rsidRPr="00AF7524">
        <w:rPr>
          <w:rFonts w:ascii="Times New Roman" w:hAnsi="Times New Roman" w:cs="Times New Roman"/>
          <w:sz w:val="24"/>
          <w:szCs w:val="24"/>
          <w:lang w:val="en-US"/>
        </w:rPr>
        <w:t>Scales of an order have specific set of features: concepts of unit of measurements and dimension do not exist and cannot be used; zero can exist but not necessarily; all monotone transformations are permitted; the specification for particular scale cannot be modified.</w:t>
      </w:r>
    </w:p>
    <w:p w14:paraId="12FB054D" w14:textId="77777777" w:rsidR="006317F6" w:rsidRPr="00AF7524" w:rsidRDefault="006317F6">
      <w:pPr>
        <w:pStyle w:val="a7"/>
        <w:rPr>
          <w:rFonts w:ascii="Times New Roman" w:hAnsi="Times New Roman" w:cs="Times New Roman"/>
          <w:sz w:val="24"/>
          <w:szCs w:val="24"/>
          <w:lang w:val="en-US"/>
        </w:rPr>
      </w:pPr>
    </w:p>
    <w:p w14:paraId="430707C8"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2.2.3 </w:t>
      </w:r>
      <w:r w:rsidRPr="00AF7524">
        <w:rPr>
          <w:rFonts w:ascii="Times New Roman" w:hAnsi="Times New Roman" w:cs="Times New Roman"/>
          <w:b/>
          <w:bCs/>
          <w:sz w:val="24"/>
          <w:szCs w:val="24"/>
          <w:lang w:val="en-US"/>
        </w:rPr>
        <w:t>scale of differences [intervals]</w:t>
      </w:r>
      <w:r w:rsidRPr="00AF7524">
        <w:rPr>
          <w:rFonts w:ascii="Times New Roman" w:hAnsi="Times New Roman" w:cs="Times New Roman"/>
          <w:sz w:val="24"/>
          <w:szCs w:val="24"/>
          <w:lang w:val="en-US"/>
        </w:rPr>
        <w:t xml:space="preserve"> </w:t>
      </w:r>
    </w:p>
    <w:p w14:paraId="7FC24EF5"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разностей</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интервалов</w:t>
      </w:r>
      <w:r w:rsidRPr="00AF7524">
        <w:rPr>
          <w:rFonts w:ascii="Times New Roman" w:hAnsi="Times New Roman" w:cs="Times New Roman"/>
          <w:sz w:val="24"/>
          <w:szCs w:val="24"/>
          <w:lang w:val="en-US"/>
        </w:rPr>
        <w:t>]</w:t>
      </w:r>
    </w:p>
    <w:p w14:paraId="5C5BFBE5"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Skala</w:t>
      </w:r>
      <w:proofErr w:type="gramEnd"/>
      <w:r w:rsidRPr="00AF7524">
        <w:rPr>
          <w:rFonts w:ascii="Times New Roman" w:hAnsi="Times New Roman" w:cs="Times New Roman"/>
          <w:sz w:val="24"/>
          <w:szCs w:val="24"/>
          <w:lang w:val="en-US"/>
        </w:rPr>
        <w:t xml:space="preserve"> der </w:t>
      </w:r>
      <w:proofErr w:type="spellStart"/>
      <w:r w:rsidRPr="00AF7524">
        <w:rPr>
          <w:rFonts w:ascii="Times New Roman" w:hAnsi="Times New Roman" w:cs="Times New Roman"/>
          <w:sz w:val="24"/>
          <w:szCs w:val="24"/>
          <w:lang w:val="en-US"/>
        </w:rPr>
        <w:t>Differenzen</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Zwischenräume</w:t>
      </w:r>
      <w:proofErr w:type="spellEnd"/>
      <w:r w:rsidRPr="00AF7524">
        <w:rPr>
          <w:rFonts w:ascii="Times New Roman" w:hAnsi="Times New Roman" w:cs="Times New Roman"/>
          <w:sz w:val="24"/>
          <w:szCs w:val="24"/>
          <w:lang w:val="en-US"/>
        </w:rPr>
        <w:t>]</w:t>
      </w:r>
    </w:p>
    <w:p w14:paraId="4FDB79CD"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r w:rsidRPr="00AF7524">
          <w:rPr>
            <w:rFonts w:ascii="Times New Roman" w:hAnsi="Times New Roman" w:cs="Times New Roman"/>
            <w:sz w:val="24"/>
            <w:szCs w:val="24"/>
            <w:lang w:val="en-US"/>
          </w:rPr>
          <w:t xml:space="preserve">un </w:t>
        </w:r>
        <w:proofErr w:type="spellStart"/>
        <w:r w:rsidRPr="00AF7524">
          <w:rPr>
            <w:rFonts w:ascii="Times New Roman" w:hAnsi="Times New Roman" w:cs="Times New Roman"/>
            <w:sz w:val="24"/>
            <w:szCs w:val="24"/>
            <w:lang w:val="en-US"/>
          </w:rPr>
          <w:t>différences</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intervalles</w:t>
        </w:r>
        <w:proofErr w:type="spellEnd"/>
        <w:r w:rsidRPr="00AF7524">
          <w:rPr>
            <w:rFonts w:ascii="Times New Roman" w:hAnsi="Times New Roman" w:cs="Times New Roman"/>
            <w:sz w:val="24"/>
            <w:szCs w:val="24"/>
            <w:lang w:val="en-US"/>
          </w:rPr>
          <w:t>]</w:t>
        </w:r>
        <w:r w:rsidR="00276216" w:rsidRPr="00276216">
          <w:rPr>
            <w:lang w:val="en-US"/>
          </w:rPr>
          <w:t>‬</w:t>
        </w:r>
        <w:r w:rsidR="00EF7EF3" w:rsidRPr="00EF7EF3">
          <w:rPr>
            <w:lang w:val="en-US"/>
          </w:rPr>
          <w:t>‬</w:t>
        </w:r>
        <w:r w:rsidR="00000000" w:rsidRPr="000E07FD">
          <w:rPr>
            <w:lang w:val="en-US"/>
          </w:rPr>
          <w:t>‬</w:t>
        </w:r>
      </w:dir>
    </w:p>
    <w:p w14:paraId="31DC7FBF" w14:textId="77777777" w:rsidR="006317F6" w:rsidRPr="00AF7524" w:rsidRDefault="006317F6">
      <w:pPr>
        <w:pStyle w:val="a7"/>
        <w:rPr>
          <w:lang w:val="en-US"/>
        </w:rPr>
      </w:pPr>
      <w:r w:rsidRPr="00AF7524">
        <w:rPr>
          <w:rFonts w:ascii="Times New Roman" w:eastAsia="Times New Roman" w:hAnsi="Times New Roman" w:cs="Times New Roman"/>
          <w:sz w:val="24"/>
          <w:szCs w:val="24"/>
          <w:lang w:val="en-US"/>
        </w:rPr>
        <w:t xml:space="preserve"> </w:t>
      </w:r>
    </w:p>
    <w:p w14:paraId="731D86CB"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of quantitative property (quantity), which is fully described by</w:t>
      </w:r>
    </w:p>
    <w:p w14:paraId="4EC913BB"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relations of equivalence and order and by possibility to </w:t>
      </w:r>
      <w:proofErr w:type="spellStart"/>
      <w:r w:rsidRPr="00AF7524">
        <w:rPr>
          <w:rFonts w:ascii="Times New Roman" w:hAnsi="Times New Roman" w:cs="Times New Roman"/>
          <w:sz w:val="24"/>
          <w:szCs w:val="24"/>
          <w:lang w:val="en-US"/>
        </w:rPr>
        <w:t>sumintervals</w:t>
      </w:r>
      <w:proofErr w:type="spellEnd"/>
      <w:r w:rsidRPr="00AF7524">
        <w:rPr>
          <w:rFonts w:ascii="Times New Roman" w:hAnsi="Times New Roman" w:cs="Times New Roman"/>
          <w:sz w:val="24"/>
          <w:szCs w:val="24"/>
          <w:lang w:val="en-US"/>
        </w:rPr>
        <w:t xml:space="preserve"> of different realizations of this property.</w:t>
      </w:r>
    </w:p>
    <w:p w14:paraId="1306BBB0"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045AFEBF" w14:textId="77777777" w:rsidR="006317F6" w:rsidRPr="00AF7524" w:rsidRDefault="006317F6">
      <w:pPr>
        <w:pStyle w:val="a7"/>
        <w:rPr>
          <w:lang w:val="en-US"/>
        </w:rPr>
      </w:pPr>
      <w:r w:rsidRPr="00AF7524">
        <w:rPr>
          <w:rFonts w:ascii="Times New Roman" w:hAnsi="Times New Roman" w:cs="Times New Roman"/>
          <w:sz w:val="24"/>
          <w:szCs w:val="24"/>
          <w:lang w:val="en-US"/>
        </w:rPr>
        <w:t>Scales of differences have specific features: zero and unit of measurements are defined by agreement; the concept of dimension can be applied; linear transformations are permitted; the specification for particular scale can be modified.</w:t>
      </w:r>
    </w:p>
    <w:p w14:paraId="31EB9485" w14:textId="77777777" w:rsidR="006317F6" w:rsidRPr="00AF7524" w:rsidRDefault="006317F6">
      <w:pPr>
        <w:pStyle w:val="a7"/>
        <w:rPr>
          <w:rFonts w:ascii="Times New Roman" w:hAnsi="Times New Roman" w:cs="Times New Roman"/>
          <w:sz w:val="24"/>
          <w:szCs w:val="24"/>
          <w:lang w:val="en-US"/>
        </w:rPr>
      </w:pPr>
    </w:p>
    <w:p w14:paraId="35AD6F7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2.2.4 </w:t>
      </w:r>
      <w:r w:rsidRPr="00AF7524">
        <w:rPr>
          <w:rFonts w:ascii="Times New Roman" w:hAnsi="Times New Roman" w:cs="Times New Roman"/>
          <w:b/>
          <w:bCs/>
          <w:sz w:val="24"/>
          <w:szCs w:val="24"/>
          <w:lang w:val="en-US"/>
        </w:rPr>
        <w:t>scale of ratios</w:t>
      </w:r>
      <w:r w:rsidRPr="00AF7524">
        <w:rPr>
          <w:rFonts w:ascii="Times New Roman" w:hAnsi="Times New Roman" w:cs="Times New Roman"/>
          <w:sz w:val="24"/>
          <w:szCs w:val="24"/>
          <w:lang w:val="en-US"/>
        </w:rPr>
        <w:t xml:space="preserve"> </w:t>
      </w:r>
    </w:p>
    <w:p w14:paraId="5999BDBC"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отношений</w:t>
      </w:r>
    </w:p>
    <w:p w14:paraId="7A10B427"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Skala</w:t>
      </w:r>
      <w:proofErr w:type="gramEnd"/>
      <w:r w:rsidRPr="00AF7524">
        <w:rPr>
          <w:rFonts w:ascii="Times New Roman" w:hAnsi="Times New Roman" w:cs="Times New Roman"/>
          <w:sz w:val="24"/>
          <w:szCs w:val="24"/>
          <w:lang w:val="en-US"/>
        </w:rPr>
        <w:t xml:space="preserve"> der </w:t>
      </w:r>
      <w:proofErr w:type="spellStart"/>
      <w:r w:rsidRPr="00AF7524">
        <w:rPr>
          <w:rFonts w:ascii="Times New Roman" w:hAnsi="Times New Roman" w:cs="Times New Roman"/>
          <w:sz w:val="24"/>
          <w:szCs w:val="24"/>
          <w:lang w:val="en-US"/>
        </w:rPr>
        <w:t>Verhältnisse</w:t>
      </w:r>
      <w:proofErr w:type="spellEnd"/>
    </w:p>
    <w:p w14:paraId="6DDC3AB8"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r w:rsidRPr="00AF7524">
          <w:rPr>
            <w:rFonts w:ascii="Times New Roman" w:hAnsi="Times New Roman" w:cs="Times New Roman"/>
            <w:sz w:val="24"/>
            <w:szCs w:val="24"/>
            <w:lang w:val="en-US"/>
          </w:rPr>
          <w:t>un relations</w:t>
        </w:r>
        <w:r w:rsidR="00276216" w:rsidRPr="00276216">
          <w:rPr>
            <w:lang w:val="en-US"/>
          </w:rPr>
          <w:t>‬</w:t>
        </w:r>
        <w:r w:rsidR="00EF7EF3" w:rsidRPr="00EF7EF3">
          <w:rPr>
            <w:lang w:val="en-US"/>
          </w:rPr>
          <w:t>‬</w:t>
        </w:r>
        <w:r w:rsidR="00000000" w:rsidRPr="000E07FD">
          <w:rPr>
            <w:lang w:val="en-US"/>
          </w:rPr>
          <w:t>‬</w:t>
        </w:r>
      </w:dir>
    </w:p>
    <w:p w14:paraId="34C59D1B" w14:textId="77777777" w:rsidR="006317F6" w:rsidRPr="00AF7524" w:rsidRDefault="006317F6">
      <w:pPr>
        <w:pStyle w:val="a7"/>
        <w:rPr>
          <w:rFonts w:ascii="Times New Roman" w:hAnsi="Times New Roman" w:cs="Times New Roman"/>
          <w:sz w:val="24"/>
          <w:szCs w:val="24"/>
          <w:lang w:val="en-US"/>
        </w:rPr>
      </w:pPr>
    </w:p>
    <w:p w14:paraId="1C28DCD1"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Scale of measurements of quantitative property (quantity), which is fully described by relations of equivalence, order and proportionality of different realizations of this property. In some </w:t>
      </w:r>
      <w:proofErr w:type="gramStart"/>
      <w:r w:rsidRPr="00AF7524">
        <w:rPr>
          <w:rFonts w:ascii="Times New Roman" w:hAnsi="Times New Roman" w:cs="Times New Roman"/>
          <w:sz w:val="24"/>
          <w:szCs w:val="24"/>
          <w:lang w:val="en-US"/>
        </w:rPr>
        <w:t>cases</w:t>
      </w:r>
      <w:proofErr w:type="gramEnd"/>
      <w:r w:rsidRPr="00AF7524">
        <w:rPr>
          <w:rFonts w:ascii="Times New Roman" w:hAnsi="Times New Roman" w:cs="Times New Roman"/>
          <w:sz w:val="24"/>
          <w:szCs w:val="24"/>
          <w:lang w:val="en-US"/>
        </w:rPr>
        <w:t xml:space="preserve"> different realizations of the property can be summed.</w:t>
      </w:r>
    </w:p>
    <w:p w14:paraId="66AC06C1"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708C093B" w14:textId="77777777" w:rsidR="006317F6" w:rsidRPr="00AF7524" w:rsidRDefault="006317F6">
      <w:pPr>
        <w:pStyle w:val="a7"/>
        <w:rPr>
          <w:lang w:val="en-US"/>
        </w:rPr>
      </w:pPr>
      <w:r w:rsidRPr="00AF7524">
        <w:rPr>
          <w:rFonts w:ascii="Times New Roman" w:hAnsi="Times New Roman" w:cs="Times New Roman"/>
          <w:sz w:val="24"/>
          <w:szCs w:val="24"/>
          <w:lang w:val="en-US"/>
        </w:rPr>
        <w:t>1 Scales of ratios have specific set of features: natural zero exists; unit of measurements is defined by agreement; the concept of dimension can be applied; scaling transformations are permitted; the specification for particular scale can be modified.</w:t>
      </w:r>
    </w:p>
    <w:p w14:paraId="474B0495" w14:textId="77777777" w:rsidR="006317F6" w:rsidRPr="00AF7524" w:rsidRDefault="006317F6">
      <w:pPr>
        <w:pStyle w:val="a7"/>
        <w:rPr>
          <w:lang w:val="en-US"/>
        </w:rPr>
      </w:pPr>
      <w:r w:rsidRPr="00AF7524">
        <w:rPr>
          <w:rFonts w:ascii="Times New Roman" w:hAnsi="Times New Roman" w:cs="Times New Roman"/>
          <w:sz w:val="24"/>
          <w:szCs w:val="24"/>
          <w:lang w:val="en-US"/>
        </w:rPr>
        <w:t>2 Scales of ratios are called “proportional scales of ratios” (of the 1st type) if the summation operation cannot be defined because it has no sense. Scales of ratios are called “additive scales of ratios” (of the 2nd type) if the summation operation has sense and can be defined. For example, the scale of thermodynamic temperature is proportional, the scale of mass is additive.</w:t>
      </w:r>
    </w:p>
    <w:p w14:paraId="23FBB48D" w14:textId="77777777" w:rsidR="006317F6" w:rsidRPr="00AF7524" w:rsidRDefault="006317F6">
      <w:pPr>
        <w:pStyle w:val="a7"/>
        <w:rPr>
          <w:rFonts w:ascii="Times New Roman" w:hAnsi="Times New Roman" w:cs="Times New Roman"/>
          <w:sz w:val="24"/>
          <w:szCs w:val="24"/>
          <w:lang w:val="en-US"/>
        </w:rPr>
      </w:pPr>
    </w:p>
    <w:p w14:paraId="0A4A58B2"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2.2.5 </w:t>
      </w:r>
      <w:r w:rsidRPr="00AF7524">
        <w:rPr>
          <w:rFonts w:ascii="Times New Roman" w:hAnsi="Times New Roman" w:cs="Times New Roman"/>
          <w:b/>
          <w:bCs/>
          <w:sz w:val="24"/>
          <w:szCs w:val="24"/>
          <w:lang w:val="en-US"/>
        </w:rPr>
        <w:t>absolute scale</w:t>
      </w:r>
      <w:r w:rsidRPr="00AF7524">
        <w:rPr>
          <w:rFonts w:ascii="Times New Roman" w:hAnsi="Times New Roman" w:cs="Times New Roman"/>
          <w:sz w:val="24"/>
          <w:szCs w:val="24"/>
          <w:lang w:val="en-US"/>
        </w:rPr>
        <w:t xml:space="preserve"> </w:t>
      </w:r>
    </w:p>
    <w:p w14:paraId="6139657A"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абсолютная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71F6D7BA"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Absolute</w:t>
      </w:r>
      <w:proofErr w:type="gramEnd"/>
      <w:r w:rsidRPr="00AF7524">
        <w:rPr>
          <w:rFonts w:ascii="Times New Roman" w:hAnsi="Times New Roman" w:cs="Times New Roman"/>
          <w:sz w:val="24"/>
          <w:szCs w:val="24"/>
          <w:lang w:val="en-US"/>
        </w:rPr>
        <w:t xml:space="preserve"> Skala</w:t>
      </w:r>
    </w:p>
    <w:p w14:paraId="25BEF5AE"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absolue</w:t>
      </w:r>
      <w:proofErr w:type="spellEnd"/>
    </w:p>
    <w:p w14:paraId="29E3D879" w14:textId="77777777" w:rsidR="006317F6" w:rsidRPr="00AF7524" w:rsidRDefault="006317F6">
      <w:pPr>
        <w:pStyle w:val="a7"/>
        <w:rPr>
          <w:rFonts w:ascii="Times New Roman" w:hAnsi="Times New Roman" w:cs="Times New Roman"/>
          <w:sz w:val="24"/>
          <w:szCs w:val="24"/>
          <w:lang w:val="en-US"/>
        </w:rPr>
      </w:pPr>
    </w:p>
    <w:p w14:paraId="24F45FA4" w14:textId="77777777" w:rsidR="006317F6" w:rsidRPr="00AF7524" w:rsidRDefault="006317F6">
      <w:pPr>
        <w:pStyle w:val="a7"/>
        <w:rPr>
          <w:lang w:val="en-US"/>
        </w:rPr>
      </w:pPr>
      <w:r w:rsidRPr="00AF7524">
        <w:rPr>
          <w:rFonts w:ascii="Times New Roman" w:hAnsi="Times New Roman" w:cs="Times New Roman"/>
          <w:sz w:val="24"/>
          <w:szCs w:val="24"/>
          <w:lang w:val="en-US"/>
        </w:rPr>
        <w:t>Scale of ratios (proportional or additive) of dimensionless quantity.</w:t>
      </w:r>
    </w:p>
    <w:p w14:paraId="4E05ED92"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5477CF7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1 Absolute </w:t>
      </w:r>
      <w:proofErr w:type="gramStart"/>
      <w:r w:rsidRPr="00AF7524">
        <w:rPr>
          <w:rFonts w:ascii="Times New Roman" w:hAnsi="Times New Roman" w:cs="Times New Roman"/>
          <w:sz w:val="24"/>
          <w:szCs w:val="24"/>
          <w:lang w:val="en-US"/>
        </w:rPr>
        <w:t>scales</w:t>
      </w:r>
      <w:proofErr w:type="gramEnd"/>
      <w:r w:rsidRPr="00AF7524">
        <w:rPr>
          <w:rFonts w:ascii="Times New Roman" w:hAnsi="Times New Roman" w:cs="Times New Roman"/>
          <w:sz w:val="24"/>
          <w:szCs w:val="24"/>
          <w:lang w:val="en-US"/>
        </w:rPr>
        <w:t xml:space="preserve"> have specific set of features: natural zero and arithmetical unit of measurements exist and do not depend on chosen system of units; only identical transformations are permitted; the specification for particular scale can be modified.</w:t>
      </w:r>
    </w:p>
    <w:p w14:paraId="135E980B"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 The results of measurements in absolute scales can be presented not only in arithmetical units but also in percents, </w:t>
      </w:r>
      <w:proofErr w:type="spellStart"/>
      <w:r w:rsidRPr="00AF7524">
        <w:rPr>
          <w:rFonts w:ascii="Times New Roman" w:hAnsi="Times New Roman" w:cs="Times New Roman"/>
          <w:sz w:val="24"/>
          <w:szCs w:val="24"/>
          <w:lang w:val="en-US"/>
        </w:rPr>
        <w:t>promille</w:t>
      </w:r>
      <w:proofErr w:type="spellEnd"/>
      <w:r w:rsidRPr="00AF7524">
        <w:rPr>
          <w:rFonts w:ascii="Times New Roman" w:hAnsi="Times New Roman" w:cs="Times New Roman"/>
          <w:sz w:val="24"/>
          <w:szCs w:val="24"/>
          <w:lang w:val="en-US"/>
        </w:rPr>
        <w:t>, bits, bytes, decibels (see logarithmic scales).</w:t>
      </w:r>
    </w:p>
    <w:p w14:paraId="2EFB9DFC" w14:textId="77777777" w:rsidR="006317F6" w:rsidRPr="00AF7524" w:rsidRDefault="006317F6">
      <w:pPr>
        <w:pStyle w:val="a7"/>
        <w:rPr>
          <w:lang w:val="en-US"/>
        </w:rPr>
      </w:pPr>
      <w:r w:rsidRPr="00AF7524">
        <w:rPr>
          <w:rFonts w:ascii="Times New Roman" w:hAnsi="Times New Roman" w:cs="Times New Roman"/>
          <w:sz w:val="24"/>
          <w:szCs w:val="24"/>
          <w:lang w:val="en-US"/>
        </w:rPr>
        <w:t>3 Units of absolute scales can be used in combination with dimensioned units of quantities, e.g. information transmission rate in bits per second.</w:t>
      </w:r>
    </w:p>
    <w:p w14:paraId="05E8AB09" w14:textId="77777777" w:rsidR="006317F6" w:rsidRPr="00AF7524" w:rsidRDefault="006317F6">
      <w:pPr>
        <w:pStyle w:val="a7"/>
        <w:rPr>
          <w:lang w:val="en-US"/>
        </w:rPr>
      </w:pPr>
      <w:r w:rsidRPr="00AF7524">
        <w:rPr>
          <w:rFonts w:ascii="Times New Roman" w:hAnsi="Times New Roman" w:cs="Times New Roman"/>
          <w:sz w:val="24"/>
          <w:szCs w:val="24"/>
          <w:lang w:val="en-US"/>
        </w:rPr>
        <w:lastRenderedPageBreak/>
        <w:t>4 Discrete (countable) scales are a particular sort of absolute scales, the result of measurement in them is expressed by number of particles, quanta or other objects that are equivalent in respect of realization of measured property. For example, scales for electrical charge of atomic nuclei, for number of quanta (in photochemistry), for amount of information. Sometimes some definite number of particles (quanta) is conventionally defined as a unit of measurement (with special denomination) in these scales, e.g. one mol – number of particles equal to Avogadro constant.</w:t>
      </w:r>
    </w:p>
    <w:p w14:paraId="49F62D9E" w14:textId="77777777" w:rsidR="006317F6" w:rsidRPr="00AF7524" w:rsidRDefault="006317F6">
      <w:pPr>
        <w:pStyle w:val="a7"/>
        <w:rPr>
          <w:rFonts w:ascii="Times New Roman" w:hAnsi="Times New Roman" w:cs="Times New Roman"/>
          <w:sz w:val="24"/>
          <w:szCs w:val="24"/>
          <w:lang w:val="en-US"/>
        </w:rPr>
      </w:pPr>
    </w:p>
    <w:p w14:paraId="0440ECD4"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2.2.6 </w:t>
      </w:r>
      <w:r w:rsidRPr="00AF7524">
        <w:rPr>
          <w:rFonts w:ascii="Times New Roman" w:hAnsi="Times New Roman" w:cs="Times New Roman"/>
          <w:b/>
          <w:bCs/>
          <w:sz w:val="24"/>
          <w:szCs w:val="24"/>
          <w:lang w:val="en-US"/>
        </w:rPr>
        <w:t>absolute limited scale</w:t>
      </w:r>
      <w:r w:rsidRPr="00AF7524">
        <w:rPr>
          <w:rFonts w:ascii="Times New Roman" w:hAnsi="Times New Roman" w:cs="Times New Roman"/>
          <w:sz w:val="24"/>
          <w:szCs w:val="24"/>
          <w:lang w:val="en-US"/>
        </w:rPr>
        <w:t xml:space="preserve">  </w:t>
      </w:r>
    </w:p>
    <w:p w14:paraId="49CA401B"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Абсолютная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ограниченная</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6F0A2366"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Absolute</w:t>
      </w:r>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beschränkte</w:t>
      </w:r>
      <w:proofErr w:type="spellEnd"/>
      <w:r w:rsidRPr="00AF7524">
        <w:rPr>
          <w:rFonts w:ascii="Times New Roman" w:hAnsi="Times New Roman" w:cs="Times New Roman"/>
          <w:sz w:val="24"/>
          <w:szCs w:val="24"/>
          <w:lang w:val="en-US"/>
        </w:rPr>
        <w:t xml:space="preserve"> Skala</w:t>
      </w:r>
    </w:p>
    <w:p w14:paraId="72FCE6D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absolue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limité</w:t>
      </w:r>
      <w:proofErr w:type="spellEnd"/>
    </w:p>
    <w:p w14:paraId="6B31417D" w14:textId="77777777" w:rsidR="006317F6" w:rsidRPr="00AF7524" w:rsidRDefault="006317F6">
      <w:pPr>
        <w:pStyle w:val="a7"/>
        <w:rPr>
          <w:rFonts w:ascii="Times New Roman" w:hAnsi="Times New Roman" w:cs="Times New Roman"/>
          <w:sz w:val="24"/>
          <w:szCs w:val="24"/>
          <w:lang w:val="en-US"/>
        </w:rPr>
      </w:pPr>
    </w:p>
    <w:p w14:paraId="5BAA41D5" w14:textId="77777777" w:rsidR="006317F6" w:rsidRPr="00AF7524" w:rsidRDefault="006317F6">
      <w:pPr>
        <w:pStyle w:val="a7"/>
        <w:rPr>
          <w:lang w:val="en-US"/>
        </w:rPr>
      </w:pPr>
      <w:r w:rsidRPr="00AF7524">
        <w:rPr>
          <w:rFonts w:ascii="Times New Roman" w:hAnsi="Times New Roman" w:cs="Times New Roman"/>
          <w:sz w:val="24"/>
          <w:szCs w:val="24"/>
          <w:lang w:val="en-US"/>
        </w:rPr>
        <w:t>Absolute scale with range of quantities from zero to one (or to some other limit according to</w:t>
      </w:r>
    </w:p>
    <w:p w14:paraId="2DAC7819" w14:textId="77777777" w:rsidR="006317F6" w:rsidRPr="00AF7524" w:rsidRDefault="006317F6">
      <w:pPr>
        <w:pStyle w:val="a7"/>
        <w:rPr>
          <w:lang w:val="en-US"/>
        </w:rPr>
      </w:pPr>
      <w:r w:rsidRPr="00AF7524">
        <w:rPr>
          <w:rFonts w:ascii="Times New Roman" w:hAnsi="Times New Roman" w:cs="Times New Roman"/>
          <w:sz w:val="24"/>
          <w:szCs w:val="24"/>
          <w:lang w:val="en-US"/>
        </w:rPr>
        <w:t>the specification).</w:t>
      </w:r>
    </w:p>
    <w:p w14:paraId="4C882A41"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2.2.7 </w:t>
      </w:r>
      <w:r w:rsidRPr="00AF7524">
        <w:rPr>
          <w:rFonts w:ascii="Times New Roman" w:hAnsi="Times New Roman" w:cs="Times New Roman"/>
          <w:b/>
          <w:bCs/>
          <w:sz w:val="24"/>
          <w:szCs w:val="24"/>
          <w:lang w:val="en-US"/>
        </w:rPr>
        <w:t xml:space="preserve">logarithmic scale </w:t>
      </w:r>
    </w:p>
    <w:p w14:paraId="1EC9CAEB"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логарифмическая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3E7A61E7"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Logarithmen</w:t>
      </w:r>
      <w:proofErr w:type="spellEnd"/>
      <w:proofErr w:type="gramEnd"/>
      <w:r w:rsidRPr="00AF7524">
        <w:rPr>
          <w:rFonts w:ascii="Times New Roman" w:hAnsi="Times New Roman" w:cs="Times New Roman"/>
          <w:sz w:val="24"/>
          <w:szCs w:val="24"/>
          <w:lang w:val="en-US"/>
        </w:rPr>
        <w:t xml:space="preserve"> Skala</w:t>
      </w:r>
    </w:p>
    <w:p w14:paraId="780AAE29"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logarithmique</w:t>
      </w:r>
      <w:proofErr w:type="spellEnd"/>
    </w:p>
    <w:p w14:paraId="4CC85387" w14:textId="77777777" w:rsidR="006317F6" w:rsidRPr="00AF7524" w:rsidRDefault="006317F6">
      <w:pPr>
        <w:pStyle w:val="a7"/>
        <w:rPr>
          <w:rFonts w:ascii="Times New Roman" w:hAnsi="Times New Roman" w:cs="Times New Roman"/>
          <w:sz w:val="24"/>
          <w:szCs w:val="24"/>
          <w:lang w:val="en-US"/>
        </w:rPr>
      </w:pPr>
    </w:p>
    <w:p w14:paraId="3C394CF7"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which is built by logarithmic transformation of measurable quantity.</w:t>
      </w:r>
    </w:p>
    <w:p w14:paraId="7D4A8149"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2E4EBA64" w14:textId="77777777" w:rsidR="006317F6" w:rsidRPr="00AF7524" w:rsidRDefault="006317F6">
      <w:pPr>
        <w:pStyle w:val="a7"/>
        <w:rPr>
          <w:lang w:val="en-US"/>
        </w:rPr>
      </w:pPr>
      <w:r w:rsidRPr="00AF7524">
        <w:rPr>
          <w:rFonts w:ascii="Times New Roman" w:hAnsi="Times New Roman" w:cs="Times New Roman"/>
          <w:sz w:val="24"/>
          <w:szCs w:val="24"/>
          <w:lang w:val="en-US"/>
        </w:rPr>
        <w:t>Usually systems of common or natural logarithms are used to build logarithmic scale; system of binary logarithms can be used also.</w:t>
      </w:r>
    </w:p>
    <w:p w14:paraId="1D516553" w14:textId="77777777" w:rsidR="006317F6" w:rsidRPr="00AF7524" w:rsidRDefault="006317F6">
      <w:pPr>
        <w:pStyle w:val="a7"/>
        <w:rPr>
          <w:rFonts w:ascii="Times New Roman" w:hAnsi="Times New Roman" w:cs="Times New Roman"/>
          <w:sz w:val="24"/>
          <w:szCs w:val="24"/>
          <w:lang w:val="en-US"/>
        </w:rPr>
      </w:pPr>
    </w:p>
    <w:p w14:paraId="56A8D03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2.2.8 </w:t>
      </w:r>
      <w:r w:rsidRPr="00AF7524">
        <w:rPr>
          <w:rFonts w:ascii="Times New Roman" w:hAnsi="Times New Roman" w:cs="Times New Roman"/>
          <w:b/>
          <w:bCs/>
          <w:sz w:val="24"/>
          <w:szCs w:val="24"/>
          <w:lang w:val="en-US"/>
        </w:rPr>
        <w:t xml:space="preserve">logarithmic scale of differences </w:t>
      </w:r>
    </w:p>
    <w:p w14:paraId="25485DCB"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логарифмическая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разностей</w:t>
      </w:r>
    </w:p>
    <w:p w14:paraId="6442F4BC"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Logarithmen</w:t>
      </w:r>
      <w:proofErr w:type="spellEnd"/>
      <w:proofErr w:type="gramEnd"/>
      <w:r w:rsidRPr="00AF7524">
        <w:rPr>
          <w:rFonts w:ascii="Times New Roman" w:hAnsi="Times New Roman" w:cs="Times New Roman"/>
          <w:sz w:val="24"/>
          <w:szCs w:val="24"/>
          <w:lang w:val="en-US"/>
        </w:rPr>
        <w:t xml:space="preserve"> Skala der </w:t>
      </w:r>
      <w:proofErr w:type="spellStart"/>
      <w:r w:rsidRPr="00AF7524">
        <w:rPr>
          <w:rFonts w:ascii="Times New Roman" w:hAnsi="Times New Roman" w:cs="Times New Roman"/>
          <w:sz w:val="24"/>
          <w:szCs w:val="24"/>
          <w:lang w:val="en-US"/>
        </w:rPr>
        <w:t>Differenzen</w:t>
      </w:r>
      <w:proofErr w:type="spellEnd"/>
    </w:p>
    <w:p w14:paraId="77B3AEC7"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logarithmique</w:t>
      </w:r>
      <w:proofErr w:type="spellEnd"/>
      <w:r w:rsidRPr="00AF7524">
        <w:rPr>
          <w:rFonts w:ascii="Times New Roman" w:hAnsi="Times New Roman" w:cs="Times New Roman"/>
          <w:sz w:val="24"/>
          <w:szCs w:val="24"/>
          <w:lang w:val="en-US"/>
        </w:rPr>
        <w:t xml:space="preserve"> du </w:t>
      </w:r>
      <w:proofErr w:type="spellStart"/>
      <w:r w:rsidRPr="00AF7524">
        <w:rPr>
          <w:rFonts w:ascii="Times New Roman" w:hAnsi="Times New Roman" w:cs="Times New Roman"/>
          <w:sz w:val="24"/>
          <w:szCs w:val="24"/>
          <w:lang w:val="en-US"/>
        </w:rPr>
        <w:t>différences</w:t>
      </w:r>
      <w:proofErr w:type="spellEnd"/>
    </w:p>
    <w:p w14:paraId="43450A5E" w14:textId="77777777" w:rsidR="006317F6" w:rsidRPr="00AF7524" w:rsidRDefault="006317F6">
      <w:pPr>
        <w:pStyle w:val="a7"/>
        <w:rPr>
          <w:rFonts w:ascii="Times New Roman" w:hAnsi="Times New Roman" w:cs="Times New Roman"/>
          <w:sz w:val="24"/>
          <w:szCs w:val="24"/>
          <w:lang w:val="en-US"/>
        </w:rPr>
      </w:pPr>
    </w:p>
    <w:p w14:paraId="4AAB9E93" w14:textId="77777777" w:rsidR="006317F6" w:rsidRPr="00AF7524" w:rsidRDefault="006317F6">
      <w:pPr>
        <w:pStyle w:val="a7"/>
        <w:rPr>
          <w:lang w:val="en-US"/>
        </w:rPr>
      </w:pPr>
      <w:r w:rsidRPr="00AF7524">
        <w:rPr>
          <w:rFonts w:ascii="Times New Roman" w:hAnsi="Times New Roman" w:cs="Times New Roman"/>
          <w:sz w:val="24"/>
          <w:szCs w:val="24"/>
          <w:lang w:val="en-US"/>
        </w:rPr>
        <w:t>Logarithmic scale which is the result of logarithmic transformation of a quantity described by scale of ratios or by intervals in scale of differences, i.e. the scale is defined by dependence L = log</w:t>
      </w:r>
    </w:p>
    <w:p w14:paraId="34EF52DB"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(X/X0), where </w:t>
      </w:r>
      <w:r>
        <w:rPr>
          <w:rFonts w:ascii="Times New Roman" w:hAnsi="Times New Roman" w:cs="Times New Roman"/>
          <w:sz w:val="24"/>
          <w:szCs w:val="24"/>
        </w:rPr>
        <w:t>Х</w:t>
      </w:r>
      <w:r w:rsidRPr="00AF7524">
        <w:rPr>
          <w:rFonts w:ascii="Times New Roman" w:hAnsi="Times New Roman" w:cs="Times New Roman"/>
          <w:sz w:val="24"/>
          <w:szCs w:val="24"/>
          <w:lang w:val="en-US"/>
        </w:rPr>
        <w:t xml:space="preserve"> is current and </w:t>
      </w:r>
      <w:r>
        <w:rPr>
          <w:rFonts w:ascii="Times New Roman" w:hAnsi="Times New Roman" w:cs="Times New Roman"/>
          <w:sz w:val="24"/>
          <w:szCs w:val="24"/>
        </w:rPr>
        <w:t>Х</w:t>
      </w:r>
      <w:r w:rsidRPr="00AF7524">
        <w:rPr>
          <w:rFonts w:ascii="Times New Roman" w:hAnsi="Times New Roman" w:cs="Times New Roman"/>
          <w:sz w:val="24"/>
          <w:szCs w:val="24"/>
          <w:lang w:val="en-US"/>
        </w:rPr>
        <w:t>0 is adopted by agreement reference value of transformable quantity.</w:t>
      </w:r>
    </w:p>
    <w:p w14:paraId="5C4A7326"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2F305F9C"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The choice of reference value </w:t>
      </w:r>
      <w:r>
        <w:rPr>
          <w:rFonts w:ascii="Times New Roman" w:hAnsi="Times New Roman" w:cs="Times New Roman"/>
          <w:sz w:val="24"/>
          <w:szCs w:val="24"/>
        </w:rPr>
        <w:t>Х</w:t>
      </w:r>
      <w:r w:rsidRPr="00AF7524">
        <w:rPr>
          <w:rFonts w:ascii="Times New Roman" w:hAnsi="Times New Roman" w:cs="Times New Roman"/>
          <w:sz w:val="24"/>
          <w:szCs w:val="24"/>
          <w:lang w:val="en-US"/>
        </w:rPr>
        <w:t xml:space="preserve">0 defines zero point of logarithmic scale of differences. </w:t>
      </w:r>
    </w:p>
    <w:p w14:paraId="6DD09F3D" w14:textId="77777777" w:rsidR="006317F6" w:rsidRPr="00AF7524" w:rsidRDefault="006317F6">
      <w:pPr>
        <w:pStyle w:val="a7"/>
        <w:rPr>
          <w:rFonts w:ascii="Times New Roman" w:hAnsi="Times New Roman" w:cs="Times New Roman"/>
          <w:sz w:val="24"/>
          <w:szCs w:val="24"/>
          <w:lang w:val="en-US"/>
        </w:rPr>
      </w:pPr>
    </w:p>
    <w:p w14:paraId="7779D082"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2.2.9 </w:t>
      </w:r>
      <w:r w:rsidRPr="00AF7524">
        <w:rPr>
          <w:rFonts w:ascii="Times New Roman" w:hAnsi="Times New Roman" w:cs="Times New Roman"/>
          <w:b/>
          <w:bCs/>
          <w:sz w:val="24"/>
          <w:szCs w:val="24"/>
          <w:lang w:val="en-US"/>
        </w:rPr>
        <w:t>logarithmic absolute scale</w:t>
      </w:r>
      <w:r w:rsidRPr="00AF7524">
        <w:rPr>
          <w:rFonts w:ascii="Times New Roman" w:hAnsi="Times New Roman" w:cs="Times New Roman"/>
          <w:sz w:val="24"/>
          <w:szCs w:val="24"/>
          <w:lang w:val="en-US"/>
        </w:rPr>
        <w:t xml:space="preserve"> </w:t>
      </w:r>
    </w:p>
    <w:p w14:paraId="1740F40E"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логарифмическая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абсолютная</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31DF750F"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Logarithmen</w:t>
      </w:r>
      <w:proofErr w:type="spellEnd"/>
      <w:proofErr w:type="gramEnd"/>
      <w:r w:rsidRPr="00AF7524">
        <w:rPr>
          <w:rFonts w:ascii="Times New Roman" w:hAnsi="Times New Roman" w:cs="Times New Roman"/>
          <w:sz w:val="24"/>
          <w:szCs w:val="24"/>
          <w:lang w:val="en-US"/>
        </w:rPr>
        <w:t xml:space="preserve"> absolute Skala</w:t>
      </w:r>
    </w:p>
    <w:p w14:paraId="649A8E39"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logarithmique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absolue</w:t>
      </w:r>
      <w:proofErr w:type="spellEnd"/>
      <w:r w:rsidRPr="00AF7524">
        <w:rPr>
          <w:rFonts w:ascii="Times New Roman" w:hAnsi="Times New Roman" w:cs="Times New Roman"/>
          <w:sz w:val="24"/>
          <w:szCs w:val="24"/>
          <w:lang w:val="en-US"/>
        </w:rPr>
        <w:t xml:space="preserve"> </w:t>
      </w:r>
    </w:p>
    <w:p w14:paraId="184F0F61" w14:textId="77777777" w:rsidR="006317F6" w:rsidRPr="00AF7524" w:rsidRDefault="006317F6">
      <w:pPr>
        <w:pStyle w:val="a7"/>
        <w:rPr>
          <w:rFonts w:ascii="Times New Roman" w:hAnsi="Times New Roman" w:cs="Times New Roman"/>
          <w:sz w:val="24"/>
          <w:szCs w:val="24"/>
          <w:lang w:val="en-US"/>
        </w:rPr>
      </w:pPr>
    </w:p>
    <w:p w14:paraId="2C0DBA95" w14:textId="77777777" w:rsidR="006317F6" w:rsidRPr="00AF7524" w:rsidRDefault="006317F6">
      <w:pPr>
        <w:pStyle w:val="a7"/>
        <w:rPr>
          <w:lang w:val="en-US"/>
        </w:rPr>
      </w:pPr>
      <w:r w:rsidRPr="00AF7524">
        <w:rPr>
          <w:rFonts w:ascii="Times New Roman" w:hAnsi="Times New Roman" w:cs="Times New Roman"/>
          <w:sz w:val="24"/>
          <w:szCs w:val="24"/>
          <w:lang w:val="en-US"/>
        </w:rPr>
        <w:t>Logarithmic scale which is the result of logarithmic transformation L= log X of a</w:t>
      </w:r>
    </w:p>
    <w:p w14:paraId="25BB9E67"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dimensionless quantity </w:t>
      </w:r>
      <w:r>
        <w:rPr>
          <w:rFonts w:ascii="Times New Roman" w:hAnsi="Times New Roman" w:cs="Times New Roman"/>
          <w:sz w:val="24"/>
          <w:szCs w:val="24"/>
        </w:rPr>
        <w:t>Х</w:t>
      </w:r>
      <w:r w:rsidRPr="00AF7524">
        <w:rPr>
          <w:rFonts w:ascii="Times New Roman" w:hAnsi="Times New Roman" w:cs="Times New Roman"/>
          <w:sz w:val="24"/>
          <w:szCs w:val="24"/>
          <w:lang w:val="en-US"/>
        </w:rPr>
        <w:t xml:space="preserve"> described by absolute scale.</w:t>
      </w:r>
    </w:p>
    <w:p w14:paraId="29B898B5"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29C70F94" w14:textId="77777777" w:rsidR="006317F6" w:rsidRPr="00AF7524" w:rsidRDefault="006317F6">
      <w:pPr>
        <w:pStyle w:val="a7"/>
        <w:rPr>
          <w:lang w:val="en-US"/>
        </w:rPr>
      </w:pPr>
      <w:r w:rsidRPr="00AF7524">
        <w:rPr>
          <w:rFonts w:ascii="Times New Roman" w:hAnsi="Times New Roman" w:cs="Times New Roman"/>
          <w:sz w:val="24"/>
          <w:szCs w:val="24"/>
          <w:lang w:val="en-US"/>
        </w:rPr>
        <w:t>This sort of scales is also called logarithmic scale with floating zero.</w:t>
      </w:r>
    </w:p>
    <w:p w14:paraId="54AD609B" w14:textId="77777777" w:rsidR="006317F6" w:rsidRPr="00AF7524" w:rsidRDefault="006317F6">
      <w:pPr>
        <w:pStyle w:val="a7"/>
        <w:rPr>
          <w:rFonts w:ascii="Times New Roman" w:hAnsi="Times New Roman" w:cs="Times New Roman"/>
          <w:sz w:val="24"/>
          <w:szCs w:val="24"/>
          <w:lang w:val="en-US"/>
        </w:rPr>
      </w:pPr>
    </w:p>
    <w:p w14:paraId="1A5FEADC"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2.2.10 </w:t>
      </w:r>
      <w:r w:rsidRPr="00AF7524">
        <w:rPr>
          <w:rFonts w:ascii="Times New Roman" w:hAnsi="Times New Roman" w:cs="Times New Roman"/>
          <w:b/>
          <w:bCs/>
          <w:sz w:val="24"/>
          <w:szCs w:val="24"/>
          <w:lang w:val="en-US"/>
        </w:rPr>
        <w:t>biophysical scale</w:t>
      </w:r>
      <w:r w:rsidRPr="00AF7524">
        <w:rPr>
          <w:rFonts w:ascii="Times New Roman" w:hAnsi="Times New Roman" w:cs="Times New Roman"/>
          <w:sz w:val="24"/>
          <w:szCs w:val="24"/>
          <w:lang w:val="en-US"/>
        </w:rPr>
        <w:t xml:space="preserve"> </w:t>
      </w:r>
    </w:p>
    <w:p w14:paraId="6CC1B783"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биофизическая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5EAA0244"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Biophysikalische</w:t>
      </w:r>
      <w:proofErr w:type="spellEnd"/>
      <w:proofErr w:type="gramEnd"/>
      <w:r w:rsidRPr="00AF7524">
        <w:rPr>
          <w:rFonts w:ascii="Times New Roman" w:hAnsi="Times New Roman" w:cs="Times New Roman"/>
          <w:sz w:val="24"/>
          <w:szCs w:val="24"/>
          <w:lang w:val="en-US"/>
        </w:rPr>
        <w:t xml:space="preserve"> Skala</w:t>
      </w:r>
    </w:p>
    <w:p w14:paraId="3B25D746"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biophysique</w:t>
      </w:r>
      <w:proofErr w:type="spellEnd"/>
    </w:p>
    <w:p w14:paraId="35C079D6" w14:textId="77777777" w:rsidR="006317F6" w:rsidRPr="00AF7524" w:rsidRDefault="006317F6">
      <w:pPr>
        <w:pStyle w:val="a7"/>
        <w:rPr>
          <w:rFonts w:ascii="Times New Roman" w:hAnsi="Times New Roman" w:cs="Times New Roman"/>
          <w:sz w:val="24"/>
          <w:szCs w:val="24"/>
          <w:lang w:val="en-US"/>
        </w:rPr>
      </w:pPr>
    </w:p>
    <w:p w14:paraId="340EE5AD"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of a physical factor (stimulus) property which was modified so that the</w:t>
      </w:r>
    </w:p>
    <w:p w14:paraId="3A8DFD02" w14:textId="77777777" w:rsidR="006317F6" w:rsidRPr="00AF7524" w:rsidRDefault="006317F6">
      <w:pPr>
        <w:pStyle w:val="a7"/>
        <w:rPr>
          <w:lang w:val="en-US"/>
        </w:rPr>
      </w:pPr>
      <w:r w:rsidRPr="00AF7524">
        <w:rPr>
          <w:rFonts w:ascii="Times New Roman" w:hAnsi="Times New Roman" w:cs="Times New Roman"/>
          <w:sz w:val="24"/>
          <w:szCs w:val="24"/>
          <w:lang w:val="en-US"/>
        </w:rPr>
        <w:lastRenderedPageBreak/>
        <w:t>result of measurements of this property can be used to predict the level or character of reaction of biological object induced by this factor.</w:t>
      </w:r>
    </w:p>
    <w:p w14:paraId="7430036D" w14:textId="77777777" w:rsidR="006317F6" w:rsidRPr="00AF7524" w:rsidRDefault="006317F6">
      <w:pPr>
        <w:pStyle w:val="a7"/>
        <w:rPr>
          <w:rFonts w:ascii="Times New Roman" w:hAnsi="Times New Roman" w:cs="Times New Roman"/>
          <w:sz w:val="24"/>
          <w:szCs w:val="24"/>
          <w:lang w:val="en-US"/>
        </w:rPr>
      </w:pPr>
    </w:p>
    <w:p w14:paraId="7100544C"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2.2.11 </w:t>
      </w:r>
      <w:r w:rsidRPr="00AF7524">
        <w:rPr>
          <w:rFonts w:ascii="Times New Roman" w:hAnsi="Times New Roman" w:cs="Times New Roman"/>
          <w:b/>
          <w:bCs/>
          <w:sz w:val="24"/>
          <w:szCs w:val="24"/>
          <w:lang w:val="en-US"/>
        </w:rPr>
        <w:t>one-dimensional scale</w:t>
      </w:r>
      <w:r w:rsidRPr="00AF7524">
        <w:rPr>
          <w:rFonts w:ascii="Times New Roman" w:hAnsi="Times New Roman" w:cs="Times New Roman"/>
          <w:sz w:val="24"/>
          <w:szCs w:val="24"/>
          <w:lang w:val="en-US"/>
        </w:rPr>
        <w:t xml:space="preserve"> </w:t>
      </w:r>
    </w:p>
    <w:p w14:paraId="34AED06F"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одномерная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317F10A9"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Eindimensionale</w:t>
      </w:r>
      <w:proofErr w:type="spellEnd"/>
      <w:proofErr w:type="gramEnd"/>
      <w:r w:rsidRPr="00AF7524">
        <w:rPr>
          <w:rFonts w:ascii="Times New Roman" w:hAnsi="Times New Roman" w:cs="Times New Roman"/>
          <w:sz w:val="24"/>
          <w:szCs w:val="24"/>
          <w:lang w:val="en-US"/>
        </w:rPr>
        <w:t xml:space="preserve"> Skala</w:t>
      </w:r>
    </w:p>
    <w:p w14:paraId="72AEF12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monodimensionale</w:t>
      </w:r>
      <w:proofErr w:type="spellEnd"/>
    </w:p>
    <w:p w14:paraId="3C66ED4A" w14:textId="77777777" w:rsidR="006317F6" w:rsidRPr="00AF7524" w:rsidRDefault="006317F6">
      <w:pPr>
        <w:pStyle w:val="a7"/>
        <w:rPr>
          <w:rFonts w:ascii="Times New Roman" w:hAnsi="Times New Roman" w:cs="Times New Roman"/>
          <w:sz w:val="24"/>
          <w:szCs w:val="24"/>
          <w:lang w:val="en-US"/>
        </w:rPr>
      </w:pPr>
    </w:p>
    <w:p w14:paraId="53AA14A9"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described by one parameter, in which the results of measurements are represented by one number or one sign (designation).</w:t>
      </w:r>
    </w:p>
    <w:p w14:paraId="3EE77CFF" w14:textId="77777777" w:rsidR="006317F6" w:rsidRPr="00AF7524" w:rsidRDefault="006317F6">
      <w:pPr>
        <w:pStyle w:val="a7"/>
        <w:rPr>
          <w:rFonts w:ascii="Times New Roman" w:hAnsi="Times New Roman" w:cs="Times New Roman"/>
          <w:sz w:val="24"/>
          <w:szCs w:val="24"/>
          <w:lang w:val="en-US"/>
        </w:rPr>
      </w:pPr>
    </w:p>
    <w:p w14:paraId="51B3282A"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2.2.12 </w:t>
      </w:r>
      <w:r w:rsidRPr="00AF7524">
        <w:rPr>
          <w:rFonts w:ascii="Times New Roman" w:hAnsi="Times New Roman" w:cs="Times New Roman"/>
          <w:b/>
          <w:bCs/>
          <w:sz w:val="24"/>
          <w:szCs w:val="24"/>
          <w:lang w:val="en-US"/>
        </w:rPr>
        <w:t>multidimensional scale</w:t>
      </w:r>
      <w:r w:rsidRPr="00AF7524">
        <w:rPr>
          <w:rFonts w:ascii="Times New Roman" w:hAnsi="Times New Roman" w:cs="Times New Roman"/>
          <w:sz w:val="24"/>
          <w:szCs w:val="24"/>
          <w:lang w:val="en-US"/>
        </w:rPr>
        <w:t xml:space="preserve"> </w:t>
      </w:r>
    </w:p>
    <w:p w14:paraId="6118B1D1"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многомерная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шкала</w:t>
      </w:r>
    </w:p>
    <w:p w14:paraId="0B6A819C"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Veildimensionale</w:t>
      </w:r>
      <w:proofErr w:type="spellEnd"/>
      <w:proofErr w:type="gramEnd"/>
      <w:r w:rsidRPr="00AF7524">
        <w:rPr>
          <w:rFonts w:ascii="Times New Roman" w:hAnsi="Times New Roman" w:cs="Times New Roman"/>
          <w:sz w:val="24"/>
          <w:szCs w:val="24"/>
          <w:lang w:val="en-US"/>
        </w:rPr>
        <w:t xml:space="preserve"> Skala</w:t>
      </w:r>
    </w:p>
    <w:p w14:paraId="0FFAF99E"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multidimensional</w:t>
      </w:r>
    </w:p>
    <w:p w14:paraId="2A46E1DD" w14:textId="77777777" w:rsidR="006317F6" w:rsidRPr="00AF7524" w:rsidRDefault="006317F6">
      <w:pPr>
        <w:pStyle w:val="a7"/>
        <w:rPr>
          <w:rFonts w:ascii="Times New Roman" w:hAnsi="Times New Roman" w:cs="Times New Roman"/>
          <w:sz w:val="24"/>
          <w:szCs w:val="24"/>
          <w:lang w:val="en-US"/>
        </w:rPr>
      </w:pPr>
    </w:p>
    <w:p w14:paraId="7C53AF5A" w14:textId="77777777" w:rsidR="006317F6" w:rsidRPr="00AF7524" w:rsidRDefault="006317F6">
      <w:pPr>
        <w:pStyle w:val="a7"/>
        <w:rPr>
          <w:lang w:val="en-US"/>
        </w:rPr>
      </w:pPr>
      <w:r w:rsidRPr="00AF7524">
        <w:rPr>
          <w:rFonts w:ascii="Times New Roman" w:hAnsi="Times New Roman" w:cs="Times New Roman"/>
          <w:sz w:val="24"/>
          <w:szCs w:val="24"/>
          <w:lang w:val="en-US"/>
        </w:rPr>
        <w:t>Scale of measurements described by two or more parameters, in which the results of</w:t>
      </w:r>
    </w:p>
    <w:p w14:paraId="317B0842" w14:textId="77777777" w:rsidR="006317F6" w:rsidRPr="00AF7524" w:rsidRDefault="006317F6">
      <w:pPr>
        <w:pStyle w:val="a7"/>
        <w:rPr>
          <w:lang w:val="en-US"/>
        </w:rPr>
      </w:pPr>
      <w:r w:rsidRPr="00AF7524">
        <w:rPr>
          <w:rFonts w:ascii="Times New Roman" w:hAnsi="Times New Roman" w:cs="Times New Roman"/>
          <w:sz w:val="24"/>
          <w:szCs w:val="24"/>
          <w:lang w:val="en-US"/>
        </w:rPr>
        <w:t>measurements are represented by blocks of two or more numbers or signs (designations).</w:t>
      </w:r>
    </w:p>
    <w:p w14:paraId="57F8897E"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74BF857B"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1 Some properties </w:t>
      </w:r>
      <w:proofErr w:type="spellStart"/>
      <w:r w:rsidRPr="00AF7524">
        <w:rPr>
          <w:rFonts w:ascii="Times New Roman" w:hAnsi="Times New Roman" w:cs="Times New Roman"/>
          <w:sz w:val="24"/>
          <w:szCs w:val="24"/>
          <w:lang w:val="en-US"/>
        </w:rPr>
        <w:t>can not</w:t>
      </w:r>
      <w:proofErr w:type="spellEnd"/>
      <w:r w:rsidRPr="00AF7524">
        <w:rPr>
          <w:rFonts w:ascii="Times New Roman" w:hAnsi="Times New Roman" w:cs="Times New Roman"/>
          <w:sz w:val="24"/>
          <w:szCs w:val="24"/>
          <w:lang w:val="en-US"/>
        </w:rPr>
        <w:t xml:space="preserve"> be described by one parameter in principle. For example, electrical impedance and complex reflection coefficient are described by two parameters that represent two-dimensional scales. The </w:t>
      </w:r>
      <w:proofErr w:type="spellStart"/>
      <w:r w:rsidRPr="00AF7524">
        <w:rPr>
          <w:rFonts w:ascii="Times New Roman" w:hAnsi="Times New Roman" w:cs="Times New Roman"/>
          <w:sz w:val="24"/>
          <w:szCs w:val="24"/>
          <w:lang w:val="en-US"/>
        </w:rPr>
        <w:t>colour</w:t>
      </w:r>
      <w:proofErr w:type="spellEnd"/>
      <w:r w:rsidRPr="00AF7524">
        <w:rPr>
          <w:rFonts w:ascii="Times New Roman" w:hAnsi="Times New Roman" w:cs="Times New Roman"/>
          <w:sz w:val="24"/>
          <w:szCs w:val="24"/>
          <w:lang w:val="en-US"/>
        </w:rPr>
        <w:t xml:space="preserve"> is described by three coordinates in models of </w:t>
      </w:r>
      <w:proofErr w:type="spellStart"/>
      <w:r w:rsidRPr="00AF7524">
        <w:rPr>
          <w:rFonts w:ascii="Times New Roman" w:hAnsi="Times New Roman" w:cs="Times New Roman"/>
          <w:sz w:val="24"/>
          <w:szCs w:val="24"/>
          <w:lang w:val="en-US"/>
        </w:rPr>
        <w:t>colours</w:t>
      </w:r>
      <w:proofErr w:type="spellEnd"/>
      <w:r w:rsidRPr="00AF7524">
        <w:rPr>
          <w:rFonts w:ascii="Times New Roman" w:hAnsi="Times New Roman" w:cs="Times New Roman"/>
          <w:sz w:val="24"/>
          <w:szCs w:val="24"/>
          <w:lang w:val="en-US"/>
        </w:rPr>
        <w:t xml:space="preserve"> space that</w:t>
      </w:r>
    </w:p>
    <w:p w14:paraId="7270B04C" w14:textId="77777777" w:rsidR="006317F6" w:rsidRPr="00AF7524" w:rsidRDefault="006317F6">
      <w:pPr>
        <w:pStyle w:val="a7"/>
        <w:rPr>
          <w:lang w:val="en-US"/>
        </w:rPr>
      </w:pPr>
      <w:r w:rsidRPr="00AF7524">
        <w:rPr>
          <w:rFonts w:ascii="Times New Roman" w:hAnsi="Times New Roman" w:cs="Times New Roman"/>
          <w:sz w:val="24"/>
          <w:szCs w:val="24"/>
          <w:lang w:val="en-US"/>
        </w:rPr>
        <w:t>represent three-dimensional scales.</w:t>
      </w:r>
    </w:p>
    <w:p w14:paraId="6828541C" w14:textId="77777777" w:rsidR="006317F6" w:rsidRPr="00AF7524" w:rsidRDefault="006317F6">
      <w:pPr>
        <w:pStyle w:val="a7"/>
        <w:rPr>
          <w:lang w:val="en-US"/>
        </w:rPr>
      </w:pPr>
      <w:r w:rsidRPr="00AF7524">
        <w:rPr>
          <w:rFonts w:ascii="Times New Roman" w:hAnsi="Times New Roman" w:cs="Times New Roman"/>
          <w:sz w:val="24"/>
          <w:szCs w:val="24"/>
          <w:lang w:val="en-US"/>
        </w:rPr>
        <w:t>2 Multidimensional scales can be produced by combination of scales of different types.</w:t>
      </w:r>
    </w:p>
    <w:p w14:paraId="6E2FA3CA" w14:textId="77777777" w:rsidR="00980841" w:rsidRPr="00C032FE" w:rsidRDefault="00980841" w:rsidP="00980841">
      <w:pPr>
        <w:suppressAutoHyphens w:val="0"/>
        <w:rPr>
          <w:lang w:val="en-US"/>
        </w:rPr>
      </w:pPr>
      <w:r w:rsidRPr="00AF7524">
        <w:rPr>
          <w:rFonts w:cs="Times New Roman"/>
          <w:lang w:val="en-US"/>
        </w:rPr>
        <w:t xml:space="preserve">3 Often in multidimensional scales some spatial or abstract system of special coordinates is established, e.g. for measurements of velocities and accelerations vectors, for geodesic coordinates </w:t>
      </w:r>
      <w:r w:rsidRPr="00C032FE">
        <w:rPr>
          <w:lang w:val="en-US"/>
        </w:rPr>
        <w:t>the location and orientation angles of the directions (objects) in space.</w:t>
      </w:r>
    </w:p>
    <w:p w14:paraId="34AB729F" w14:textId="77777777" w:rsidR="006317F6" w:rsidRPr="00AF7524" w:rsidRDefault="006317F6">
      <w:pPr>
        <w:pStyle w:val="a7"/>
        <w:rPr>
          <w:rFonts w:ascii="Times New Roman" w:hAnsi="Times New Roman" w:cs="Times New Roman"/>
          <w:sz w:val="24"/>
          <w:szCs w:val="24"/>
          <w:lang w:val="en-US"/>
        </w:rPr>
      </w:pPr>
    </w:p>
    <w:p w14:paraId="30590984" w14:textId="77777777" w:rsidR="006317F6" w:rsidRPr="00AF7524" w:rsidRDefault="006317F6">
      <w:pPr>
        <w:pStyle w:val="a7"/>
        <w:rPr>
          <w:lang w:val="en-US"/>
        </w:rPr>
      </w:pPr>
      <w:r w:rsidRPr="00AF7524">
        <w:rPr>
          <w:rFonts w:ascii="Times New Roman" w:hAnsi="Times New Roman" w:cs="Times New Roman"/>
          <w:sz w:val="24"/>
          <w:szCs w:val="24"/>
          <w:lang w:val="en-US"/>
        </w:rPr>
        <w:tab/>
      </w:r>
      <w:r w:rsidRPr="00AF7524">
        <w:rPr>
          <w:rFonts w:ascii="Times New Roman" w:hAnsi="Times New Roman" w:cs="Times New Roman"/>
          <w:b/>
          <w:bCs/>
          <w:sz w:val="24"/>
          <w:szCs w:val="24"/>
          <w:lang w:val="en-US"/>
        </w:rPr>
        <w:t>2.3 Elements of scales</w:t>
      </w:r>
    </w:p>
    <w:p w14:paraId="62CED8EE" w14:textId="77777777" w:rsidR="006317F6" w:rsidRPr="00AF7524" w:rsidRDefault="006317F6">
      <w:pPr>
        <w:pStyle w:val="a7"/>
        <w:rPr>
          <w:rFonts w:ascii="Times New Roman" w:hAnsi="Times New Roman" w:cs="Times New Roman"/>
          <w:sz w:val="24"/>
          <w:szCs w:val="24"/>
          <w:lang w:val="en-US"/>
        </w:rPr>
      </w:pPr>
    </w:p>
    <w:p w14:paraId="34650358"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2.3.1 </w:t>
      </w:r>
      <w:r w:rsidRPr="00AF7524">
        <w:rPr>
          <w:rFonts w:ascii="Times New Roman" w:hAnsi="Times New Roman" w:cs="Times New Roman"/>
          <w:b/>
          <w:bCs/>
          <w:sz w:val="24"/>
          <w:szCs w:val="24"/>
          <w:lang w:val="en-US"/>
        </w:rPr>
        <w:t>zero of a scale</w:t>
      </w:r>
      <w:r w:rsidRPr="00AF7524">
        <w:rPr>
          <w:rFonts w:ascii="Times New Roman" w:hAnsi="Times New Roman" w:cs="Times New Roman"/>
          <w:sz w:val="24"/>
          <w:szCs w:val="24"/>
          <w:lang w:val="en-US"/>
        </w:rPr>
        <w:t xml:space="preserve"> </w:t>
      </w:r>
    </w:p>
    <w:p w14:paraId="223E1B7D"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нуль</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p>
    <w:p w14:paraId="43B1600E"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Skalanull</w:t>
      </w:r>
      <w:proofErr w:type="spellEnd"/>
      <w:proofErr w:type="gramEnd"/>
    </w:p>
    <w:p w14:paraId="06BEC42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zéro</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00276216" w:rsidRPr="00276216">
          <w:rPr>
            <w:lang w:val="en-US"/>
          </w:rPr>
          <w:t>‬</w:t>
        </w:r>
        <w:r w:rsidR="00EF7EF3" w:rsidRPr="00EF7EF3">
          <w:rPr>
            <w:lang w:val="en-US"/>
          </w:rPr>
          <w:t>‬</w:t>
        </w:r>
        <w:r w:rsidR="00000000" w:rsidRPr="000E07FD">
          <w:rPr>
            <w:lang w:val="en-US"/>
          </w:rPr>
          <w:t>‬</w:t>
        </w:r>
      </w:dir>
    </w:p>
    <w:p w14:paraId="5F78593F" w14:textId="77777777" w:rsidR="006317F6" w:rsidRPr="00AF7524" w:rsidRDefault="006317F6">
      <w:pPr>
        <w:pStyle w:val="a7"/>
        <w:rPr>
          <w:rFonts w:ascii="Times New Roman" w:hAnsi="Times New Roman" w:cs="Times New Roman"/>
          <w:sz w:val="24"/>
          <w:szCs w:val="24"/>
          <w:lang w:val="en-US"/>
        </w:rPr>
      </w:pPr>
    </w:p>
    <w:p w14:paraId="2704A57F" w14:textId="77777777" w:rsidR="006317F6" w:rsidRPr="00AF7524" w:rsidRDefault="006317F6">
      <w:pPr>
        <w:pStyle w:val="a7"/>
        <w:rPr>
          <w:lang w:val="en-US"/>
        </w:rPr>
      </w:pPr>
      <w:r w:rsidRPr="00AF7524">
        <w:rPr>
          <w:rFonts w:ascii="Times New Roman" w:hAnsi="Times New Roman" w:cs="Times New Roman"/>
          <w:sz w:val="24"/>
          <w:szCs w:val="24"/>
          <w:lang w:val="en-US"/>
        </w:rPr>
        <w:t>Initial point in scales of order (some), of intervals, of ratios and absolute.</w:t>
      </w:r>
    </w:p>
    <w:p w14:paraId="784DCA48"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5B56217E" w14:textId="77777777" w:rsidR="006317F6" w:rsidRPr="00AF7524" w:rsidRDefault="006317F6">
      <w:pPr>
        <w:pStyle w:val="a7"/>
        <w:rPr>
          <w:lang w:val="en-US"/>
        </w:rPr>
      </w:pPr>
      <w:r w:rsidRPr="00AF7524">
        <w:rPr>
          <w:rFonts w:ascii="Times New Roman" w:hAnsi="Times New Roman" w:cs="Times New Roman"/>
          <w:sz w:val="24"/>
          <w:szCs w:val="24"/>
          <w:lang w:val="en-US"/>
        </w:rPr>
        <w:t>Zero can be either natural or conventional (adopted by agreement).</w:t>
      </w:r>
    </w:p>
    <w:p w14:paraId="124FCA00" w14:textId="77777777" w:rsidR="006317F6" w:rsidRPr="00AF7524" w:rsidRDefault="006317F6">
      <w:pPr>
        <w:pStyle w:val="a7"/>
        <w:rPr>
          <w:rFonts w:ascii="Times New Roman" w:hAnsi="Times New Roman" w:cs="Times New Roman"/>
          <w:sz w:val="24"/>
          <w:szCs w:val="24"/>
          <w:lang w:val="en-US"/>
        </w:rPr>
      </w:pPr>
    </w:p>
    <w:p w14:paraId="1A0512B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2.3.2 </w:t>
      </w:r>
      <w:r w:rsidRPr="00AF7524">
        <w:rPr>
          <w:rFonts w:ascii="Times New Roman" w:hAnsi="Times New Roman" w:cs="Times New Roman"/>
          <w:b/>
          <w:bCs/>
          <w:sz w:val="24"/>
          <w:szCs w:val="24"/>
          <w:lang w:val="en-US"/>
        </w:rPr>
        <w:t>natural zero of a scale</w:t>
      </w:r>
      <w:r w:rsidRPr="00AF7524">
        <w:rPr>
          <w:rFonts w:ascii="Times New Roman" w:hAnsi="Times New Roman" w:cs="Times New Roman"/>
          <w:sz w:val="24"/>
          <w:szCs w:val="24"/>
          <w:lang w:val="en-US"/>
        </w:rPr>
        <w:t xml:space="preserve"> </w:t>
      </w:r>
    </w:p>
    <w:p w14:paraId="4FAB5FC7"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естественный</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нуль</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p>
    <w:p w14:paraId="7C862DB4"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Natürliche</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Skalanull</w:t>
      </w:r>
      <w:proofErr w:type="spellEnd"/>
    </w:p>
    <w:p w14:paraId="42945F7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naturel </w:t>
      </w:r>
      <w:proofErr w:type="spellStart"/>
      <w:r w:rsidRPr="00AF7524">
        <w:rPr>
          <w:rFonts w:ascii="Times New Roman" w:hAnsi="Times New Roman" w:cs="Times New Roman"/>
          <w:sz w:val="24"/>
          <w:szCs w:val="24"/>
          <w:lang w:val="en-US"/>
        </w:rPr>
        <w:t>zéro</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00276216" w:rsidRPr="00276216">
          <w:rPr>
            <w:lang w:val="en-US"/>
          </w:rPr>
          <w:t>‬</w:t>
        </w:r>
        <w:r w:rsidR="00EF7EF3" w:rsidRPr="00EF7EF3">
          <w:rPr>
            <w:lang w:val="en-US"/>
          </w:rPr>
          <w:t>‬</w:t>
        </w:r>
        <w:r w:rsidR="00000000" w:rsidRPr="000E07FD">
          <w:rPr>
            <w:lang w:val="en-US"/>
          </w:rPr>
          <w:t>‬</w:t>
        </w:r>
      </w:dir>
    </w:p>
    <w:p w14:paraId="511FCCB9" w14:textId="77777777" w:rsidR="006317F6" w:rsidRPr="00AF7524" w:rsidRDefault="006317F6">
      <w:pPr>
        <w:pStyle w:val="a7"/>
        <w:rPr>
          <w:rFonts w:ascii="Times New Roman" w:hAnsi="Times New Roman" w:cs="Times New Roman"/>
          <w:sz w:val="24"/>
          <w:szCs w:val="24"/>
          <w:lang w:val="en-US"/>
        </w:rPr>
      </w:pPr>
    </w:p>
    <w:p w14:paraId="4BFDA348" w14:textId="77777777" w:rsidR="006317F6" w:rsidRPr="00AF7524" w:rsidRDefault="006317F6">
      <w:pPr>
        <w:pStyle w:val="a7"/>
        <w:rPr>
          <w:lang w:val="en-US"/>
        </w:rPr>
      </w:pPr>
      <w:r w:rsidRPr="00AF7524">
        <w:rPr>
          <w:rFonts w:ascii="Times New Roman" w:hAnsi="Times New Roman" w:cs="Times New Roman"/>
          <w:sz w:val="24"/>
          <w:szCs w:val="24"/>
          <w:lang w:val="en-US"/>
        </w:rPr>
        <w:t>Zero of a scale that represents infinitesimal (null) quantitative realization of measured</w:t>
      </w:r>
    </w:p>
    <w:p w14:paraId="5C6DE555" w14:textId="77777777" w:rsidR="006317F6" w:rsidRPr="00AF7524" w:rsidRDefault="006317F6">
      <w:pPr>
        <w:pStyle w:val="a7"/>
        <w:rPr>
          <w:lang w:val="en-US"/>
        </w:rPr>
      </w:pPr>
      <w:r w:rsidRPr="00AF7524">
        <w:rPr>
          <w:rFonts w:ascii="Times New Roman" w:hAnsi="Times New Roman" w:cs="Times New Roman"/>
          <w:sz w:val="24"/>
          <w:szCs w:val="24"/>
          <w:lang w:val="en-US"/>
        </w:rPr>
        <w:t>property.</w:t>
      </w:r>
    </w:p>
    <w:p w14:paraId="7F03E875" w14:textId="77777777" w:rsidR="006317F6" w:rsidRPr="00AF7524" w:rsidRDefault="006317F6">
      <w:pPr>
        <w:pStyle w:val="a7"/>
        <w:rPr>
          <w:rFonts w:ascii="Times New Roman" w:hAnsi="Times New Roman" w:cs="Times New Roman"/>
          <w:sz w:val="24"/>
          <w:szCs w:val="24"/>
          <w:lang w:val="en-US"/>
        </w:rPr>
      </w:pPr>
    </w:p>
    <w:p w14:paraId="53F9D700"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2.3.3 </w:t>
      </w:r>
      <w:r w:rsidRPr="00AF7524">
        <w:rPr>
          <w:rFonts w:ascii="Times New Roman" w:hAnsi="Times New Roman" w:cs="Times New Roman"/>
          <w:b/>
          <w:bCs/>
          <w:sz w:val="24"/>
          <w:szCs w:val="24"/>
          <w:lang w:val="en-US"/>
        </w:rPr>
        <w:t>conventional zero of a scale</w:t>
      </w:r>
      <w:r w:rsidRPr="00AF7524">
        <w:rPr>
          <w:rFonts w:ascii="Times New Roman" w:hAnsi="Times New Roman" w:cs="Times New Roman"/>
          <w:sz w:val="24"/>
          <w:szCs w:val="24"/>
          <w:lang w:val="en-US"/>
        </w:rPr>
        <w:t xml:space="preserve"> </w:t>
      </w:r>
    </w:p>
    <w:p w14:paraId="32B9F6A3"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условный</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нуль</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p>
    <w:p w14:paraId="2337AAAD"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Verabredete</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Skalanull</w:t>
      </w:r>
      <w:proofErr w:type="spellEnd"/>
    </w:p>
    <w:p w14:paraId="299B720F"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conventionnel </w:t>
      </w:r>
      <w:proofErr w:type="spellStart"/>
      <w:r w:rsidRPr="00AF7524">
        <w:rPr>
          <w:rFonts w:ascii="Times New Roman" w:hAnsi="Times New Roman" w:cs="Times New Roman"/>
          <w:sz w:val="24"/>
          <w:szCs w:val="24"/>
          <w:lang w:val="en-US"/>
        </w:rPr>
        <w:t>zéro</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00276216" w:rsidRPr="00276216">
          <w:rPr>
            <w:lang w:val="en-US"/>
          </w:rPr>
          <w:t>‬</w:t>
        </w:r>
        <w:r w:rsidR="00EF7EF3" w:rsidRPr="00EF7EF3">
          <w:rPr>
            <w:lang w:val="en-US"/>
          </w:rPr>
          <w:t>‬</w:t>
        </w:r>
        <w:r w:rsidR="00000000" w:rsidRPr="000E07FD">
          <w:rPr>
            <w:lang w:val="en-US"/>
          </w:rPr>
          <w:t>‬</w:t>
        </w:r>
      </w:dir>
    </w:p>
    <w:p w14:paraId="4B7380AA" w14:textId="77777777" w:rsidR="006317F6" w:rsidRPr="00AF7524" w:rsidRDefault="006317F6">
      <w:pPr>
        <w:pStyle w:val="a7"/>
        <w:rPr>
          <w:rFonts w:ascii="Times New Roman" w:hAnsi="Times New Roman" w:cs="Times New Roman"/>
          <w:sz w:val="24"/>
          <w:szCs w:val="24"/>
          <w:lang w:val="en-US"/>
        </w:rPr>
      </w:pPr>
    </w:p>
    <w:p w14:paraId="291BE415" w14:textId="77777777" w:rsidR="006317F6" w:rsidRPr="00AF7524" w:rsidRDefault="006317F6">
      <w:pPr>
        <w:pStyle w:val="a7"/>
        <w:rPr>
          <w:lang w:val="en-US"/>
        </w:rPr>
      </w:pPr>
      <w:r w:rsidRPr="00AF7524">
        <w:rPr>
          <w:rFonts w:ascii="Times New Roman" w:hAnsi="Times New Roman" w:cs="Times New Roman"/>
          <w:sz w:val="24"/>
          <w:szCs w:val="24"/>
          <w:lang w:val="en-US"/>
        </w:rPr>
        <w:lastRenderedPageBreak/>
        <w:t>Zero of scale of differences (intervals) or scale of an order, that represents by agreement null value of measured property (quantity).</w:t>
      </w:r>
    </w:p>
    <w:p w14:paraId="2E09C9CE"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488FA4F3"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The scale can be defined on both sides from conventional zero. For example, in contemporary calendar scale the event of the Birth of Jesus Christ is taken as a conventional zero. </w:t>
      </w:r>
      <w:proofErr w:type="gramStart"/>
      <w:r w:rsidRPr="00AF7524">
        <w:rPr>
          <w:rFonts w:ascii="Times New Roman" w:hAnsi="Times New Roman" w:cs="Times New Roman"/>
          <w:sz w:val="24"/>
          <w:szCs w:val="24"/>
          <w:lang w:val="en-US"/>
        </w:rPr>
        <w:t>So</w:t>
      </w:r>
      <w:proofErr w:type="gramEnd"/>
      <w:r w:rsidRPr="00AF7524">
        <w:rPr>
          <w:rFonts w:ascii="Times New Roman" w:hAnsi="Times New Roman" w:cs="Times New Roman"/>
          <w:sz w:val="24"/>
          <w:szCs w:val="24"/>
          <w:lang w:val="en-US"/>
        </w:rPr>
        <w:t xml:space="preserve"> to date some event we usually say “in ... A.D. (anno Domini)” or “in ... B.C. (before Christ)”.</w:t>
      </w:r>
    </w:p>
    <w:p w14:paraId="49B7D232" w14:textId="77777777" w:rsidR="006317F6" w:rsidRPr="00AF7524" w:rsidRDefault="006317F6">
      <w:pPr>
        <w:pStyle w:val="a7"/>
        <w:rPr>
          <w:rFonts w:ascii="Times New Roman" w:hAnsi="Times New Roman" w:cs="Times New Roman"/>
          <w:sz w:val="24"/>
          <w:szCs w:val="24"/>
          <w:lang w:val="en-US"/>
        </w:rPr>
      </w:pPr>
    </w:p>
    <w:p w14:paraId="2C07B2CA"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2.3.4 </w:t>
      </w:r>
      <w:r w:rsidRPr="00AF7524">
        <w:rPr>
          <w:rFonts w:ascii="Times New Roman" w:hAnsi="Times New Roman" w:cs="Times New Roman"/>
          <w:b/>
          <w:bCs/>
          <w:sz w:val="24"/>
          <w:szCs w:val="24"/>
          <w:lang w:val="en-US"/>
        </w:rPr>
        <w:t>point of a scale</w:t>
      </w:r>
      <w:r w:rsidRPr="00AF7524">
        <w:rPr>
          <w:rFonts w:ascii="Times New Roman" w:hAnsi="Times New Roman" w:cs="Times New Roman"/>
          <w:sz w:val="24"/>
          <w:szCs w:val="24"/>
          <w:lang w:val="en-US"/>
        </w:rPr>
        <w:t xml:space="preserve"> </w:t>
      </w:r>
    </w:p>
    <w:p w14:paraId="3E62B511"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точка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p>
    <w:p w14:paraId="6BC9242A"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Skalapunkt</w:t>
      </w:r>
      <w:proofErr w:type="spellEnd"/>
      <w:proofErr w:type="gramEnd"/>
    </w:p>
    <w:p w14:paraId="1E7D5B0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point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00276216" w:rsidRPr="00276216">
          <w:rPr>
            <w:lang w:val="en-US"/>
          </w:rPr>
          <w:t>‬</w:t>
        </w:r>
        <w:r w:rsidR="00EF7EF3" w:rsidRPr="00EF7EF3">
          <w:rPr>
            <w:lang w:val="en-US"/>
          </w:rPr>
          <w:t>‬</w:t>
        </w:r>
        <w:r w:rsidR="00000000" w:rsidRPr="000E07FD">
          <w:rPr>
            <w:lang w:val="en-US"/>
          </w:rPr>
          <w:t>‬</w:t>
        </w:r>
      </w:dir>
    </w:p>
    <w:p w14:paraId="4A1A6B2B" w14:textId="77777777" w:rsidR="006317F6" w:rsidRPr="00AF7524" w:rsidRDefault="006317F6">
      <w:pPr>
        <w:pStyle w:val="a7"/>
        <w:rPr>
          <w:rFonts w:ascii="Times New Roman" w:hAnsi="Times New Roman" w:cs="Times New Roman"/>
          <w:sz w:val="24"/>
          <w:szCs w:val="24"/>
          <w:lang w:val="en-US"/>
        </w:rPr>
      </w:pPr>
    </w:p>
    <w:p w14:paraId="728E36F8"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One separate number or sign (designation) from specification for scale of measurements. </w:t>
      </w:r>
    </w:p>
    <w:p w14:paraId="54DFCCF1" w14:textId="77777777" w:rsidR="006317F6" w:rsidRPr="00AF7524" w:rsidRDefault="006317F6">
      <w:pPr>
        <w:pStyle w:val="a7"/>
        <w:rPr>
          <w:rFonts w:ascii="Times New Roman" w:hAnsi="Times New Roman" w:cs="Times New Roman"/>
          <w:sz w:val="24"/>
          <w:szCs w:val="24"/>
          <w:lang w:val="en-US"/>
        </w:rPr>
      </w:pPr>
    </w:p>
    <w:p w14:paraId="28C61557"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2.3.5 </w:t>
      </w:r>
      <w:r w:rsidRPr="00AF7524">
        <w:rPr>
          <w:rFonts w:ascii="Times New Roman" w:hAnsi="Times New Roman" w:cs="Times New Roman"/>
          <w:b/>
          <w:bCs/>
          <w:sz w:val="24"/>
          <w:szCs w:val="24"/>
          <w:lang w:val="en-US"/>
        </w:rPr>
        <w:t>class of equivalence</w:t>
      </w:r>
      <w:r w:rsidRPr="00AF7524">
        <w:rPr>
          <w:rFonts w:ascii="Times New Roman" w:hAnsi="Times New Roman" w:cs="Times New Roman"/>
          <w:sz w:val="24"/>
          <w:szCs w:val="24"/>
          <w:lang w:val="en-US"/>
        </w:rPr>
        <w:t xml:space="preserve"> </w:t>
      </w:r>
    </w:p>
    <w:p w14:paraId="522D71A3"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класс</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эквивалентности</w:t>
      </w:r>
    </w:p>
    <w:p w14:paraId="346D5B8C"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Äquivalenzklasse</w:t>
      </w:r>
      <w:proofErr w:type="spellEnd"/>
      <w:proofErr w:type="gramEnd"/>
    </w:p>
    <w:p w14:paraId="625DE1D3"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classe</w:t>
      </w:r>
      <w:proofErr w:type="spellEnd"/>
      <w:r w:rsidRPr="00AF7524">
        <w:rPr>
          <w:rFonts w:ascii="Times New Roman" w:hAnsi="Times New Roman" w:cs="Times New Roman"/>
          <w:sz w:val="24"/>
          <w:szCs w:val="24"/>
          <w:lang w:val="en-US"/>
        </w:rPr>
        <w:t xml:space="preserve"> d’ </w:t>
      </w:r>
      <w:proofErr w:type="spellStart"/>
      <w:r w:rsidRPr="00AF7524">
        <w:rPr>
          <w:rFonts w:ascii="Times New Roman" w:hAnsi="Times New Roman" w:cs="Times New Roman"/>
          <w:sz w:val="24"/>
          <w:szCs w:val="24"/>
          <w:lang w:val="en-US"/>
        </w:rPr>
        <w:t>équivalence</w:t>
      </w:r>
      <w:proofErr w:type="spellEnd"/>
    </w:p>
    <w:p w14:paraId="46AD3EEF" w14:textId="77777777" w:rsidR="006317F6" w:rsidRPr="00AF7524" w:rsidRDefault="006317F6">
      <w:pPr>
        <w:pStyle w:val="a7"/>
        <w:rPr>
          <w:rFonts w:ascii="Times New Roman" w:hAnsi="Times New Roman" w:cs="Times New Roman"/>
          <w:sz w:val="24"/>
          <w:szCs w:val="24"/>
          <w:lang w:val="en-US"/>
        </w:rPr>
      </w:pPr>
    </w:p>
    <w:p w14:paraId="7F542426" w14:textId="77777777" w:rsidR="006317F6" w:rsidRPr="00AF7524" w:rsidRDefault="006317F6">
      <w:pPr>
        <w:pStyle w:val="a7"/>
        <w:rPr>
          <w:lang w:val="en-US"/>
        </w:rPr>
      </w:pPr>
      <w:r w:rsidRPr="00AF7524">
        <w:rPr>
          <w:rFonts w:ascii="Times New Roman" w:hAnsi="Times New Roman" w:cs="Times New Roman"/>
          <w:sz w:val="24"/>
          <w:szCs w:val="24"/>
          <w:lang w:val="en-US"/>
        </w:rPr>
        <w:t>Subset of realizations of measured property that are conventionally adopted as indistinguishable</w:t>
      </w:r>
    </w:p>
    <w:p w14:paraId="59FBB107" w14:textId="77777777" w:rsidR="006317F6" w:rsidRPr="00AF7524" w:rsidRDefault="006317F6">
      <w:pPr>
        <w:pStyle w:val="a7"/>
        <w:rPr>
          <w:lang w:val="en-US"/>
        </w:rPr>
      </w:pPr>
      <w:r w:rsidRPr="00AF7524">
        <w:rPr>
          <w:rFonts w:ascii="Times New Roman" w:hAnsi="Times New Roman" w:cs="Times New Roman"/>
          <w:sz w:val="24"/>
          <w:szCs w:val="24"/>
          <w:lang w:val="en-US"/>
        </w:rPr>
        <w:t>in the scale of measurements of this property.</w:t>
      </w:r>
    </w:p>
    <w:p w14:paraId="27C330B0" w14:textId="77777777" w:rsidR="006317F6" w:rsidRPr="00AF7524" w:rsidRDefault="006317F6">
      <w:pPr>
        <w:pStyle w:val="a7"/>
        <w:rPr>
          <w:rFonts w:ascii="Times New Roman" w:hAnsi="Times New Roman" w:cs="Times New Roman"/>
          <w:sz w:val="24"/>
          <w:szCs w:val="24"/>
          <w:lang w:val="en-US"/>
        </w:rPr>
      </w:pPr>
    </w:p>
    <w:p w14:paraId="062F8CEF"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2.3.6 </w:t>
      </w:r>
      <w:r w:rsidRPr="00AF7524">
        <w:rPr>
          <w:rFonts w:ascii="Times New Roman" w:hAnsi="Times New Roman" w:cs="Times New Roman"/>
          <w:b/>
          <w:bCs/>
          <w:sz w:val="24"/>
          <w:szCs w:val="24"/>
          <w:lang w:val="en-US"/>
        </w:rPr>
        <w:t xml:space="preserve">range of a scale of measurements </w:t>
      </w:r>
    </w:p>
    <w:p w14:paraId="693E5AC1"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диапазон</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182C8538"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Bereich</w:t>
      </w:r>
      <w:proofErr w:type="spellEnd"/>
      <w:proofErr w:type="gramEnd"/>
      <w:r w:rsidRPr="00AF7524">
        <w:rPr>
          <w:rFonts w:ascii="Times New Roman" w:hAnsi="Times New Roman" w:cs="Times New Roman"/>
          <w:sz w:val="24"/>
          <w:szCs w:val="24"/>
          <w:lang w:val="en-US"/>
        </w:rPr>
        <w:t xml:space="preserve"> von Skala der </w:t>
      </w:r>
      <w:proofErr w:type="spellStart"/>
      <w:r w:rsidRPr="00AF7524">
        <w:rPr>
          <w:rFonts w:ascii="Times New Roman" w:hAnsi="Times New Roman" w:cs="Times New Roman"/>
          <w:sz w:val="24"/>
          <w:szCs w:val="24"/>
          <w:lang w:val="en-US"/>
        </w:rPr>
        <w:t>messungen</w:t>
      </w:r>
      <w:proofErr w:type="spellEnd"/>
    </w:p>
    <w:p w14:paraId="7EFF666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étendue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échelle</w:t>
        </w:r>
        <w:proofErr w:type="spellEnd"/>
        <w:r w:rsidRPr="00AF7524">
          <w:rPr>
            <w:rFonts w:ascii="Times New Roman" w:hAnsi="Times New Roman" w:cs="Times New Roman"/>
            <w:sz w:val="24"/>
            <w:szCs w:val="24"/>
            <w:lang w:val="en-US"/>
          </w:rPr>
          <w:t xml:space="preserve"> des </w:t>
        </w:r>
        <w:proofErr w:type="spellStart"/>
        <w:r w:rsidRPr="00AF7524">
          <w:rPr>
            <w:rFonts w:ascii="Times New Roman" w:hAnsi="Times New Roman" w:cs="Times New Roman"/>
            <w:sz w:val="24"/>
            <w:szCs w:val="24"/>
            <w:lang w:val="en-US"/>
          </w:rPr>
          <w:t>mesurages</w:t>
        </w:r>
        <w:proofErr w:type="spellEnd"/>
        <w:r w:rsidR="00276216" w:rsidRPr="00276216">
          <w:rPr>
            <w:lang w:val="en-US"/>
          </w:rPr>
          <w:t>‬</w:t>
        </w:r>
        <w:r w:rsidR="00EF7EF3" w:rsidRPr="00EF7EF3">
          <w:rPr>
            <w:lang w:val="en-US"/>
          </w:rPr>
          <w:t>‬</w:t>
        </w:r>
        <w:r w:rsidR="00000000" w:rsidRPr="000E07FD">
          <w:rPr>
            <w:lang w:val="en-US"/>
          </w:rPr>
          <w:t>‬</w:t>
        </w:r>
      </w:dir>
    </w:p>
    <w:p w14:paraId="2709161A" w14:textId="77777777" w:rsidR="006317F6" w:rsidRPr="00AF7524" w:rsidRDefault="006317F6">
      <w:pPr>
        <w:pStyle w:val="a7"/>
        <w:rPr>
          <w:rFonts w:ascii="Times New Roman" w:hAnsi="Times New Roman" w:cs="Times New Roman"/>
          <w:sz w:val="24"/>
          <w:szCs w:val="24"/>
          <w:lang w:val="en-US"/>
        </w:rPr>
      </w:pPr>
    </w:p>
    <w:p w14:paraId="22A1A768" w14:textId="77777777" w:rsidR="006317F6" w:rsidRPr="00AF7524" w:rsidRDefault="006317F6">
      <w:pPr>
        <w:pStyle w:val="a7"/>
        <w:rPr>
          <w:lang w:val="en-US"/>
        </w:rPr>
      </w:pPr>
      <w:r w:rsidRPr="00AF7524">
        <w:rPr>
          <w:rFonts w:ascii="Times New Roman" w:hAnsi="Times New Roman" w:cs="Times New Roman"/>
          <w:sz w:val="24"/>
          <w:szCs w:val="24"/>
          <w:lang w:val="en-US"/>
        </w:rPr>
        <w:t>Limits of variation in measured property that are covered by the specific given scale representation.</w:t>
      </w:r>
    </w:p>
    <w:p w14:paraId="2EA010F5" w14:textId="77777777" w:rsidR="006317F6" w:rsidRPr="00AF7524" w:rsidRDefault="006317F6">
      <w:pPr>
        <w:pStyle w:val="a7"/>
        <w:rPr>
          <w:rFonts w:ascii="Times New Roman" w:hAnsi="Times New Roman" w:cs="Times New Roman"/>
          <w:sz w:val="24"/>
          <w:szCs w:val="24"/>
          <w:lang w:val="en-US"/>
        </w:rPr>
      </w:pPr>
    </w:p>
    <w:p w14:paraId="4DB7481E"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2.3.7 </w:t>
      </w:r>
      <w:r w:rsidRPr="00AF7524">
        <w:rPr>
          <w:rFonts w:ascii="Times New Roman" w:hAnsi="Times New Roman" w:cs="Times New Roman"/>
          <w:b/>
          <w:bCs/>
          <w:sz w:val="24"/>
          <w:szCs w:val="24"/>
          <w:lang w:val="en-US"/>
        </w:rPr>
        <w:t xml:space="preserve">unit of measurement [of quantity] </w:t>
      </w:r>
    </w:p>
    <w:p w14:paraId="0B567AD2" w14:textId="77777777" w:rsidR="006317F6" w:rsidRDefault="006317F6">
      <w:pPr>
        <w:pStyle w:val="a7"/>
      </w:pPr>
      <w:proofErr w:type="spellStart"/>
      <w:proofErr w:type="gramStart"/>
      <w:r>
        <w:rPr>
          <w:rFonts w:ascii="Times New Roman" w:hAnsi="Times New Roman" w:cs="Times New Roman"/>
          <w:sz w:val="24"/>
          <w:szCs w:val="24"/>
        </w:rPr>
        <w:t>ru</w:t>
      </w:r>
      <w:proofErr w:type="spellEnd"/>
      <w:r>
        <w:rPr>
          <w:rFonts w:ascii="Times New Roman" w:hAnsi="Times New Roman" w:cs="Times New Roman"/>
          <w:sz w:val="24"/>
          <w:szCs w:val="24"/>
        </w:rPr>
        <w:t xml:space="preserve">  единица</w:t>
      </w:r>
      <w:proofErr w:type="gramEnd"/>
      <w:r>
        <w:rPr>
          <w:rFonts w:ascii="Times New Roman" w:hAnsi="Times New Roman" w:cs="Times New Roman"/>
          <w:sz w:val="24"/>
          <w:szCs w:val="24"/>
        </w:rPr>
        <w:t xml:space="preserve"> измерений [величины]</w:t>
      </w:r>
    </w:p>
    <w:p w14:paraId="0FB28E8D" w14:textId="77777777" w:rsidR="006317F6" w:rsidRDefault="006317F6">
      <w:pPr>
        <w:pStyle w:val="a7"/>
      </w:pPr>
      <w:proofErr w:type="spellStart"/>
      <w:proofErr w:type="gram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Einheit</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von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Größe</w:t>
      </w:r>
      <w:proofErr w:type="spellEnd"/>
      <w:r>
        <w:rPr>
          <w:rFonts w:ascii="Times New Roman" w:hAnsi="Times New Roman" w:cs="Times New Roman"/>
          <w:sz w:val="24"/>
          <w:szCs w:val="24"/>
        </w:rPr>
        <w:t>]</w:t>
      </w:r>
    </w:p>
    <w:p w14:paraId="50137CE8"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unité</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r w:rsidRPr="00AF7524">
        <w:rPr>
          <w:rFonts w:ascii="Times New Roman" w:hAnsi="Times New Roman" w:cs="Times New Roman"/>
          <w:sz w:val="24"/>
          <w:szCs w:val="24"/>
          <w:lang w:val="en-US"/>
        </w:rPr>
        <w:t xml:space="preserve"> [grandeur]</w:t>
      </w:r>
    </w:p>
    <w:p w14:paraId="16ABA747" w14:textId="77777777" w:rsidR="006317F6" w:rsidRPr="00AF7524" w:rsidRDefault="006317F6">
      <w:pPr>
        <w:pStyle w:val="a7"/>
        <w:rPr>
          <w:rFonts w:ascii="Times New Roman" w:hAnsi="Times New Roman" w:cs="Times New Roman"/>
          <w:sz w:val="24"/>
          <w:szCs w:val="24"/>
          <w:lang w:val="en-US"/>
        </w:rPr>
      </w:pPr>
    </w:p>
    <w:p w14:paraId="523CFDD9" w14:textId="77777777" w:rsidR="006317F6" w:rsidRPr="00AF7524" w:rsidRDefault="006317F6">
      <w:pPr>
        <w:pStyle w:val="a7"/>
        <w:rPr>
          <w:lang w:val="en-US"/>
        </w:rPr>
      </w:pPr>
      <w:r w:rsidRPr="00AF7524">
        <w:rPr>
          <w:rFonts w:ascii="Times New Roman" w:hAnsi="Times New Roman" w:cs="Times New Roman"/>
          <w:sz w:val="24"/>
          <w:szCs w:val="24"/>
          <w:lang w:val="en-US"/>
        </w:rPr>
        <w:t>Fixed quantity magnitude that was conventionally defined as correspondent to numeric value of one in the specific scale of measurements.</w:t>
      </w:r>
    </w:p>
    <w:p w14:paraId="08E34A5F"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12A8DE81" w14:textId="77777777" w:rsidR="006317F6" w:rsidRPr="00AF7524" w:rsidRDefault="006317F6">
      <w:pPr>
        <w:pStyle w:val="a7"/>
        <w:rPr>
          <w:lang w:val="en-US"/>
        </w:rPr>
      </w:pPr>
      <w:r w:rsidRPr="00AF7524">
        <w:rPr>
          <w:rFonts w:ascii="Times New Roman" w:hAnsi="Times New Roman" w:cs="Times New Roman"/>
          <w:sz w:val="24"/>
          <w:szCs w:val="24"/>
          <w:lang w:val="en-US"/>
        </w:rPr>
        <w:t>1 The term “unit of quantity” is equivalent to the term “unit of measurement”.</w:t>
      </w:r>
    </w:p>
    <w:p w14:paraId="736CB2FB" w14:textId="77777777" w:rsidR="006317F6" w:rsidRPr="00261696" w:rsidRDefault="006317F6" w:rsidP="00261696">
      <w:pPr>
        <w:keepNext/>
        <w:suppressAutoHyphens w:val="0"/>
        <w:autoSpaceDE w:val="0"/>
        <w:outlineLvl w:val="5"/>
        <w:rPr>
          <w:lang w:val="en-US"/>
        </w:rPr>
      </w:pPr>
      <w:r w:rsidRPr="00AF7524">
        <w:rPr>
          <w:rFonts w:cs="Times New Roman"/>
          <w:lang w:val="en-US"/>
        </w:rPr>
        <w:t>2 The term “unit of a physical quantity” describes narrower concept. It is not recommended for use because it is impossible to define the limits of its application.</w:t>
      </w:r>
      <w:r w:rsidR="00F63CC0" w:rsidRPr="00F63CC0">
        <w:rPr>
          <w:rFonts w:eastAsia="Times New Roman" w:cs="Times New Roman"/>
          <w:bCs/>
          <w:color w:val="FF0000"/>
          <w:kern w:val="0"/>
          <w:lang w:val="en-US" w:bidi="ar-SA"/>
        </w:rPr>
        <w:t xml:space="preserve"> </w:t>
      </w:r>
      <w:r w:rsidR="00261696" w:rsidRPr="00CE0A46">
        <w:rPr>
          <w:rFonts w:eastAsia="Times New Roman" w:cs="Times New Roman"/>
          <w:bCs/>
          <w:kern w:val="0"/>
          <w:lang w:val="en-US" w:bidi="ar-SA"/>
        </w:rPr>
        <w:t>In [2, 3], the adjective "physical" is not used in connection with the concept of "</w:t>
      </w:r>
      <w:r w:rsidR="00261696" w:rsidRPr="00CE0A46">
        <w:rPr>
          <w:rFonts w:cs="Times New Roman"/>
          <w:lang w:val="en-US"/>
        </w:rPr>
        <w:t>quantity</w:t>
      </w:r>
      <w:r w:rsidR="00261696" w:rsidRPr="00CE0A46">
        <w:rPr>
          <w:rFonts w:eastAsia="Times New Roman" w:cs="Times New Roman"/>
          <w:bCs/>
          <w:kern w:val="0"/>
          <w:lang w:val="en-US" w:bidi="ar-SA"/>
        </w:rPr>
        <w:t>".</w:t>
      </w:r>
    </w:p>
    <w:p w14:paraId="2C1B4943" w14:textId="77777777" w:rsidR="006317F6" w:rsidRPr="00AF7524" w:rsidRDefault="006317F6">
      <w:pPr>
        <w:pStyle w:val="a7"/>
        <w:rPr>
          <w:lang w:val="en-US"/>
        </w:rPr>
      </w:pPr>
      <w:r w:rsidRPr="00AF7524">
        <w:rPr>
          <w:rFonts w:ascii="Times New Roman" w:hAnsi="Times New Roman" w:cs="Times New Roman"/>
          <w:sz w:val="24"/>
          <w:szCs w:val="24"/>
          <w:lang w:val="en-US"/>
        </w:rPr>
        <w:t>3 The term “unit of measurement” has no sense for properties that are described by scales of denominations and scales of an order.</w:t>
      </w:r>
    </w:p>
    <w:p w14:paraId="2DD64F68" w14:textId="77777777" w:rsidR="006317F6" w:rsidRDefault="006317F6">
      <w:pPr>
        <w:pStyle w:val="a7"/>
        <w:rPr>
          <w:rFonts w:ascii="Times New Roman" w:hAnsi="Times New Roman" w:cs="Times New Roman"/>
          <w:sz w:val="24"/>
          <w:szCs w:val="24"/>
          <w:lang w:val="en-US"/>
        </w:rPr>
      </w:pPr>
      <w:r w:rsidRPr="00AF7524">
        <w:rPr>
          <w:rFonts w:ascii="Times New Roman" w:hAnsi="Times New Roman" w:cs="Times New Roman"/>
          <w:sz w:val="24"/>
          <w:szCs w:val="24"/>
          <w:lang w:val="en-US"/>
        </w:rPr>
        <w:t>4 Magnitude of units of quantity described by absolute scales are unambiguously defined by dimensionless character of measured quantities.</w:t>
      </w:r>
      <w:r w:rsidR="005A4A45" w:rsidRPr="005A4A45">
        <w:rPr>
          <w:rFonts w:ascii="Times New Roman" w:hAnsi="Times New Roman" w:cs="Times New Roman"/>
          <w:sz w:val="24"/>
          <w:szCs w:val="24"/>
          <w:lang w:val="en-US"/>
        </w:rPr>
        <w:t xml:space="preserve"> </w:t>
      </w:r>
    </w:p>
    <w:p w14:paraId="11B107E0" w14:textId="77777777" w:rsidR="00261696" w:rsidRPr="00A648C7" w:rsidRDefault="00261696" w:rsidP="00261696">
      <w:pPr>
        <w:suppressAutoHyphens w:val="0"/>
        <w:rPr>
          <w:lang w:val="en-US"/>
        </w:rPr>
      </w:pPr>
      <w:r w:rsidRPr="00A648C7">
        <w:rPr>
          <w:rFonts w:eastAsia="Times New Roman" w:cs="Times New Roman"/>
          <w:bCs/>
          <w:kern w:val="0"/>
          <w:lang w:val="en-US" w:bidi="ar-SA"/>
        </w:rPr>
        <w:t>5</w:t>
      </w:r>
      <w:r w:rsidRPr="00A648C7">
        <w:rPr>
          <w:lang w:val="en-US"/>
        </w:rPr>
        <w:t xml:space="preserve"> </w:t>
      </w:r>
      <w:r w:rsidRPr="00A648C7">
        <w:rPr>
          <w:rFonts w:eastAsia="Times New Roman" w:cs="Times New Roman"/>
          <w:bCs/>
          <w:kern w:val="0"/>
          <w:lang w:val="en-US" w:bidi="ar-SA"/>
        </w:rPr>
        <w:t>Multiple prefixes of binary units (for example, bits) have special designations (see [4, 6]).</w:t>
      </w:r>
    </w:p>
    <w:p w14:paraId="4F87CD9A" w14:textId="77777777" w:rsidR="006317F6" w:rsidRPr="00AF7524" w:rsidRDefault="006317F6">
      <w:pPr>
        <w:pStyle w:val="a7"/>
        <w:rPr>
          <w:rFonts w:ascii="Times New Roman" w:hAnsi="Times New Roman" w:cs="Times New Roman"/>
          <w:sz w:val="24"/>
          <w:szCs w:val="24"/>
          <w:lang w:val="en-US"/>
        </w:rPr>
      </w:pPr>
    </w:p>
    <w:p w14:paraId="27E773C0"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2.3.8 </w:t>
      </w:r>
      <w:r w:rsidRPr="00AF7524">
        <w:rPr>
          <w:rFonts w:ascii="Times New Roman" w:hAnsi="Times New Roman" w:cs="Times New Roman"/>
          <w:b/>
          <w:bCs/>
          <w:sz w:val="24"/>
          <w:szCs w:val="24"/>
          <w:lang w:val="en-US"/>
        </w:rPr>
        <w:t xml:space="preserve">logarithmic unit of measurement </w:t>
      </w:r>
    </w:p>
    <w:p w14:paraId="75504851" w14:textId="77777777" w:rsidR="006317F6" w:rsidRPr="00EF7EF3" w:rsidRDefault="006317F6">
      <w:pPr>
        <w:pStyle w:val="a7"/>
      </w:pPr>
      <w:proofErr w:type="spellStart"/>
      <w:proofErr w:type="gramStart"/>
      <w:r w:rsidRPr="00AF7524">
        <w:rPr>
          <w:rFonts w:ascii="Times New Roman" w:hAnsi="Times New Roman" w:cs="Times New Roman"/>
          <w:sz w:val="24"/>
          <w:szCs w:val="24"/>
          <w:lang w:val="en-US"/>
        </w:rPr>
        <w:t>ru</w:t>
      </w:r>
      <w:proofErr w:type="spellEnd"/>
      <w:r w:rsidRPr="00EF7EF3">
        <w:rPr>
          <w:rFonts w:ascii="Times New Roman" w:hAnsi="Times New Roman" w:cs="Times New Roman"/>
          <w:sz w:val="24"/>
          <w:szCs w:val="24"/>
        </w:rPr>
        <w:t xml:space="preserve">  </w:t>
      </w:r>
      <w:r>
        <w:rPr>
          <w:rFonts w:ascii="Times New Roman" w:hAnsi="Times New Roman" w:cs="Times New Roman"/>
          <w:sz w:val="24"/>
          <w:szCs w:val="24"/>
        </w:rPr>
        <w:t>логарифмическая</w:t>
      </w:r>
      <w:proofErr w:type="gramEnd"/>
      <w:r w:rsidRPr="00EF7EF3">
        <w:rPr>
          <w:rFonts w:ascii="Times New Roman" w:hAnsi="Times New Roman" w:cs="Times New Roman"/>
          <w:sz w:val="24"/>
          <w:szCs w:val="24"/>
        </w:rPr>
        <w:t xml:space="preserve"> </w:t>
      </w:r>
      <w:r>
        <w:rPr>
          <w:rFonts w:ascii="Times New Roman" w:hAnsi="Times New Roman" w:cs="Times New Roman"/>
          <w:sz w:val="24"/>
          <w:szCs w:val="24"/>
        </w:rPr>
        <w:t>единица</w:t>
      </w:r>
      <w:r w:rsidRPr="00EF7EF3">
        <w:rPr>
          <w:rFonts w:ascii="Times New Roman" w:hAnsi="Times New Roman" w:cs="Times New Roman"/>
          <w:sz w:val="24"/>
          <w:szCs w:val="24"/>
        </w:rPr>
        <w:t xml:space="preserve"> </w:t>
      </w:r>
      <w:r>
        <w:rPr>
          <w:rFonts w:ascii="Times New Roman" w:hAnsi="Times New Roman" w:cs="Times New Roman"/>
          <w:sz w:val="24"/>
          <w:szCs w:val="24"/>
        </w:rPr>
        <w:t>измерений</w:t>
      </w:r>
    </w:p>
    <w:p w14:paraId="23F334C7" w14:textId="77777777" w:rsidR="006317F6" w:rsidRPr="00EF7EF3" w:rsidRDefault="006317F6">
      <w:pPr>
        <w:pStyle w:val="a7"/>
      </w:pPr>
      <w:proofErr w:type="gramStart"/>
      <w:r w:rsidRPr="00AF7524">
        <w:rPr>
          <w:rFonts w:ascii="Times New Roman" w:hAnsi="Times New Roman" w:cs="Times New Roman"/>
          <w:sz w:val="24"/>
          <w:szCs w:val="24"/>
          <w:lang w:val="en-US"/>
        </w:rPr>
        <w:t>de</w:t>
      </w:r>
      <w:r w:rsidRPr="00EF7EF3">
        <w:rPr>
          <w:rFonts w:ascii="Times New Roman" w:hAnsi="Times New Roman" w:cs="Times New Roman"/>
          <w:sz w:val="24"/>
          <w:szCs w:val="24"/>
        </w:rPr>
        <w:t xml:space="preserve">  </w:t>
      </w:r>
      <w:proofErr w:type="spellStart"/>
      <w:r w:rsidRPr="00AF7524">
        <w:rPr>
          <w:rFonts w:ascii="Times New Roman" w:hAnsi="Times New Roman" w:cs="Times New Roman"/>
          <w:sz w:val="24"/>
          <w:szCs w:val="24"/>
          <w:lang w:val="en-US"/>
        </w:rPr>
        <w:t>Logarithmen</w:t>
      </w:r>
      <w:proofErr w:type="spellEnd"/>
      <w:proofErr w:type="gramEnd"/>
      <w:r w:rsidRPr="00EF7EF3">
        <w:rPr>
          <w:rFonts w:ascii="Times New Roman" w:hAnsi="Times New Roman" w:cs="Times New Roman"/>
          <w:sz w:val="24"/>
          <w:szCs w:val="24"/>
        </w:rPr>
        <w:t xml:space="preserve"> </w:t>
      </w:r>
      <w:r w:rsidRPr="00AF7524">
        <w:rPr>
          <w:rFonts w:ascii="Times New Roman" w:hAnsi="Times New Roman" w:cs="Times New Roman"/>
          <w:sz w:val="24"/>
          <w:szCs w:val="24"/>
          <w:lang w:val="en-US"/>
        </w:rPr>
        <w:t>Einheit</w:t>
      </w:r>
    </w:p>
    <w:p w14:paraId="443C78C1"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unité</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logarithmique</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p>
    <w:p w14:paraId="5EF1625F" w14:textId="77777777" w:rsidR="006317F6" w:rsidRPr="00AF7524" w:rsidRDefault="006317F6">
      <w:pPr>
        <w:pStyle w:val="a7"/>
        <w:rPr>
          <w:rFonts w:ascii="Times New Roman" w:hAnsi="Times New Roman" w:cs="Times New Roman"/>
          <w:sz w:val="24"/>
          <w:szCs w:val="24"/>
          <w:lang w:val="en-US"/>
        </w:rPr>
      </w:pPr>
    </w:p>
    <w:p w14:paraId="6D57C3AE" w14:textId="77777777" w:rsidR="006317F6" w:rsidRPr="00AF7524" w:rsidRDefault="006317F6">
      <w:pPr>
        <w:pStyle w:val="a7"/>
        <w:rPr>
          <w:lang w:val="en-US"/>
        </w:rPr>
      </w:pPr>
      <w:r w:rsidRPr="00AF7524">
        <w:rPr>
          <w:rFonts w:ascii="Times New Roman" w:hAnsi="Times New Roman" w:cs="Times New Roman"/>
          <w:sz w:val="24"/>
          <w:szCs w:val="24"/>
          <w:lang w:val="en-US"/>
        </w:rPr>
        <w:lastRenderedPageBreak/>
        <w:t>Unit of measurement of logarithmic scale.</w:t>
      </w:r>
    </w:p>
    <w:p w14:paraId="5AFADD00"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64FD2D54"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The following logarithmic units of measurement are commonly used: bel, decibel, log, </w:t>
      </w:r>
      <w:proofErr w:type="spellStart"/>
      <w:r w:rsidRPr="00AF7524">
        <w:rPr>
          <w:rFonts w:ascii="Times New Roman" w:hAnsi="Times New Roman" w:cs="Times New Roman"/>
          <w:sz w:val="24"/>
          <w:szCs w:val="24"/>
          <w:lang w:val="en-US"/>
        </w:rPr>
        <w:t>decilog</w:t>
      </w:r>
      <w:proofErr w:type="spellEnd"/>
      <w:r w:rsidRPr="00AF7524">
        <w:rPr>
          <w:rFonts w:ascii="Times New Roman" w:hAnsi="Times New Roman" w:cs="Times New Roman"/>
          <w:sz w:val="24"/>
          <w:szCs w:val="24"/>
          <w:lang w:val="en-US"/>
        </w:rPr>
        <w:t xml:space="preserve">, neper etc. </w:t>
      </w:r>
    </w:p>
    <w:p w14:paraId="5FC0D1AC" w14:textId="77777777" w:rsidR="006317F6" w:rsidRPr="00AF7524" w:rsidRDefault="006317F6">
      <w:pPr>
        <w:pStyle w:val="a7"/>
        <w:rPr>
          <w:rFonts w:ascii="Times New Roman" w:hAnsi="Times New Roman" w:cs="Times New Roman"/>
          <w:sz w:val="24"/>
          <w:szCs w:val="24"/>
          <w:lang w:val="en-US"/>
        </w:rPr>
      </w:pPr>
    </w:p>
    <w:p w14:paraId="03388B61" w14:textId="77777777" w:rsidR="006317F6" w:rsidRPr="00AF7524" w:rsidRDefault="006317F6">
      <w:pPr>
        <w:pStyle w:val="a7"/>
        <w:rPr>
          <w:lang w:val="en-US"/>
        </w:rPr>
      </w:pPr>
      <w:r w:rsidRPr="00AF7524">
        <w:rPr>
          <w:rFonts w:ascii="Times New Roman" w:hAnsi="Times New Roman" w:cs="Times New Roman"/>
          <w:sz w:val="24"/>
          <w:szCs w:val="24"/>
          <w:lang w:val="en-US"/>
        </w:rPr>
        <w:tab/>
      </w:r>
      <w:r w:rsidRPr="00AF7524">
        <w:rPr>
          <w:rFonts w:ascii="Times New Roman" w:hAnsi="Times New Roman" w:cs="Times New Roman"/>
          <w:b/>
          <w:bCs/>
          <w:sz w:val="24"/>
          <w:szCs w:val="24"/>
          <w:lang w:val="en-US"/>
        </w:rPr>
        <w:t>2.4 Measurement of properties</w:t>
      </w:r>
    </w:p>
    <w:p w14:paraId="2B47BE30" w14:textId="77777777" w:rsidR="006317F6" w:rsidRPr="00AF7524" w:rsidRDefault="006317F6">
      <w:pPr>
        <w:pStyle w:val="a7"/>
        <w:rPr>
          <w:rFonts w:ascii="Times New Roman" w:hAnsi="Times New Roman" w:cs="Times New Roman"/>
          <w:sz w:val="24"/>
          <w:szCs w:val="24"/>
          <w:lang w:val="en-US"/>
        </w:rPr>
      </w:pPr>
    </w:p>
    <w:p w14:paraId="7A5808E2"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2.4.1 </w:t>
      </w:r>
      <w:r w:rsidRPr="00AF7524">
        <w:rPr>
          <w:rFonts w:ascii="Times New Roman" w:hAnsi="Times New Roman" w:cs="Times New Roman"/>
          <w:b/>
          <w:bCs/>
          <w:sz w:val="24"/>
          <w:szCs w:val="24"/>
          <w:lang w:val="en-US"/>
        </w:rPr>
        <w:t>object of measurement</w:t>
      </w:r>
      <w:r w:rsidRPr="00AF7524">
        <w:rPr>
          <w:rFonts w:ascii="Times New Roman" w:hAnsi="Times New Roman" w:cs="Times New Roman"/>
          <w:sz w:val="24"/>
          <w:szCs w:val="24"/>
          <w:lang w:val="en-US"/>
        </w:rPr>
        <w:t xml:space="preserve"> </w:t>
      </w:r>
    </w:p>
    <w:p w14:paraId="1E59C7F4"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объект</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7558AD3C"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Objekt</w:t>
      </w:r>
      <w:proofErr w:type="spellEnd"/>
      <w:proofErr w:type="gramEnd"/>
      <w:r w:rsidRPr="00AF7524">
        <w:rPr>
          <w:rFonts w:ascii="Times New Roman" w:hAnsi="Times New Roman" w:cs="Times New Roman"/>
          <w:sz w:val="24"/>
          <w:szCs w:val="24"/>
          <w:lang w:val="en-US"/>
        </w:rPr>
        <w:t xml:space="preserve"> der </w:t>
      </w:r>
      <w:proofErr w:type="spellStart"/>
      <w:r w:rsidRPr="00AF7524">
        <w:rPr>
          <w:rFonts w:ascii="Times New Roman" w:hAnsi="Times New Roman" w:cs="Times New Roman"/>
          <w:sz w:val="24"/>
          <w:szCs w:val="24"/>
          <w:lang w:val="en-US"/>
        </w:rPr>
        <w:t>messung</w:t>
      </w:r>
      <w:proofErr w:type="spellEnd"/>
    </w:p>
    <w:p w14:paraId="65FACF94"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w:t>
      </w:r>
      <w:proofErr w:type="spellStart"/>
      <w:r w:rsidRPr="00AF7524">
        <w:rPr>
          <w:rFonts w:ascii="Times New Roman" w:hAnsi="Times New Roman" w:cs="Times New Roman"/>
          <w:sz w:val="24"/>
          <w:szCs w:val="24"/>
          <w:lang w:val="en-US"/>
        </w:rPr>
        <w:t>bject</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p>
    <w:p w14:paraId="61FA5979" w14:textId="77777777" w:rsidR="006317F6" w:rsidRPr="00AF7524" w:rsidRDefault="006317F6">
      <w:pPr>
        <w:pStyle w:val="a7"/>
        <w:rPr>
          <w:rFonts w:ascii="Times New Roman" w:hAnsi="Times New Roman" w:cs="Times New Roman"/>
          <w:sz w:val="24"/>
          <w:szCs w:val="24"/>
          <w:lang w:val="en-US"/>
        </w:rPr>
      </w:pPr>
    </w:p>
    <w:p w14:paraId="5C4768B2" w14:textId="77777777" w:rsidR="006317F6" w:rsidRPr="00AF7524" w:rsidRDefault="006317F6">
      <w:pPr>
        <w:pStyle w:val="a7"/>
        <w:rPr>
          <w:lang w:val="en-US"/>
        </w:rPr>
      </w:pPr>
      <w:r w:rsidRPr="00AF7524">
        <w:rPr>
          <w:rFonts w:ascii="Times New Roman" w:hAnsi="Times New Roman" w:cs="Times New Roman"/>
          <w:sz w:val="24"/>
          <w:szCs w:val="24"/>
          <w:lang w:val="en-US"/>
        </w:rPr>
        <w:t>Object of activity (body, substance, material, phenomenon, process) one or several specific realizations of quantitative or qualitative properties of which are to be measured.</w:t>
      </w:r>
    </w:p>
    <w:p w14:paraId="3A886A87"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1E6B8C2B" w14:textId="77777777" w:rsidR="006317F6" w:rsidRPr="00AF7524" w:rsidRDefault="006317F6">
      <w:pPr>
        <w:pStyle w:val="a7"/>
        <w:rPr>
          <w:lang w:val="en-US"/>
        </w:rPr>
      </w:pPr>
      <w:r w:rsidRPr="00AF7524">
        <w:rPr>
          <w:rFonts w:ascii="Times New Roman" w:hAnsi="Times New Roman" w:cs="Times New Roman"/>
          <w:sz w:val="24"/>
          <w:szCs w:val="24"/>
          <w:lang w:val="en-US"/>
        </w:rPr>
        <w:t>Not only physical but also non-physical objects can be objects of measurement.</w:t>
      </w:r>
    </w:p>
    <w:p w14:paraId="1EED2045" w14:textId="77777777" w:rsidR="006317F6" w:rsidRPr="00AF7524" w:rsidRDefault="006317F6">
      <w:pPr>
        <w:pStyle w:val="a7"/>
        <w:rPr>
          <w:rFonts w:ascii="Times New Roman" w:hAnsi="Times New Roman" w:cs="Times New Roman"/>
          <w:sz w:val="24"/>
          <w:szCs w:val="24"/>
          <w:lang w:val="en-US"/>
        </w:rPr>
      </w:pPr>
    </w:p>
    <w:p w14:paraId="09FBB7F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2.4.2 </w:t>
      </w:r>
      <w:r w:rsidRPr="00AF7524">
        <w:rPr>
          <w:rFonts w:ascii="Times New Roman" w:hAnsi="Times New Roman" w:cs="Times New Roman"/>
          <w:b/>
          <w:bCs/>
          <w:sz w:val="24"/>
          <w:szCs w:val="24"/>
          <w:lang w:val="en-US"/>
        </w:rPr>
        <w:t>measurable property</w:t>
      </w:r>
      <w:r w:rsidRPr="00AF7524">
        <w:rPr>
          <w:rFonts w:ascii="Times New Roman" w:hAnsi="Times New Roman" w:cs="Times New Roman"/>
          <w:sz w:val="24"/>
          <w:szCs w:val="24"/>
          <w:lang w:val="en-US"/>
        </w:rPr>
        <w:t xml:space="preserve"> </w:t>
      </w:r>
    </w:p>
    <w:p w14:paraId="18CCF105"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измеряемое</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свойство</w:t>
      </w:r>
    </w:p>
    <w:p w14:paraId="09471D71"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Meßbare</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Eigenschaft</w:t>
      </w:r>
      <w:proofErr w:type="spellEnd"/>
    </w:p>
    <w:p w14:paraId="08413C9D"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propriete</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p>
    <w:p w14:paraId="49BF0E3A" w14:textId="77777777" w:rsidR="006317F6" w:rsidRPr="00AF7524" w:rsidRDefault="006317F6">
      <w:pPr>
        <w:pStyle w:val="a7"/>
        <w:rPr>
          <w:rFonts w:ascii="Times New Roman" w:hAnsi="Times New Roman" w:cs="Times New Roman"/>
          <w:sz w:val="24"/>
          <w:szCs w:val="24"/>
          <w:lang w:val="en-US"/>
        </w:rPr>
      </w:pPr>
    </w:p>
    <w:p w14:paraId="4191B3F1" w14:textId="77777777" w:rsidR="006317F6" w:rsidRPr="00AF7524" w:rsidRDefault="006317F6">
      <w:pPr>
        <w:pStyle w:val="a7"/>
        <w:rPr>
          <w:lang w:val="en-US"/>
        </w:rPr>
      </w:pPr>
      <w:r w:rsidRPr="00AF7524">
        <w:rPr>
          <w:rFonts w:ascii="Times New Roman" w:hAnsi="Times New Roman" w:cs="Times New Roman"/>
          <w:sz w:val="24"/>
          <w:szCs w:val="24"/>
          <w:lang w:val="en-US"/>
        </w:rPr>
        <w:t>Common property of objects of measurement which is selected for investigation by measurement.</w:t>
      </w:r>
    </w:p>
    <w:p w14:paraId="0DB0FB79"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59ABF90B"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Not only physical but also non-physical (biological, psychological, social, </w:t>
      </w:r>
      <w:proofErr w:type="spellStart"/>
      <w:r w:rsidRPr="00AF7524">
        <w:rPr>
          <w:rFonts w:ascii="Times New Roman" w:hAnsi="Times New Roman" w:cs="Times New Roman"/>
          <w:sz w:val="24"/>
          <w:szCs w:val="24"/>
          <w:lang w:val="en-US"/>
        </w:rPr>
        <w:t>economical</w:t>
      </w:r>
      <w:proofErr w:type="spellEnd"/>
      <w:r w:rsidRPr="00AF7524">
        <w:rPr>
          <w:rFonts w:ascii="Times New Roman" w:hAnsi="Times New Roman" w:cs="Times New Roman"/>
          <w:sz w:val="24"/>
          <w:szCs w:val="24"/>
          <w:lang w:val="en-US"/>
        </w:rPr>
        <w:t xml:space="preserve"> etc.) objects can have quantitative and qualitative measurable properties.</w:t>
      </w:r>
    </w:p>
    <w:p w14:paraId="357DFBA8" w14:textId="77777777" w:rsidR="006317F6" w:rsidRPr="00AF7524" w:rsidRDefault="006317F6">
      <w:pPr>
        <w:pStyle w:val="a7"/>
        <w:rPr>
          <w:rFonts w:ascii="Times New Roman" w:hAnsi="Times New Roman" w:cs="Times New Roman"/>
          <w:sz w:val="24"/>
          <w:szCs w:val="24"/>
          <w:lang w:val="en-US"/>
        </w:rPr>
      </w:pPr>
    </w:p>
    <w:p w14:paraId="3D2C1BA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2.4.3 </w:t>
      </w:r>
      <w:r w:rsidRPr="00AF7524">
        <w:rPr>
          <w:rFonts w:ascii="Times New Roman" w:hAnsi="Times New Roman" w:cs="Times New Roman"/>
          <w:b/>
          <w:bCs/>
          <w:sz w:val="24"/>
          <w:szCs w:val="24"/>
          <w:lang w:val="en-US"/>
        </w:rPr>
        <w:t>measurable quantity</w:t>
      </w:r>
      <w:r w:rsidRPr="00AF7524">
        <w:rPr>
          <w:rFonts w:ascii="Times New Roman" w:hAnsi="Times New Roman" w:cs="Times New Roman"/>
          <w:sz w:val="24"/>
          <w:szCs w:val="24"/>
          <w:lang w:val="en-US"/>
        </w:rPr>
        <w:t xml:space="preserve"> </w:t>
      </w:r>
    </w:p>
    <w:p w14:paraId="602D6AF2"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измеряемая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величина</w:t>
      </w:r>
    </w:p>
    <w:p w14:paraId="496CB63B"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Meßbare</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Größe</w:t>
      </w:r>
      <w:proofErr w:type="spellEnd"/>
    </w:p>
    <w:p w14:paraId="6A97D9FC"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grandeur de </w:t>
      </w:r>
      <w:proofErr w:type="spellStart"/>
      <w:r w:rsidRPr="00AF7524">
        <w:rPr>
          <w:rFonts w:ascii="Times New Roman" w:hAnsi="Times New Roman" w:cs="Times New Roman"/>
          <w:sz w:val="24"/>
          <w:szCs w:val="24"/>
          <w:lang w:val="en-US"/>
        </w:rPr>
        <w:t>mesure</w:t>
      </w:r>
      <w:proofErr w:type="spellEnd"/>
    </w:p>
    <w:p w14:paraId="5E928F9B" w14:textId="77777777" w:rsidR="006317F6" w:rsidRPr="00AF7524" w:rsidRDefault="006317F6">
      <w:pPr>
        <w:pStyle w:val="a7"/>
        <w:rPr>
          <w:rFonts w:ascii="Times New Roman" w:hAnsi="Times New Roman" w:cs="Times New Roman"/>
          <w:sz w:val="24"/>
          <w:szCs w:val="24"/>
          <w:lang w:val="en-US"/>
        </w:rPr>
      </w:pPr>
    </w:p>
    <w:p w14:paraId="379C1F33" w14:textId="77777777" w:rsidR="006317F6" w:rsidRPr="00AF7524" w:rsidRDefault="006317F6">
      <w:pPr>
        <w:pStyle w:val="a7"/>
        <w:rPr>
          <w:lang w:val="en-US"/>
        </w:rPr>
      </w:pPr>
      <w:r w:rsidRPr="00AF7524">
        <w:rPr>
          <w:rFonts w:ascii="Times New Roman" w:hAnsi="Times New Roman" w:cs="Times New Roman"/>
          <w:sz w:val="24"/>
          <w:szCs w:val="24"/>
          <w:lang w:val="en-US"/>
        </w:rPr>
        <w:t>Measurable property that is characterized by quantitative differences.</w:t>
      </w:r>
    </w:p>
    <w:p w14:paraId="7B65C4F6"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0A41FE9E"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The term “quantity” cannot be applied to qualitative properties which are described by scales of denominations. </w:t>
      </w:r>
      <w:proofErr w:type="gramStart"/>
      <w:r w:rsidRPr="00AF7524">
        <w:rPr>
          <w:rFonts w:ascii="Times New Roman" w:hAnsi="Times New Roman" w:cs="Times New Roman"/>
          <w:sz w:val="24"/>
          <w:szCs w:val="24"/>
          <w:lang w:val="en-US"/>
        </w:rPr>
        <w:t>So</w:t>
      </w:r>
      <w:proofErr w:type="gramEnd"/>
      <w:r w:rsidRPr="00AF7524">
        <w:rPr>
          <w:rFonts w:ascii="Times New Roman" w:hAnsi="Times New Roman" w:cs="Times New Roman"/>
          <w:sz w:val="24"/>
          <w:szCs w:val="24"/>
          <w:lang w:val="en-US"/>
        </w:rPr>
        <w:t xml:space="preserve"> the term “property” is wider than the term “quantity”.</w:t>
      </w:r>
    </w:p>
    <w:p w14:paraId="20D1A095" w14:textId="77777777" w:rsidR="006317F6" w:rsidRPr="00AF7524" w:rsidRDefault="006317F6">
      <w:pPr>
        <w:pStyle w:val="a7"/>
        <w:rPr>
          <w:rFonts w:ascii="Times New Roman" w:hAnsi="Times New Roman" w:cs="Times New Roman"/>
          <w:sz w:val="24"/>
          <w:szCs w:val="24"/>
          <w:lang w:val="en-US"/>
        </w:rPr>
      </w:pPr>
    </w:p>
    <w:p w14:paraId="250A3BEA"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2.4.4 </w:t>
      </w:r>
      <w:r w:rsidRPr="00AF7524">
        <w:rPr>
          <w:rFonts w:ascii="Times New Roman" w:hAnsi="Times New Roman" w:cs="Times New Roman"/>
          <w:b/>
          <w:bCs/>
          <w:sz w:val="24"/>
          <w:szCs w:val="24"/>
          <w:lang w:val="en-US"/>
        </w:rPr>
        <w:t xml:space="preserve">measurement </w:t>
      </w:r>
    </w:p>
    <w:p w14:paraId="14A933F0"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измерение</w:t>
      </w:r>
      <w:proofErr w:type="gramEnd"/>
    </w:p>
    <w:p w14:paraId="3A3A2CF2"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Messung</w:t>
      </w:r>
      <w:proofErr w:type="spellEnd"/>
      <w:proofErr w:type="gramEnd"/>
    </w:p>
    <w:p w14:paraId="64DB0093"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mesurage</w:t>
      </w:r>
      <w:proofErr w:type="spellEnd"/>
    </w:p>
    <w:p w14:paraId="40B1FE3D" w14:textId="77777777" w:rsidR="006317F6" w:rsidRPr="00AF7524" w:rsidRDefault="006317F6">
      <w:pPr>
        <w:pStyle w:val="a7"/>
        <w:rPr>
          <w:rFonts w:ascii="Times New Roman" w:hAnsi="Times New Roman" w:cs="Times New Roman"/>
          <w:sz w:val="24"/>
          <w:szCs w:val="24"/>
          <w:lang w:val="en-US"/>
        </w:rPr>
      </w:pPr>
    </w:p>
    <w:p w14:paraId="07734726"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Comparison of concrete realization of measurable property (measurable quantity) with the scale (or its part) of measurements for this property (quantity) in order to obtain the result of measurement (evaluation of a property or value of a quantity). </w:t>
      </w:r>
    </w:p>
    <w:p w14:paraId="6C7D403D" w14:textId="77777777" w:rsidR="006317F6" w:rsidRPr="00AF7524" w:rsidRDefault="006317F6">
      <w:pPr>
        <w:pStyle w:val="a7"/>
        <w:rPr>
          <w:rFonts w:ascii="Times New Roman" w:hAnsi="Times New Roman" w:cs="Times New Roman"/>
          <w:sz w:val="24"/>
          <w:szCs w:val="24"/>
          <w:lang w:val="en-US"/>
        </w:rPr>
      </w:pPr>
    </w:p>
    <w:p w14:paraId="1C165049"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2.4.5 </w:t>
      </w:r>
      <w:r w:rsidRPr="00AF7524">
        <w:rPr>
          <w:rFonts w:ascii="Times New Roman" w:hAnsi="Times New Roman" w:cs="Times New Roman"/>
          <w:b/>
          <w:bCs/>
          <w:sz w:val="24"/>
          <w:szCs w:val="24"/>
          <w:lang w:val="en-US"/>
        </w:rPr>
        <w:t>uniformity of measurements</w:t>
      </w:r>
    </w:p>
    <w:p w14:paraId="1F12B832"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единство</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2C310811"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Einheitlichkeit</w:t>
      </w:r>
      <w:proofErr w:type="spellEnd"/>
      <w:proofErr w:type="gramEnd"/>
      <w:r w:rsidRPr="00AF7524">
        <w:rPr>
          <w:rFonts w:ascii="Times New Roman" w:hAnsi="Times New Roman" w:cs="Times New Roman"/>
          <w:sz w:val="24"/>
          <w:szCs w:val="24"/>
          <w:lang w:val="en-US"/>
        </w:rPr>
        <w:t xml:space="preserve"> der </w:t>
      </w:r>
      <w:proofErr w:type="spellStart"/>
      <w:r w:rsidRPr="00AF7524">
        <w:rPr>
          <w:rFonts w:ascii="Times New Roman" w:hAnsi="Times New Roman" w:cs="Times New Roman"/>
          <w:sz w:val="24"/>
          <w:szCs w:val="24"/>
          <w:lang w:val="en-US"/>
        </w:rPr>
        <w:t>Messungen</w:t>
      </w:r>
      <w:proofErr w:type="spellEnd"/>
    </w:p>
    <w:p w14:paraId="700F4CF7"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uniformite</w:t>
      </w:r>
      <w:proofErr w:type="spellEnd"/>
      <w:r w:rsidRPr="00AF7524">
        <w:rPr>
          <w:rFonts w:ascii="Times New Roman" w:hAnsi="Times New Roman" w:cs="Times New Roman"/>
          <w:sz w:val="24"/>
          <w:szCs w:val="24"/>
          <w:lang w:val="en-US"/>
        </w:rPr>
        <w:t xml:space="preserve"> des </w:t>
      </w:r>
      <w:proofErr w:type="spellStart"/>
      <w:r w:rsidRPr="00AF7524">
        <w:rPr>
          <w:rFonts w:ascii="Times New Roman" w:hAnsi="Times New Roman" w:cs="Times New Roman"/>
          <w:sz w:val="24"/>
          <w:szCs w:val="24"/>
          <w:lang w:val="en-US"/>
        </w:rPr>
        <w:t>mesurages</w:t>
      </w:r>
      <w:proofErr w:type="spellEnd"/>
    </w:p>
    <w:p w14:paraId="160882F0" w14:textId="77777777" w:rsidR="006317F6" w:rsidRPr="00AF7524" w:rsidRDefault="006317F6">
      <w:pPr>
        <w:pStyle w:val="a7"/>
        <w:rPr>
          <w:rFonts w:ascii="Times New Roman" w:hAnsi="Times New Roman" w:cs="Times New Roman"/>
          <w:sz w:val="24"/>
          <w:szCs w:val="24"/>
          <w:lang w:val="en-US"/>
        </w:rPr>
      </w:pPr>
    </w:p>
    <w:p w14:paraId="5F93F78B" w14:textId="77777777" w:rsidR="006317F6" w:rsidRPr="00AF7524" w:rsidRDefault="006317F6">
      <w:pPr>
        <w:pStyle w:val="a7"/>
        <w:rPr>
          <w:lang w:val="en-US"/>
        </w:rPr>
      </w:pPr>
      <w:r w:rsidRPr="00AF7524">
        <w:rPr>
          <w:rFonts w:ascii="Times New Roman" w:hAnsi="Times New Roman" w:cs="Times New Roman"/>
          <w:sz w:val="24"/>
          <w:szCs w:val="24"/>
          <w:lang w:val="en-US"/>
        </w:rPr>
        <w:t>State of measurements when the results of measurements are expressed in legal units of</w:t>
      </w:r>
    </w:p>
    <w:p w14:paraId="4A8C7ED7" w14:textId="77777777" w:rsidR="006317F6" w:rsidRPr="00AF7524" w:rsidRDefault="006317F6">
      <w:pPr>
        <w:pStyle w:val="a7"/>
        <w:rPr>
          <w:lang w:val="en-US"/>
        </w:rPr>
      </w:pPr>
      <w:r w:rsidRPr="00AF7524">
        <w:rPr>
          <w:rFonts w:ascii="Times New Roman" w:hAnsi="Times New Roman" w:cs="Times New Roman"/>
          <w:sz w:val="24"/>
          <w:szCs w:val="24"/>
          <w:lang w:val="en-US"/>
        </w:rPr>
        <w:lastRenderedPageBreak/>
        <w:t>measurements (of quantities) or in legal scales of measurements and the uncertainties or margins of errors of results are estimated.</w:t>
      </w:r>
    </w:p>
    <w:p w14:paraId="0AEAD4CD"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6DF27604" w14:textId="77777777" w:rsidR="006317F6" w:rsidRPr="00AF7524" w:rsidRDefault="006317F6">
      <w:pPr>
        <w:pStyle w:val="a7"/>
        <w:rPr>
          <w:lang w:val="en-US"/>
        </w:rPr>
      </w:pPr>
      <w:r w:rsidRPr="00AF7524">
        <w:rPr>
          <w:rFonts w:ascii="Times New Roman" w:hAnsi="Times New Roman" w:cs="Times New Roman"/>
          <w:sz w:val="24"/>
          <w:szCs w:val="24"/>
          <w:lang w:val="en-US"/>
        </w:rPr>
        <w:t>This definition of the term “uniformity of measurements” extends it and covers all types of scales including scales of denominations and scales of an order (see 2.1.1).</w:t>
      </w:r>
    </w:p>
    <w:p w14:paraId="09A6647A" w14:textId="77777777" w:rsidR="006317F6" w:rsidRPr="00AF7524" w:rsidRDefault="006317F6">
      <w:pPr>
        <w:pStyle w:val="a7"/>
        <w:rPr>
          <w:rFonts w:ascii="Times New Roman" w:hAnsi="Times New Roman" w:cs="Times New Roman"/>
          <w:sz w:val="24"/>
          <w:szCs w:val="24"/>
          <w:lang w:val="en-US"/>
        </w:rPr>
      </w:pPr>
    </w:p>
    <w:p w14:paraId="4F695AE3"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2.4.6 </w:t>
      </w:r>
      <w:r w:rsidRPr="00AF7524">
        <w:rPr>
          <w:rFonts w:ascii="Times New Roman" w:hAnsi="Times New Roman" w:cs="Times New Roman"/>
          <w:b/>
          <w:bCs/>
          <w:sz w:val="24"/>
          <w:szCs w:val="24"/>
          <w:lang w:val="en-US"/>
        </w:rPr>
        <w:t>value of a quantity</w:t>
      </w:r>
      <w:r w:rsidRPr="00AF7524">
        <w:rPr>
          <w:rFonts w:ascii="Times New Roman" w:hAnsi="Times New Roman" w:cs="Times New Roman"/>
          <w:sz w:val="24"/>
          <w:szCs w:val="24"/>
          <w:lang w:val="en-US"/>
        </w:rPr>
        <w:t xml:space="preserve"> </w:t>
      </w:r>
    </w:p>
    <w:p w14:paraId="17D083A5"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значение</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величины</w:t>
      </w:r>
    </w:p>
    <w:p w14:paraId="355707DD"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Größenwert</w:t>
      </w:r>
      <w:proofErr w:type="spellEnd"/>
      <w:proofErr w:type="gramEnd"/>
    </w:p>
    <w:p w14:paraId="66D58898"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valeur</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grandeur</w:t>
        </w:r>
        <w:r w:rsidR="00276216" w:rsidRPr="00276216">
          <w:rPr>
            <w:lang w:val="en-US"/>
          </w:rPr>
          <w:t>‬</w:t>
        </w:r>
        <w:r w:rsidR="00EF7EF3" w:rsidRPr="00EF7EF3">
          <w:rPr>
            <w:lang w:val="en-US"/>
          </w:rPr>
          <w:t>‬</w:t>
        </w:r>
        <w:r w:rsidR="00000000" w:rsidRPr="000E07FD">
          <w:rPr>
            <w:lang w:val="en-US"/>
          </w:rPr>
          <w:t>‬</w:t>
        </w:r>
      </w:dir>
    </w:p>
    <w:p w14:paraId="28E60ADC" w14:textId="77777777" w:rsidR="006317F6" w:rsidRPr="00AF7524" w:rsidRDefault="006317F6">
      <w:pPr>
        <w:pStyle w:val="a7"/>
        <w:rPr>
          <w:rFonts w:ascii="Times New Roman" w:hAnsi="Times New Roman" w:cs="Times New Roman"/>
          <w:sz w:val="24"/>
          <w:szCs w:val="24"/>
          <w:lang w:val="en-US"/>
        </w:rPr>
      </w:pPr>
    </w:p>
    <w:p w14:paraId="1C3B5305" w14:textId="77777777" w:rsidR="006317F6" w:rsidRPr="00AF7524" w:rsidRDefault="006317F6">
      <w:pPr>
        <w:pStyle w:val="a7"/>
        <w:rPr>
          <w:lang w:val="en-US"/>
        </w:rPr>
      </w:pPr>
      <w:r w:rsidRPr="00AF7524">
        <w:rPr>
          <w:rFonts w:ascii="Times New Roman" w:hAnsi="Times New Roman" w:cs="Times New Roman"/>
          <w:sz w:val="24"/>
          <w:szCs w:val="24"/>
          <w:lang w:val="en-US"/>
        </w:rPr>
        <w:t>Expression of quantity magnitude according to appropriate scale in the form of some number of</w:t>
      </w:r>
    </w:p>
    <w:p w14:paraId="2AECAA07" w14:textId="77777777" w:rsidR="006317F6" w:rsidRPr="00AF7524" w:rsidRDefault="006317F6">
      <w:pPr>
        <w:pStyle w:val="a7"/>
        <w:rPr>
          <w:lang w:val="en-US"/>
        </w:rPr>
      </w:pPr>
      <w:r w:rsidRPr="00AF7524">
        <w:rPr>
          <w:rFonts w:ascii="Times New Roman" w:hAnsi="Times New Roman" w:cs="Times New Roman"/>
          <w:sz w:val="24"/>
          <w:szCs w:val="24"/>
          <w:lang w:val="en-US"/>
        </w:rPr>
        <w:t>accepted units, numbers, marks or other signs (designations).</w:t>
      </w:r>
    </w:p>
    <w:p w14:paraId="5443A5C2"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423AEDCD" w14:textId="77777777" w:rsidR="006317F6" w:rsidRDefault="006317F6">
      <w:pPr>
        <w:pStyle w:val="a7"/>
        <w:rPr>
          <w:rFonts w:ascii="Times New Roman" w:hAnsi="Times New Roman" w:cs="Times New Roman"/>
          <w:sz w:val="24"/>
          <w:szCs w:val="24"/>
          <w:lang w:val="en-US"/>
        </w:rPr>
      </w:pPr>
      <w:proofErr w:type="gramStart"/>
      <w:r w:rsidRPr="00AF7524">
        <w:rPr>
          <w:rFonts w:ascii="Times New Roman" w:hAnsi="Times New Roman" w:cs="Times New Roman"/>
          <w:sz w:val="24"/>
          <w:szCs w:val="24"/>
          <w:lang w:val="en-US"/>
        </w:rPr>
        <w:t>”Evaluation</w:t>
      </w:r>
      <w:proofErr w:type="gramEnd"/>
      <w:r w:rsidRPr="00AF7524">
        <w:rPr>
          <w:rFonts w:ascii="Times New Roman" w:hAnsi="Times New Roman" w:cs="Times New Roman"/>
          <w:sz w:val="24"/>
          <w:szCs w:val="24"/>
          <w:lang w:val="en-US"/>
        </w:rPr>
        <w:t xml:space="preserve"> of a property”</w:t>
      </w:r>
      <w:r w:rsidR="0093195B" w:rsidRPr="0093195B">
        <w:rPr>
          <w:rFonts w:ascii="Times New Roman" w:hAnsi="Times New Roman" w:cs="Times New Roman"/>
          <w:sz w:val="24"/>
          <w:szCs w:val="24"/>
          <w:lang w:val="en-US"/>
        </w:rPr>
        <w:t xml:space="preserve"> </w:t>
      </w:r>
      <w:r w:rsidR="0093195B" w:rsidRPr="00FC3B86">
        <w:rPr>
          <w:rFonts w:ascii="Times New Roman" w:hAnsi="Times New Roman" w:cs="Times New Roman"/>
          <w:sz w:val="24"/>
          <w:szCs w:val="24"/>
          <w:lang w:val="en-US"/>
        </w:rPr>
        <w:t>may</w:t>
      </w:r>
      <w:r w:rsidR="0093195B" w:rsidRPr="0093195B">
        <w:rPr>
          <w:rFonts w:ascii="Times New Roman" w:hAnsi="Times New Roman" w:cs="Times New Roman"/>
          <w:sz w:val="24"/>
          <w:szCs w:val="24"/>
          <w:lang w:val="en-US"/>
        </w:rPr>
        <w:t xml:space="preserve"> </w:t>
      </w:r>
      <w:r w:rsidR="0093195B" w:rsidRPr="00FC3B86">
        <w:rPr>
          <w:rFonts w:ascii="Times New Roman" w:hAnsi="Times New Roman" w:cs="Times New Roman"/>
          <w:sz w:val="24"/>
          <w:szCs w:val="24"/>
          <w:lang w:val="en-US"/>
        </w:rPr>
        <w:t>be</w:t>
      </w:r>
      <w:r w:rsidR="00141007" w:rsidRPr="0077667C">
        <w:rPr>
          <w:rFonts w:ascii="Times New Roman" w:hAnsi="Times New Roman" w:cs="Times New Roman"/>
          <w:sz w:val="24"/>
          <w:szCs w:val="24"/>
          <w:lang w:val="en-US"/>
        </w:rPr>
        <w:t xml:space="preserve"> </w:t>
      </w:r>
      <w:r w:rsidR="00141007" w:rsidRPr="00AF7524">
        <w:rPr>
          <w:rFonts w:ascii="Times New Roman" w:hAnsi="Times New Roman" w:cs="Times New Roman"/>
          <w:sz w:val="24"/>
          <w:szCs w:val="24"/>
          <w:lang w:val="en-US"/>
        </w:rPr>
        <w:t xml:space="preserve"> </w:t>
      </w:r>
      <w:r w:rsidRPr="00AF7524">
        <w:rPr>
          <w:rFonts w:ascii="Times New Roman" w:hAnsi="Times New Roman" w:cs="Times New Roman"/>
          <w:sz w:val="24"/>
          <w:szCs w:val="24"/>
          <w:lang w:val="en-US"/>
        </w:rPr>
        <w:t xml:space="preserve"> the analog of the term “value of a quantity” for qualitative properties.</w:t>
      </w:r>
    </w:p>
    <w:p w14:paraId="69C1A1A5" w14:textId="77777777" w:rsidR="00012C2C" w:rsidRDefault="00012C2C">
      <w:pPr>
        <w:pStyle w:val="a7"/>
        <w:rPr>
          <w:rFonts w:ascii="Times New Roman" w:hAnsi="Times New Roman" w:cs="Times New Roman"/>
          <w:sz w:val="24"/>
          <w:szCs w:val="24"/>
          <w:lang w:val="en-US"/>
        </w:rPr>
      </w:pPr>
    </w:p>
    <w:p w14:paraId="44631E6B" w14:textId="77777777" w:rsidR="00275100" w:rsidRPr="00275100" w:rsidRDefault="00275100" w:rsidP="00275100">
      <w:pPr>
        <w:pStyle w:val="FORMATTEXT"/>
        <w:jc w:val="both"/>
      </w:pPr>
      <w:r w:rsidRPr="00275100">
        <w:rPr>
          <w:rFonts w:ascii="Times New Roman" w:eastAsia="Times New Roman" w:hAnsi="Times New Roman" w:cs="Times New Roman"/>
          <w:bCs/>
          <w:color w:val="000000"/>
          <w:sz w:val="24"/>
          <w:lang w:bidi="ar-SA"/>
        </w:rPr>
        <w:t>2.4.</w:t>
      </w:r>
      <w:r w:rsidRPr="00275100">
        <w:rPr>
          <w:rFonts w:ascii="Times New Roman" w:eastAsia="Times New Roman" w:hAnsi="Times New Roman" w:cs="Times New Roman"/>
          <w:bCs/>
          <w:sz w:val="24"/>
          <w:lang w:bidi="ar-SA"/>
        </w:rPr>
        <w:t>7</w:t>
      </w:r>
      <w:r w:rsidRPr="00275100">
        <w:rPr>
          <w:rFonts w:ascii="Times New Roman" w:hAnsi="Times New Roman" w:cs="Times New Roman"/>
          <w:sz w:val="24"/>
        </w:rPr>
        <w:t xml:space="preserve"> </w:t>
      </w:r>
      <w:r w:rsidRPr="00287672">
        <w:rPr>
          <w:rFonts w:ascii="Times New Roman" w:eastAsia="Times New Roman" w:hAnsi="Times New Roman" w:cs="Times New Roman"/>
          <w:b/>
          <w:bCs/>
          <w:sz w:val="24"/>
          <w:lang w:val="en-US" w:bidi="ar-SA"/>
        </w:rPr>
        <w:t>reference</w:t>
      </w:r>
      <w:r w:rsidRPr="00287672">
        <w:rPr>
          <w:rFonts w:ascii="Times New Roman" w:eastAsia="Times New Roman" w:hAnsi="Times New Roman" w:cs="Times New Roman"/>
          <w:b/>
          <w:bCs/>
          <w:sz w:val="24"/>
          <w:lang w:bidi="ar-SA"/>
        </w:rPr>
        <w:t xml:space="preserve"> </w:t>
      </w:r>
      <w:r w:rsidRPr="00287672">
        <w:rPr>
          <w:rFonts w:ascii="Times New Roman" w:eastAsia="Times New Roman" w:hAnsi="Times New Roman" w:cs="Times New Roman"/>
          <w:b/>
          <w:bCs/>
          <w:sz w:val="24"/>
          <w:lang w:val="en-US" w:bidi="ar-SA"/>
        </w:rPr>
        <w:t>quantity</w:t>
      </w:r>
      <w:r w:rsidRPr="00287672">
        <w:rPr>
          <w:rFonts w:ascii="Times New Roman" w:eastAsia="Times New Roman" w:hAnsi="Times New Roman" w:cs="Times New Roman"/>
          <w:b/>
          <w:bCs/>
          <w:sz w:val="24"/>
          <w:lang w:bidi="ar-SA"/>
        </w:rPr>
        <w:t xml:space="preserve"> </w:t>
      </w:r>
      <w:r w:rsidRPr="00287672">
        <w:rPr>
          <w:rFonts w:ascii="Times New Roman" w:eastAsia="Times New Roman" w:hAnsi="Times New Roman" w:cs="Times New Roman"/>
          <w:b/>
          <w:bCs/>
          <w:sz w:val="24"/>
          <w:lang w:val="en-US" w:bidi="ar-SA"/>
        </w:rPr>
        <w:t>value</w:t>
      </w:r>
      <w:r w:rsidRPr="00275100">
        <w:rPr>
          <w:rFonts w:eastAsia="Times New Roman" w:cs="Times New Roman"/>
          <w:b/>
          <w:bCs/>
          <w:lang w:bidi="ar-SA"/>
        </w:rPr>
        <w:t xml:space="preserve"> </w:t>
      </w:r>
    </w:p>
    <w:p w14:paraId="2992C2CB" w14:textId="77777777" w:rsidR="00275100" w:rsidRPr="00275100" w:rsidRDefault="00275100" w:rsidP="00275100">
      <w:pPr>
        <w:suppressAutoHyphens w:val="0"/>
        <w:rPr>
          <w:rFonts w:eastAsia="Times New Roman" w:cs="Times New Roman"/>
          <w:bCs/>
          <w:kern w:val="0"/>
          <w:lang w:bidi="ar-SA"/>
        </w:rPr>
      </w:pPr>
      <w:proofErr w:type="spellStart"/>
      <w:r w:rsidRPr="00ED5377">
        <w:rPr>
          <w:rFonts w:eastAsia="Times New Roman" w:cs="Times New Roman"/>
          <w:kern w:val="0"/>
          <w:lang w:val="en-US" w:bidi="ar-SA"/>
        </w:rPr>
        <w:t>ru</w:t>
      </w:r>
      <w:proofErr w:type="spellEnd"/>
      <w:r w:rsidRPr="00275100">
        <w:rPr>
          <w:rFonts w:eastAsia="Times New Roman" w:cs="Times New Roman"/>
          <w:kern w:val="0"/>
          <w:lang w:bidi="ar-SA"/>
        </w:rPr>
        <w:t xml:space="preserve"> </w:t>
      </w:r>
      <w:r w:rsidRPr="00ED5377">
        <w:rPr>
          <w:rFonts w:cs="Times New Roman"/>
          <w:bCs/>
        </w:rPr>
        <w:t>опорное</w:t>
      </w:r>
      <w:r w:rsidRPr="00275100">
        <w:rPr>
          <w:rFonts w:cs="Times New Roman"/>
          <w:bCs/>
        </w:rPr>
        <w:t xml:space="preserve"> </w:t>
      </w:r>
      <w:r w:rsidRPr="00ED5377">
        <w:rPr>
          <w:rFonts w:cs="Times New Roman"/>
          <w:bCs/>
        </w:rPr>
        <w:t>значение</w:t>
      </w:r>
      <w:r w:rsidRPr="00275100">
        <w:rPr>
          <w:rFonts w:cs="Times New Roman"/>
          <w:bCs/>
        </w:rPr>
        <w:t xml:space="preserve"> </w:t>
      </w:r>
      <w:r w:rsidRPr="00ED5377">
        <w:rPr>
          <w:rFonts w:cs="Times New Roman"/>
          <w:bCs/>
        </w:rPr>
        <w:t>величины</w:t>
      </w:r>
      <w:r w:rsidRPr="00275100">
        <w:rPr>
          <w:rFonts w:cs="Times New Roman"/>
          <w:bCs/>
        </w:rPr>
        <w:t xml:space="preserve"> </w:t>
      </w:r>
      <w:r w:rsidRPr="00275100">
        <w:rPr>
          <w:rFonts w:eastAsia="Times New Roman" w:cs="Times New Roman"/>
          <w:bCs/>
          <w:kern w:val="0"/>
          <w:lang w:bidi="ar-SA"/>
        </w:rPr>
        <w:t xml:space="preserve"> </w:t>
      </w:r>
    </w:p>
    <w:p w14:paraId="7E47AA01" w14:textId="77777777" w:rsidR="00275100" w:rsidRPr="00ED5377" w:rsidRDefault="00275100" w:rsidP="00275100">
      <w:pPr>
        <w:suppressAutoHyphens w:val="0"/>
        <w:rPr>
          <w:lang w:val="en-US"/>
        </w:rPr>
      </w:pPr>
      <w:r w:rsidRPr="00ED5377">
        <w:rPr>
          <w:rFonts w:eastAsia="Times New Roman" w:cs="Times New Roman"/>
          <w:kern w:val="0"/>
          <w:lang w:val="en-US" w:bidi="ar-SA"/>
        </w:rPr>
        <w:t xml:space="preserve">de </w:t>
      </w:r>
      <w:proofErr w:type="spellStart"/>
      <w:r w:rsidRPr="00ED5377">
        <w:rPr>
          <w:rFonts w:eastAsia="Times New Roman" w:cs="Times New Roman"/>
          <w:kern w:val="0"/>
          <w:lang w:val="en-US" w:bidi="ar-SA"/>
        </w:rPr>
        <w:t>Mengenbezugswert</w:t>
      </w:r>
      <w:proofErr w:type="spellEnd"/>
    </w:p>
    <w:p w14:paraId="1E51D46A" w14:textId="77777777" w:rsidR="00275100" w:rsidRPr="00ED5377" w:rsidRDefault="00275100" w:rsidP="00275100">
      <w:pPr>
        <w:suppressAutoHyphens w:val="0"/>
        <w:rPr>
          <w:lang w:val="en-US"/>
        </w:rPr>
      </w:pPr>
      <w:proofErr w:type="spellStart"/>
      <w:proofErr w:type="gramStart"/>
      <w:r w:rsidRPr="00ED5377">
        <w:rPr>
          <w:rFonts w:eastAsia="Times New Roman" w:cs="Times New Roman"/>
          <w:kern w:val="0"/>
          <w:lang w:val="en-US" w:bidi="ar-SA"/>
        </w:rPr>
        <w:t>fr</w:t>
      </w:r>
      <w:proofErr w:type="spellEnd"/>
      <w:r w:rsidRPr="00ED5377">
        <w:rPr>
          <w:rFonts w:eastAsia="Times New Roman" w:cs="Times New Roman"/>
          <w:b/>
          <w:kern w:val="0"/>
          <w:lang w:val="en-US" w:bidi="ar-SA"/>
        </w:rPr>
        <w:t xml:space="preserve">  </w:t>
      </w:r>
      <w:proofErr w:type="spellStart"/>
      <w:r w:rsidRPr="00ED5377">
        <w:rPr>
          <w:rFonts w:eastAsia="Times New Roman" w:cs="Times New Roman"/>
          <w:kern w:val="0"/>
          <w:lang w:val="en-US" w:bidi="ar-SA"/>
        </w:rPr>
        <w:t>valeur</w:t>
      </w:r>
      <w:proofErr w:type="spellEnd"/>
      <w:proofErr w:type="gramEnd"/>
      <w:r w:rsidRPr="00ED5377">
        <w:rPr>
          <w:rFonts w:eastAsia="Times New Roman" w:cs="Times New Roman"/>
          <w:kern w:val="0"/>
          <w:lang w:val="en-US" w:bidi="ar-SA"/>
        </w:rPr>
        <w:t xml:space="preserve"> de </w:t>
      </w:r>
      <w:proofErr w:type="spellStart"/>
      <w:r w:rsidRPr="00ED5377">
        <w:rPr>
          <w:rFonts w:eastAsia="Times New Roman" w:cs="Times New Roman"/>
          <w:kern w:val="0"/>
          <w:lang w:val="en-US" w:bidi="ar-SA"/>
        </w:rPr>
        <w:t>référence</w:t>
      </w:r>
      <w:proofErr w:type="spellEnd"/>
    </w:p>
    <w:p w14:paraId="444E9749" w14:textId="77777777" w:rsidR="00275100" w:rsidRPr="00ED5377" w:rsidRDefault="00275100" w:rsidP="00275100">
      <w:pPr>
        <w:pStyle w:val="FORMATTEXT"/>
        <w:jc w:val="both"/>
        <w:rPr>
          <w:lang w:val="en-US"/>
        </w:rPr>
      </w:pPr>
    </w:p>
    <w:p w14:paraId="160EAEE1" w14:textId="77777777" w:rsidR="00275100" w:rsidRDefault="00275100" w:rsidP="00275100">
      <w:pPr>
        <w:pStyle w:val="FORMATTEXT"/>
        <w:jc w:val="both"/>
        <w:rPr>
          <w:rFonts w:ascii="Times New Roman" w:hAnsi="Times New Roman" w:cs="Times New Roman"/>
          <w:sz w:val="24"/>
          <w:lang w:val="en-US"/>
        </w:rPr>
      </w:pPr>
      <w:r w:rsidRPr="00ED5377">
        <w:rPr>
          <w:rFonts w:ascii="Times New Roman" w:hAnsi="Times New Roman" w:cs="Times New Roman"/>
          <w:sz w:val="24"/>
          <w:lang w:val="en-US"/>
        </w:rPr>
        <w:t>The value of a quantity that is used as a basis for comparison with the values of quantities of the same kind.</w:t>
      </w:r>
    </w:p>
    <w:p w14:paraId="4C579BAB" w14:textId="77777777" w:rsidR="00275100" w:rsidRPr="004C6042" w:rsidRDefault="00275100" w:rsidP="00275100">
      <w:pPr>
        <w:pStyle w:val="FORMATTEXT"/>
        <w:jc w:val="both"/>
        <w:rPr>
          <w:rFonts w:ascii="Times New Roman" w:hAnsi="Times New Roman" w:cs="Times New Roman"/>
          <w:sz w:val="24"/>
          <w:lang w:val="en-US"/>
        </w:rPr>
      </w:pPr>
      <w:r w:rsidRPr="004C6042">
        <w:rPr>
          <w:rFonts w:ascii="Times New Roman" w:hAnsi="Times New Roman" w:cs="Times New Roman"/>
          <w:sz w:val="24"/>
          <w:lang w:val="en-US"/>
        </w:rPr>
        <w:t>Notes</w:t>
      </w:r>
    </w:p>
    <w:p w14:paraId="57FBD639" w14:textId="77777777" w:rsidR="00275100" w:rsidRPr="00ED5377" w:rsidRDefault="00275100" w:rsidP="00275100">
      <w:pPr>
        <w:pStyle w:val="FORMATTEXT"/>
        <w:jc w:val="both"/>
        <w:rPr>
          <w:rFonts w:ascii="Times New Roman" w:hAnsi="Times New Roman" w:cs="Times New Roman"/>
          <w:sz w:val="24"/>
          <w:lang w:val="en-US"/>
        </w:rPr>
      </w:pPr>
      <w:r w:rsidRPr="004C6042">
        <w:rPr>
          <w:rFonts w:ascii="Times New Roman" w:hAnsi="Times New Roman" w:cs="Times New Roman"/>
          <w:sz w:val="24"/>
          <w:lang w:val="en-US"/>
        </w:rPr>
        <w:t>1 The reference quantity value may be the true value of the quantity to be measured, in which case it is unknown, or the accepted value of the quantity, in which case it is known [2, 3].</w:t>
      </w:r>
    </w:p>
    <w:p w14:paraId="73562025" w14:textId="77777777" w:rsidR="00275100" w:rsidRPr="00C33D9A" w:rsidRDefault="00275100" w:rsidP="00275100">
      <w:pPr>
        <w:pStyle w:val="FORMATTEXT"/>
        <w:jc w:val="both"/>
        <w:rPr>
          <w:rFonts w:ascii="Times New Roman" w:hAnsi="Times New Roman" w:cs="Times New Roman"/>
          <w:sz w:val="24"/>
          <w:lang w:val="en-US"/>
        </w:rPr>
      </w:pPr>
      <w:r w:rsidRPr="00C33D9A">
        <w:rPr>
          <w:rFonts w:ascii="Times New Roman" w:hAnsi="Times New Roman" w:cs="Times New Roman"/>
          <w:sz w:val="24"/>
          <w:lang w:val="en-US"/>
        </w:rPr>
        <w:t>2 The reference value of a quantity with its uncertainty is usually given for:</w:t>
      </w:r>
    </w:p>
    <w:p w14:paraId="4A1C2AAB" w14:textId="77777777" w:rsidR="00275100" w:rsidRPr="00C33D9A" w:rsidRDefault="00275100" w:rsidP="00275100">
      <w:pPr>
        <w:pStyle w:val="FORMATTEXT"/>
        <w:jc w:val="both"/>
        <w:rPr>
          <w:rFonts w:ascii="Times New Roman" w:hAnsi="Times New Roman" w:cs="Times New Roman"/>
          <w:sz w:val="24"/>
          <w:lang w:val="en-US"/>
        </w:rPr>
      </w:pPr>
      <w:r w:rsidRPr="00C33D9A">
        <w:rPr>
          <w:rFonts w:ascii="Times New Roman" w:hAnsi="Times New Roman" w:cs="Times New Roman"/>
          <w:sz w:val="24"/>
          <w:lang w:val="en-US"/>
        </w:rPr>
        <w:t>- material, for example, a certified standard sample;</w:t>
      </w:r>
    </w:p>
    <w:p w14:paraId="359DCC72" w14:textId="77777777" w:rsidR="00275100" w:rsidRPr="00C33D9A" w:rsidRDefault="00275100" w:rsidP="00275100">
      <w:pPr>
        <w:pStyle w:val="FORMATTEXT"/>
        <w:jc w:val="both"/>
        <w:rPr>
          <w:rFonts w:ascii="Times New Roman" w:hAnsi="Times New Roman" w:cs="Times New Roman"/>
          <w:sz w:val="24"/>
          <w:lang w:val="en-US"/>
        </w:rPr>
      </w:pPr>
      <w:r w:rsidRPr="00C33D9A">
        <w:rPr>
          <w:rFonts w:ascii="Times New Roman" w:hAnsi="Times New Roman" w:cs="Times New Roman"/>
          <w:sz w:val="24"/>
          <w:lang w:val="en-US"/>
        </w:rPr>
        <w:t>- devices, for example, a stabilized laser;</w:t>
      </w:r>
    </w:p>
    <w:p w14:paraId="01B90197" w14:textId="77777777" w:rsidR="00275100" w:rsidRPr="00C33D9A" w:rsidRDefault="00275100" w:rsidP="00275100">
      <w:pPr>
        <w:pStyle w:val="FORMATTEXT"/>
        <w:jc w:val="both"/>
        <w:rPr>
          <w:rFonts w:ascii="Times New Roman" w:hAnsi="Times New Roman" w:cs="Times New Roman"/>
          <w:sz w:val="24"/>
          <w:lang w:val="en-US"/>
        </w:rPr>
      </w:pPr>
      <w:r w:rsidRPr="00C33D9A">
        <w:rPr>
          <w:rFonts w:ascii="Times New Roman" w:hAnsi="Times New Roman" w:cs="Times New Roman"/>
          <w:sz w:val="24"/>
          <w:lang w:val="en-US"/>
        </w:rPr>
        <w:t>- reference measurement procedure;</w:t>
      </w:r>
    </w:p>
    <w:p w14:paraId="317EBEF8" w14:textId="77777777" w:rsidR="00275100" w:rsidRDefault="00275100" w:rsidP="00275100">
      <w:pPr>
        <w:pStyle w:val="FORMATTEXT"/>
        <w:jc w:val="both"/>
        <w:rPr>
          <w:rFonts w:ascii="Times New Roman" w:hAnsi="Times New Roman" w:cs="Times New Roman"/>
          <w:sz w:val="24"/>
          <w:lang w:val="en-US"/>
        </w:rPr>
      </w:pPr>
      <w:r w:rsidRPr="00C33D9A">
        <w:rPr>
          <w:rFonts w:ascii="Times New Roman" w:hAnsi="Times New Roman" w:cs="Times New Roman"/>
          <w:sz w:val="24"/>
          <w:lang w:val="en-US"/>
        </w:rPr>
        <w:t>- the results of the comparison of standards.</w:t>
      </w:r>
    </w:p>
    <w:p w14:paraId="66710404" w14:textId="77777777" w:rsidR="00275100" w:rsidRPr="00C33D9A" w:rsidRDefault="00275100" w:rsidP="00275100">
      <w:pPr>
        <w:pStyle w:val="FORMATTEXT"/>
        <w:jc w:val="both"/>
        <w:rPr>
          <w:rFonts w:ascii="Times New Roman" w:hAnsi="Times New Roman" w:cs="Times New Roman"/>
          <w:sz w:val="24"/>
          <w:lang w:val="en-US"/>
        </w:rPr>
      </w:pPr>
      <w:r w:rsidRPr="00C354FA">
        <w:rPr>
          <w:rFonts w:ascii="Times New Roman" w:hAnsi="Times New Roman" w:cs="Times New Roman"/>
          <w:sz w:val="24"/>
          <w:lang w:val="en-US"/>
        </w:rPr>
        <w:t>3 For qualitative measurable properties, you can use a similar concept — the reference value of a property.</w:t>
      </w:r>
    </w:p>
    <w:p w14:paraId="18B3E8B8" w14:textId="77777777" w:rsidR="006317F6" w:rsidRPr="00275100" w:rsidRDefault="006317F6">
      <w:pPr>
        <w:pStyle w:val="a7"/>
        <w:rPr>
          <w:rFonts w:ascii="Times New Roman" w:hAnsi="Times New Roman" w:cs="Times New Roman"/>
          <w:sz w:val="24"/>
          <w:szCs w:val="24"/>
          <w:lang w:val="en-US"/>
        </w:rPr>
      </w:pPr>
    </w:p>
    <w:p w14:paraId="48F39776" w14:textId="77777777" w:rsidR="000D1D00" w:rsidRPr="00AF7524" w:rsidRDefault="000D1D00" w:rsidP="000D1D00">
      <w:pPr>
        <w:pStyle w:val="a7"/>
        <w:rPr>
          <w:lang w:val="en-US"/>
        </w:rPr>
      </w:pPr>
      <w:r w:rsidRPr="00AF7524">
        <w:rPr>
          <w:rFonts w:ascii="Times New Roman" w:hAnsi="Times New Roman" w:cs="Times New Roman"/>
          <w:sz w:val="24"/>
          <w:szCs w:val="24"/>
          <w:lang w:val="en-US"/>
        </w:rPr>
        <w:t>2.4.7</w:t>
      </w:r>
      <w:r w:rsidRPr="000D1D00">
        <w:rPr>
          <w:rFonts w:ascii="Times New Roman" w:hAnsi="Times New Roman" w:cs="Times New Roman"/>
          <w:sz w:val="24"/>
          <w:szCs w:val="24"/>
          <w:lang w:val="en-US"/>
        </w:rPr>
        <w:t>.1</w:t>
      </w:r>
      <w:r w:rsidRPr="00AF7524">
        <w:rPr>
          <w:rFonts w:ascii="Times New Roman" w:hAnsi="Times New Roman" w:cs="Times New Roman"/>
          <w:sz w:val="24"/>
          <w:szCs w:val="24"/>
          <w:lang w:val="en-US"/>
        </w:rPr>
        <w:t xml:space="preserve"> </w:t>
      </w:r>
      <w:r w:rsidRPr="00AF7524">
        <w:rPr>
          <w:rFonts w:ascii="Times New Roman" w:hAnsi="Times New Roman" w:cs="Times New Roman"/>
          <w:b/>
          <w:bCs/>
          <w:sz w:val="24"/>
          <w:szCs w:val="24"/>
          <w:lang w:val="en-US"/>
        </w:rPr>
        <w:t xml:space="preserve">true value of a quantity </w:t>
      </w:r>
    </w:p>
    <w:p w14:paraId="440661AF" w14:textId="77777777" w:rsidR="000D1D00" w:rsidRPr="00EF7EF3" w:rsidRDefault="000D1D00" w:rsidP="000D1D00">
      <w:pPr>
        <w:pStyle w:val="a7"/>
      </w:pPr>
      <w:proofErr w:type="spellStart"/>
      <w:proofErr w:type="gramStart"/>
      <w:r w:rsidRPr="00AF7524">
        <w:rPr>
          <w:rFonts w:ascii="Times New Roman" w:hAnsi="Times New Roman" w:cs="Times New Roman"/>
          <w:sz w:val="24"/>
          <w:szCs w:val="24"/>
          <w:lang w:val="en-US"/>
        </w:rPr>
        <w:t>ru</w:t>
      </w:r>
      <w:proofErr w:type="spellEnd"/>
      <w:r w:rsidRPr="00EF7EF3">
        <w:rPr>
          <w:rFonts w:ascii="Times New Roman" w:hAnsi="Times New Roman" w:cs="Times New Roman"/>
          <w:sz w:val="24"/>
          <w:szCs w:val="24"/>
        </w:rPr>
        <w:t xml:space="preserve">  </w:t>
      </w:r>
      <w:r>
        <w:rPr>
          <w:rFonts w:ascii="Times New Roman" w:hAnsi="Times New Roman" w:cs="Times New Roman"/>
          <w:sz w:val="24"/>
          <w:szCs w:val="24"/>
        </w:rPr>
        <w:t>истинное</w:t>
      </w:r>
      <w:proofErr w:type="gramEnd"/>
      <w:r w:rsidRPr="00EF7EF3">
        <w:rPr>
          <w:rFonts w:ascii="Times New Roman" w:hAnsi="Times New Roman" w:cs="Times New Roman"/>
          <w:sz w:val="24"/>
          <w:szCs w:val="24"/>
        </w:rPr>
        <w:t xml:space="preserve"> </w:t>
      </w:r>
      <w:r>
        <w:rPr>
          <w:rFonts w:ascii="Times New Roman" w:hAnsi="Times New Roman" w:cs="Times New Roman"/>
          <w:sz w:val="24"/>
          <w:szCs w:val="24"/>
        </w:rPr>
        <w:t>значение</w:t>
      </w:r>
      <w:r w:rsidRPr="00EF7EF3">
        <w:rPr>
          <w:rFonts w:ascii="Times New Roman" w:hAnsi="Times New Roman" w:cs="Times New Roman"/>
          <w:sz w:val="24"/>
          <w:szCs w:val="24"/>
        </w:rPr>
        <w:t xml:space="preserve"> </w:t>
      </w:r>
      <w:r>
        <w:rPr>
          <w:rFonts w:ascii="Times New Roman" w:hAnsi="Times New Roman" w:cs="Times New Roman"/>
          <w:sz w:val="24"/>
          <w:szCs w:val="24"/>
        </w:rPr>
        <w:t>величины</w:t>
      </w:r>
    </w:p>
    <w:p w14:paraId="43DE4BEB" w14:textId="77777777" w:rsidR="000D1D00" w:rsidRPr="00EF7EF3" w:rsidRDefault="000D1D00" w:rsidP="000D1D00">
      <w:pPr>
        <w:pStyle w:val="a7"/>
      </w:pPr>
      <w:proofErr w:type="gramStart"/>
      <w:r w:rsidRPr="00AF7524">
        <w:rPr>
          <w:rFonts w:ascii="Times New Roman" w:hAnsi="Times New Roman" w:cs="Times New Roman"/>
          <w:sz w:val="24"/>
          <w:szCs w:val="24"/>
          <w:lang w:val="en-US"/>
        </w:rPr>
        <w:t>de</w:t>
      </w:r>
      <w:r w:rsidRPr="00EF7EF3">
        <w:rPr>
          <w:rFonts w:ascii="Times New Roman" w:hAnsi="Times New Roman" w:cs="Times New Roman"/>
          <w:sz w:val="24"/>
          <w:szCs w:val="24"/>
        </w:rPr>
        <w:t xml:space="preserve">  </w:t>
      </w:r>
      <w:r w:rsidRPr="00AF7524">
        <w:rPr>
          <w:rFonts w:ascii="Times New Roman" w:hAnsi="Times New Roman" w:cs="Times New Roman"/>
          <w:sz w:val="24"/>
          <w:szCs w:val="24"/>
          <w:lang w:val="en-US"/>
        </w:rPr>
        <w:t>Wahrer</w:t>
      </w:r>
      <w:proofErr w:type="gramEnd"/>
      <w:r w:rsidRPr="00EF7EF3">
        <w:rPr>
          <w:rFonts w:ascii="Times New Roman" w:hAnsi="Times New Roman" w:cs="Times New Roman"/>
          <w:sz w:val="24"/>
          <w:szCs w:val="24"/>
        </w:rPr>
        <w:t xml:space="preserve"> </w:t>
      </w:r>
      <w:r w:rsidRPr="00AF7524">
        <w:rPr>
          <w:rFonts w:ascii="Times New Roman" w:hAnsi="Times New Roman" w:cs="Times New Roman"/>
          <w:sz w:val="24"/>
          <w:szCs w:val="24"/>
          <w:lang w:val="en-US"/>
        </w:rPr>
        <w:t>Gr</w:t>
      </w:r>
      <w:proofErr w:type="spellStart"/>
      <w:r w:rsidRPr="00EF7EF3">
        <w:rPr>
          <w:rFonts w:ascii="Times New Roman" w:hAnsi="Times New Roman" w:cs="Times New Roman"/>
          <w:sz w:val="24"/>
          <w:szCs w:val="24"/>
        </w:rPr>
        <w:t>öß</w:t>
      </w:r>
      <w:r w:rsidRPr="00AF7524">
        <w:rPr>
          <w:rFonts w:ascii="Times New Roman" w:hAnsi="Times New Roman" w:cs="Times New Roman"/>
          <w:sz w:val="24"/>
          <w:szCs w:val="24"/>
          <w:lang w:val="en-US"/>
        </w:rPr>
        <w:t>enwert</w:t>
      </w:r>
      <w:proofErr w:type="spellEnd"/>
    </w:p>
    <w:p w14:paraId="42134BF0" w14:textId="77777777" w:rsidR="000D1D00" w:rsidRPr="006C3BBA" w:rsidRDefault="000D1D00" w:rsidP="000D1D00">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valeur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vraie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grandeur</w:t>
        </w:r>
        <w:r w:rsidR="00276216" w:rsidRPr="00276216">
          <w:rPr>
            <w:lang w:val="en-US"/>
          </w:rPr>
          <w:t>‬</w:t>
        </w:r>
        <w:r w:rsidR="00EF7EF3" w:rsidRPr="00EF7EF3">
          <w:rPr>
            <w:lang w:val="en-US"/>
          </w:rPr>
          <w:t>‬</w:t>
        </w:r>
        <w:r w:rsidR="00000000" w:rsidRPr="000E07FD">
          <w:rPr>
            <w:lang w:val="en-US"/>
          </w:rPr>
          <w:t>‬</w:t>
        </w:r>
      </w:dir>
    </w:p>
    <w:p w14:paraId="795520A8" w14:textId="77777777" w:rsidR="000D1D00" w:rsidRPr="000D1D00" w:rsidRDefault="000D1D00" w:rsidP="000D1D00">
      <w:pPr>
        <w:keepNext/>
        <w:suppressAutoHyphens w:val="0"/>
        <w:autoSpaceDE w:val="0"/>
        <w:outlineLvl w:val="7"/>
        <w:rPr>
          <w:rFonts w:eastAsia="Times New Roman" w:cs="Times New Roman"/>
          <w:bCs/>
          <w:kern w:val="0"/>
          <w:szCs w:val="28"/>
          <w:lang w:val="en-US" w:bidi="ar-SA"/>
        </w:rPr>
      </w:pPr>
    </w:p>
    <w:p w14:paraId="51D2D181" w14:textId="5F772BC8" w:rsidR="000D1D00" w:rsidRPr="006C3BBA" w:rsidRDefault="000D1D00" w:rsidP="000D1D00">
      <w:pPr>
        <w:keepNext/>
        <w:suppressAutoHyphens w:val="0"/>
        <w:autoSpaceDE w:val="0"/>
        <w:outlineLvl w:val="7"/>
        <w:rPr>
          <w:lang w:val="en-US"/>
        </w:rPr>
      </w:pPr>
      <w:r w:rsidRPr="006C3BBA">
        <w:rPr>
          <w:lang w:val="en-US"/>
        </w:rPr>
        <w:t xml:space="preserve">The value of </w:t>
      </w:r>
      <w:r>
        <w:rPr>
          <w:lang w:val="en-US"/>
        </w:rPr>
        <w:t>a quantity</w:t>
      </w:r>
      <w:r w:rsidRPr="006C3BBA">
        <w:rPr>
          <w:lang w:val="en-US"/>
        </w:rPr>
        <w:t xml:space="preserve"> that corresponds to the definition of the measured value, i.e. ideally reflects the position on the corresponding scale of the realization of the quantitative property of a particular object of activity.</w:t>
      </w:r>
    </w:p>
    <w:p w14:paraId="1FBC2119" w14:textId="77777777" w:rsidR="000D1D00" w:rsidRPr="006C3BBA" w:rsidRDefault="000D1D00" w:rsidP="000D1D00">
      <w:pPr>
        <w:pStyle w:val="FORMATTEXT"/>
        <w:jc w:val="both"/>
        <w:rPr>
          <w:rFonts w:ascii="Times New Roman" w:hAnsi="Times New Roman" w:cs="Times New Roman"/>
          <w:sz w:val="24"/>
          <w:lang w:val="en-US"/>
        </w:rPr>
      </w:pPr>
      <w:r w:rsidRPr="006C3BBA">
        <w:rPr>
          <w:rFonts w:ascii="Times New Roman" w:hAnsi="Times New Roman" w:cs="Times New Roman"/>
          <w:sz w:val="24"/>
          <w:lang w:val="en-US"/>
        </w:rPr>
        <w:t>Notes</w:t>
      </w:r>
    </w:p>
    <w:p w14:paraId="0F4E90C1" w14:textId="77777777" w:rsidR="000D1D00" w:rsidRPr="006C3BBA" w:rsidRDefault="000D1D00" w:rsidP="000D1D00">
      <w:pPr>
        <w:pStyle w:val="FORMATTEXT"/>
        <w:jc w:val="both"/>
        <w:rPr>
          <w:rFonts w:ascii="Times New Roman" w:hAnsi="Times New Roman" w:cs="Times New Roman"/>
          <w:sz w:val="24"/>
          <w:lang w:val="en-US"/>
        </w:rPr>
      </w:pPr>
      <w:r w:rsidRPr="006C3BBA">
        <w:rPr>
          <w:rFonts w:ascii="Times New Roman" w:hAnsi="Times New Roman" w:cs="Times New Roman"/>
          <w:sz w:val="24"/>
          <w:lang w:val="en-US"/>
        </w:rPr>
        <w:t>1 For qualitative properties, a similar term is "true property evaluation".</w:t>
      </w:r>
    </w:p>
    <w:p w14:paraId="5413F954" w14:textId="77777777" w:rsidR="000D1D00" w:rsidRPr="009042E5" w:rsidRDefault="000D1D00" w:rsidP="000D1D00">
      <w:pPr>
        <w:pStyle w:val="FORMATTEXT"/>
        <w:jc w:val="both"/>
        <w:rPr>
          <w:rFonts w:ascii="Times New Roman" w:hAnsi="Times New Roman" w:cs="Times New Roman"/>
          <w:sz w:val="24"/>
          <w:lang w:val="en-US"/>
        </w:rPr>
      </w:pPr>
      <w:r w:rsidRPr="009042E5">
        <w:rPr>
          <w:rFonts w:ascii="Times New Roman" w:hAnsi="Times New Roman" w:cs="Times New Roman"/>
          <w:sz w:val="24"/>
          <w:lang w:val="en-US"/>
        </w:rPr>
        <w:t>2 The definition of the measured value includes the adoption of a certain model of the measuring object, in which the true value is represented by a certain parameter. There is always a threshold discrepancy between the model and the measurement object, which is the cause of the definitional uncertainty of the measured value [ 11].</w:t>
      </w:r>
    </w:p>
    <w:p w14:paraId="1D50F4B8" w14:textId="77777777" w:rsidR="000D1D00" w:rsidRPr="000D1D00" w:rsidRDefault="000D1D00" w:rsidP="000D1D00">
      <w:pPr>
        <w:pStyle w:val="FORMATTEXT"/>
        <w:jc w:val="both"/>
        <w:rPr>
          <w:rFonts w:ascii="Times New Roman" w:hAnsi="Times New Roman" w:cs="Times New Roman"/>
          <w:sz w:val="24"/>
          <w:lang w:val="en-US"/>
        </w:rPr>
      </w:pPr>
      <w:r w:rsidRPr="000D1D00">
        <w:rPr>
          <w:rFonts w:ascii="Times New Roman" w:hAnsi="Times New Roman" w:cs="Times New Roman"/>
          <w:sz w:val="24"/>
          <w:lang w:val="en-US"/>
        </w:rPr>
        <w:t xml:space="preserve">3 When the definitional uncertainty associated with the measured value is considered negligible compared to the other components of the measurement uncertainty, the measured value can be considered as having "essentially the only" true value. This approach is adopted in GUM [11] and in </w:t>
      </w:r>
      <w:r w:rsidRPr="000D1D00">
        <w:rPr>
          <w:rFonts w:ascii="Times New Roman" w:hAnsi="Times New Roman" w:cs="Times New Roman"/>
          <w:sz w:val="24"/>
          <w:lang w:val="en-US"/>
        </w:rPr>
        <w:lastRenderedPageBreak/>
        <w:t>related documents, where the word "true" is considered superfluous.</w:t>
      </w:r>
    </w:p>
    <w:p w14:paraId="45C8EB38" w14:textId="77777777" w:rsidR="00E7038C" w:rsidRPr="000D1D00" w:rsidRDefault="00E7038C" w:rsidP="000D1D00">
      <w:pPr>
        <w:pStyle w:val="FORMATTEXT"/>
        <w:jc w:val="both"/>
        <w:rPr>
          <w:rFonts w:ascii="Times New Roman" w:hAnsi="Times New Roman" w:cs="Times New Roman"/>
          <w:color w:val="C9211E"/>
          <w:sz w:val="24"/>
          <w:lang w:val="en-US"/>
        </w:rPr>
      </w:pPr>
    </w:p>
    <w:p w14:paraId="47F49BE9" w14:textId="77777777" w:rsidR="005C5586" w:rsidRPr="00BA20C3" w:rsidRDefault="005C5586" w:rsidP="005C5586">
      <w:pPr>
        <w:pStyle w:val="FORMATTEXT"/>
        <w:jc w:val="both"/>
        <w:rPr>
          <w:rFonts w:ascii="Times New Roman" w:eastAsia="Times New Roman" w:hAnsi="Times New Roman" w:cs="Times New Roman"/>
          <w:b/>
          <w:bCs/>
          <w:sz w:val="24"/>
          <w:lang w:val="en-US" w:bidi="ar-SA"/>
        </w:rPr>
      </w:pPr>
      <w:r w:rsidRPr="00BA20C3">
        <w:rPr>
          <w:rFonts w:ascii="Times New Roman" w:hAnsi="Times New Roman" w:cs="Times New Roman"/>
          <w:sz w:val="24"/>
          <w:lang w:val="en-US"/>
        </w:rPr>
        <w:t xml:space="preserve">2.4.7.2 </w:t>
      </w:r>
      <w:r w:rsidRPr="00BA20C3">
        <w:rPr>
          <w:rFonts w:ascii="Times New Roman" w:eastAsia="Times New Roman" w:hAnsi="Times New Roman" w:cs="Times New Roman"/>
          <w:b/>
          <w:bCs/>
          <w:sz w:val="24"/>
          <w:lang w:val="en-US" w:bidi="ar-SA"/>
        </w:rPr>
        <w:t>conventional value of a quantity</w:t>
      </w:r>
    </w:p>
    <w:p w14:paraId="0E0E07F3" w14:textId="77777777" w:rsidR="005C5586" w:rsidRPr="005C5586" w:rsidRDefault="005C5586" w:rsidP="005C5586">
      <w:pPr>
        <w:pStyle w:val="FORMATTEXT"/>
        <w:jc w:val="both"/>
        <w:rPr>
          <w:rFonts w:eastAsia="Times New Roman" w:cs="Times New Roman"/>
          <w:lang w:val="en-US" w:bidi="ar-SA"/>
        </w:rPr>
      </w:pPr>
      <w:proofErr w:type="spellStart"/>
      <w:r w:rsidRPr="004D7503">
        <w:rPr>
          <w:rFonts w:eastAsia="Times New Roman" w:cs="Times New Roman"/>
          <w:lang w:val="en-US" w:bidi="ar-SA"/>
        </w:rPr>
        <w:t>ru</w:t>
      </w:r>
      <w:proofErr w:type="spellEnd"/>
      <w:r w:rsidRPr="005C5586">
        <w:rPr>
          <w:rFonts w:eastAsia="Times New Roman" w:cs="Times New Roman"/>
          <w:lang w:val="en-US" w:bidi="ar-SA"/>
        </w:rPr>
        <w:t xml:space="preserve">   </w:t>
      </w:r>
      <w:r w:rsidRPr="004D7503">
        <w:rPr>
          <w:rFonts w:ascii="Times New Roman" w:hAnsi="Times New Roman" w:cs="Times New Roman"/>
          <w:bCs/>
          <w:sz w:val="24"/>
        </w:rPr>
        <w:t>принятое</w:t>
      </w:r>
      <w:r w:rsidRPr="005C5586">
        <w:rPr>
          <w:rFonts w:ascii="Times New Roman" w:hAnsi="Times New Roman" w:cs="Times New Roman"/>
          <w:bCs/>
          <w:sz w:val="24"/>
          <w:lang w:val="en-US"/>
        </w:rPr>
        <w:t xml:space="preserve"> </w:t>
      </w:r>
      <w:r w:rsidRPr="004D7503">
        <w:rPr>
          <w:rFonts w:ascii="Times New Roman" w:hAnsi="Times New Roman" w:cs="Times New Roman"/>
          <w:bCs/>
          <w:sz w:val="24"/>
        </w:rPr>
        <w:t>значение</w:t>
      </w:r>
      <w:r w:rsidRPr="005C5586">
        <w:rPr>
          <w:rFonts w:ascii="Times New Roman" w:hAnsi="Times New Roman" w:cs="Times New Roman"/>
          <w:bCs/>
          <w:sz w:val="24"/>
          <w:lang w:val="en-US"/>
        </w:rPr>
        <w:t xml:space="preserve"> (</w:t>
      </w:r>
      <w:r w:rsidRPr="004D7503">
        <w:rPr>
          <w:rFonts w:ascii="Times New Roman" w:hAnsi="Times New Roman" w:cs="Times New Roman"/>
          <w:bCs/>
          <w:sz w:val="24"/>
        </w:rPr>
        <w:t>величины</w:t>
      </w:r>
      <w:r w:rsidRPr="005C5586">
        <w:rPr>
          <w:rFonts w:ascii="Times New Roman" w:hAnsi="Times New Roman" w:cs="Times New Roman"/>
          <w:bCs/>
          <w:sz w:val="24"/>
          <w:lang w:val="en-US"/>
        </w:rPr>
        <w:t>)</w:t>
      </w:r>
    </w:p>
    <w:p w14:paraId="4B53A1A2" w14:textId="77777777" w:rsidR="005C5586" w:rsidRPr="005C5586" w:rsidRDefault="005C5586" w:rsidP="005C5586">
      <w:pPr>
        <w:suppressAutoHyphens w:val="0"/>
        <w:rPr>
          <w:lang w:val="en-US"/>
        </w:rPr>
      </w:pPr>
      <w:r w:rsidRPr="004D7503">
        <w:rPr>
          <w:rFonts w:eastAsia="Times New Roman" w:cs="Times New Roman"/>
          <w:kern w:val="0"/>
          <w:lang w:val="en-US" w:bidi="ar-SA"/>
        </w:rPr>
        <w:t>de</w:t>
      </w:r>
      <w:r w:rsidRPr="005C5586">
        <w:rPr>
          <w:rFonts w:eastAsia="Times New Roman" w:cs="Times New Roman"/>
          <w:kern w:val="0"/>
          <w:lang w:val="en-US" w:bidi="ar-SA"/>
        </w:rPr>
        <w:t xml:space="preserve">   </w:t>
      </w:r>
      <w:proofErr w:type="spellStart"/>
      <w:r w:rsidRPr="004D7503">
        <w:rPr>
          <w:rFonts w:eastAsia="Times New Roman" w:cs="Times New Roman"/>
          <w:kern w:val="0"/>
          <w:lang w:val="en-US" w:bidi="ar-SA"/>
        </w:rPr>
        <w:t>Konventioneller</w:t>
      </w:r>
      <w:proofErr w:type="spellEnd"/>
      <w:r w:rsidRPr="005C5586">
        <w:rPr>
          <w:rFonts w:eastAsia="Times New Roman" w:cs="Times New Roman"/>
          <w:kern w:val="0"/>
          <w:lang w:val="en-US" w:bidi="ar-SA"/>
        </w:rPr>
        <w:t xml:space="preserve"> </w:t>
      </w:r>
      <w:proofErr w:type="spellStart"/>
      <w:r w:rsidRPr="004D7503">
        <w:rPr>
          <w:rFonts w:eastAsia="Times New Roman" w:cs="Times New Roman"/>
          <w:kern w:val="0"/>
          <w:lang w:val="en-US" w:bidi="ar-SA"/>
        </w:rPr>
        <w:t>Gr</w:t>
      </w:r>
      <w:r w:rsidRPr="005C5586">
        <w:rPr>
          <w:rFonts w:eastAsia="Times New Roman" w:cs="Times New Roman"/>
          <w:kern w:val="0"/>
          <w:lang w:val="en-US" w:bidi="ar-SA"/>
        </w:rPr>
        <w:t>öß</w:t>
      </w:r>
      <w:r w:rsidRPr="004D7503">
        <w:rPr>
          <w:rFonts w:eastAsia="Times New Roman" w:cs="Times New Roman"/>
          <w:kern w:val="0"/>
          <w:lang w:val="en-US" w:bidi="ar-SA"/>
        </w:rPr>
        <w:t>enwert</w:t>
      </w:r>
      <w:proofErr w:type="spellEnd"/>
      <w:r w:rsidRPr="005C5586">
        <w:rPr>
          <w:rFonts w:eastAsia="Times New Roman" w:cs="Times New Roman"/>
          <w:kern w:val="0"/>
          <w:lang w:val="en-US" w:bidi="ar-SA"/>
        </w:rPr>
        <w:t xml:space="preserve">   </w:t>
      </w:r>
    </w:p>
    <w:p w14:paraId="626CB212" w14:textId="77777777" w:rsidR="005C5586" w:rsidRPr="004D7503" w:rsidRDefault="005C5586" w:rsidP="005C5586">
      <w:pPr>
        <w:suppressAutoHyphens w:val="0"/>
        <w:rPr>
          <w:lang w:val="en-US"/>
        </w:rPr>
      </w:pPr>
      <w:proofErr w:type="spellStart"/>
      <w:r w:rsidRPr="004D7503">
        <w:rPr>
          <w:rFonts w:eastAsia="Times New Roman" w:cs="Times New Roman"/>
          <w:kern w:val="0"/>
          <w:lang w:val="en-US" w:bidi="ar-SA"/>
        </w:rPr>
        <w:t>fr</w:t>
      </w:r>
      <w:proofErr w:type="spellEnd"/>
      <w:r w:rsidRPr="004D7503">
        <w:rPr>
          <w:rFonts w:eastAsia="Times New Roman" w:cs="Times New Roman"/>
          <w:kern w:val="0"/>
          <w:lang w:val="en-US" w:bidi="ar-SA"/>
        </w:rPr>
        <w:t xml:space="preserve">    </w:t>
      </w:r>
      <w:proofErr w:type="spellStart"/>
      <w:r w:rsidRPr="004D7503">
        <w:rPr>
          <w:rFonts w:eastAsia="Times New Roman" w:cs="Times New Roman"/>
          <w:kern w:val="0"/>
          <w:lang w:val="en-US" w:bidi="ar-SA"/>
        </w:rPr>
        <w:t>valeur</w:t>
      </w:r>
      <w:proofErr w:type="spellEnd"/>
      <w:r w:rsidRPr="004D7503">
        <w:rPr>
          <w:rFonts w:eastAsia="Times New Roman" w:cs="Times New Roman"/>
          <w:kern w:val="0"/>
          <w:lang w:val="en-US" w:bidi="ar-SA"/>
        </w:rPr>
        <w:t xml:space="preserve"> </w:t>
      </w:r>
      <w:proofErr w:type="spellStart"/>
      <w:r w:rsidRPr="004D7503">
        <w:rPr>
          <w:rFonts w:eastAsia="Times New Roman" w:cs="Times New Roman"/>
          <w:kern w:val="0"/>
          <w:lang w:val="en-US" w:bidi="ar-SA"/>
        </w:rPr>
        <w:t>conventionnelle</w:t>
      </w:r>
      <w:proofErr w:type="spellEnd"/>
      <w:r w:rsidRPr="004D7503">
        <w:rPr>
          <w:rFonts w:eastAsia="Times New Roman" w:cs="Times New Roman"/>
          <w:kern w:val="0"/>
          <w:lang w:val="en-US" w:bidi="ar-SA"/>
        </w:rPr>
        <w:t xml:space="preserve"> d׳</w:t>
      </w:r>
      <w:r w:rsidRPr="004D7503">
        <w:rPr>
          <w:rFonts w:eastAsia="Times New Roman" w:cs="Times New Roman"/>
          <w:kern w:val="0"/>
          <w:cs/>
          <w:lang w:val="en-US" w:bidi="ar-SA"/>
        </w:rPr>
        <w:t xml:space="preserve"> </w:t>
      </w:r>
      <w:proofErr w:type="spellStart"/>
      <w:r w:rsidRPr="004D7503">
        <w:rPr>
          <w:rFonts w:eastAsia="Times New Roman" w:cs="Times New Roman"/>
          <w:kern w:val="0"/>
          <w:lang w:val="en-US" w:bidi="ar-SA"/>
        </w:rPr>
        <w:t>une</w:t>
      </w:r>
      <w:proofErr w:type="spellEnd"/>
      <w:r w:rsidRPr="004D7503">
        <w:rPr>
          <w:rFonts w:eastAsia="Times New Roman" w:cs="Times New Roman"/>
          <w:kern w:val="0"/>
          <w:lang w:val="en-US" w:bidi="ar-SA"/>
        </w:rPr>
        <w:t xml:space="preserve"> grandeur</w:t>
      </w:r>
    </w:p>
    <w:p w14:paraId="7EF83DCB" w14:textId="77777777" w:rsidR="005C5586" w:rsidRPr="004D7503" w:rsidRDefault="005C5586" w:rsidP="005C5586">
      <w:pPr>
        <w:keepNext/>
        <w:suppressAutoHyphens w:val="0"/>
        <w:autoSpaceDE w:val="0"/>
        <w:outlineLvl w:val="7"/>
        <w:rPr>
          <w:lang w:val="en-US"/>
        </w:rPr>
      </w:pPr>
    </w:p>
    <w:p w14:paraId="14678C1C" w14:textId="77777777" w:rsidR="005C5586" w:rsidRPr="0076538B" w:rsidRDefault="005C5586" w:rsidP="005C5586">
      <w:pPr>
        <w:pStyle w:val="FORMATTEXT"/>
        <w:jc w:val="both"/>
        <w:rPr>
          <w:rFonts w:ascii="Times New Roman" w:hAnsi="Times New Roman" w:cs="Times New Roman"/>
          <w:sz w:val="24"/>
          <w:lang w:val="en-US"/>
        </w:rPr>
      </w:pPr>
      <w:r w:rsidRPr="0076538B">
        <w:rPr>
          <w:rFonts w:ascii="Times New Roman" w:hAnsi="Times New Roman" w:cs="Times New Roman"/>
          <w:sz w:val="24"/>
          <w:lang w:val="en-US"/>
        </w:rPr>
        <w:t>The value of a quantity that is conventionally assigned to a quantity for a given purpose.</w:t>
      </w:r>
    </w:p>
    <w:p w14:paraId="6376CF48" w14:textId="77777777" w:rsidR="005C5586" w:rsidRPr="00426E61" w:rsidRDefault="005C5586" w:rsidP="005C5586">
      <w:pPr>
        <w:pStyle w:val="FORMATTEXT"/>
        <w:jc w:val="both"/>
        <w:rPr>
          <w:lang w:val="en-US"/>
        </w:rPr>
      </w:pPr>
      <w:r w:rsidRPr="00426E61">
        <w:rPr>
          <w:lang w:val="en-US"/>
        </w:rPr>
        <w:t>Notes</w:t>
      </w:r>
    </w:p>
    <w:p w14:paraId="5FFAF770" w14:textId="77777777" w:rsidR="005C5586" w:rsidRPr="00BA20C3" w:rsidRDefault="005C5586" w:rsidP="005C5586">
      <w:pPr>
        <w:pStyle w:val="FORMATTEXT"/>
        <w:jc w:val="both"/>
        <w:rPr>
          <w:rFonts w:ascii="Times New Roman" w:hAnsi="Times New Roman" w:cs="Times New Roman"/>
          <w:sz w:val="24"/>
          <w:lang w:val="en-US"/>
        </w:rPr>
      </w:pPr>
      <w:r w:rsidRPr="00BA20C3">
        <w:rPr>
          <w:rFonts w:ascii="Times New Roman" w:hAnsi="Times New Roman" w:cs="Times New Roman"/>
          <w:sz w:val="24"/>
          <w:lang w:val="en-US"/>
        </w:rPr>
        <w:t>1 Sometimes the accepted value of a quantity is an estimate of the true value of a quantity.</w:t>
      </w:r>
    </w:p>
    <w:p w14:paraId="39F36E50" w14:textId="77777777" w:rsidR="005C5586" w:rsidRPr="00BA20C3" w:rsidRDefault="005C5586" w:rsidP="005C5586">
      <w:pPr>
        <w:pStyle w:val="FORMATTEXT"/>
        <w:jc w:val="both"/>
        <w:rPr>
          <w:rFonts w:ascii="Times New Roman" w:hAnsi="Times New Roman" w:cs="Times New Roman"/>
          <w:sz w:val="24"/>
          <w:lang w:val="en-US"/>
        </w:rPr>
      </w:pPr>
      <w:r w:rsidRPr="00BA20C3">
        <w:rPr>
          <w:rFonts w:ascii="Times New Roman" w:hAnsi="Times New Roman" w:cs="Times New Roman"/>
          <w:sz w:val="24"/>
          <w:lang w:val="en-US"/>
        </w:rPr>
        <w:t>2 The measurement uncertainty associated with the accepted value is often small enough and can be assumed to be zero for a specific purpose. In this case, the concept of the conventional true value of a quantity is used.</w:t>
      </w:r>
    </w:p>
    <w:p w14:paraId="4ADBB8BF" w14:textId="77777777" w:rsidR="006317F6" w:rsidRPr="00BA20C3" w:rsidRDefault="006317F6">
      <w:pPr>
        <w:pStyle w:val="a7"/>
        <w:rPr>
          <w:rFonts w:ascii="Times New Roman" w:hAnsi="Times New Roman" w:cs="Times New Roman"/>
          <w:sz w:val="24"/>
          <w:szCs w:val="24"/>
          <w:lang w:val="en-US"/>
        </w:rPr>
      </w:pPr>
    </w:p>
    <w:p w14:paraId="6A4B4E60"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2.4.8 </w:t>
      </w:r>
      <w:r w:rsidRPr="00AF7524">
        <w:rPr>
          <w:rFonts w:ascii="Times New Roman" w:hAnsi="Times New Roman" w:cs="Times New Roman"/>
          <w:b/>
          <w:bCs/>
          <w:sz w:val="24"/>
          <w:szCs w:val="24"/>
          <w:lang w:val="en-US"/>
        </w:rPr>
        <w:t xml:space="preserve">conventional true value of a quantity </w:t>
      </w:r>
    </w:p>
    <w:p w14:paraId="660AB4A8" w14:textId="77777777" w:rsidR="006317F6" w:rsidRDefault="006317F6">
      <w:pPr>
        <w:pStyle w:val="a7"/>
      </w:pPr>
      <w:proofErr w:type="spellStart"/>
      <w:proofErr w:type="gramStart"/>
      <w:r>
        <w:rPr>
          <w:rFonts w:ascii="Times New Roman" w:hAnsi="Times New Roman" w:cs="Times New Roman"/>
          <w:sz w:val="24"/>
          <w:szCs w:val="24"/>
        </w:rPr>
        <w:t>ru</w:t>
      </w:r>
      <w:proofErr w:type="spellEnd"/>
      <w:r>
        <w:rPr>
          <w:rFonts w:ascii="Times New Roman" w:hAnsi="Times New Roman" w:cs="Times New Roman"/>
          <w:sz w:val="24"/>
          <w:szCs w:val="24"/>
        </w:rPr>
        <w:t xml:space="preserve">  действительное</w:t>
      </w:r>
      <w:proofErr w:type="gramEnd"/>
      <w:r>
        <w:rPr>
          <w:rFonts w:ascii="Times New Roman" w:hAnsi="Times New Roman" w:cs="Times New Roman"/>
          <w:sz w:val="24"/>
          <w:szCs w:val="24"/>
        </w:rPr>
        <w:t xml:space="preserve"> значение величины</w:t>
      </w:r>
    </w:p>
    <w:p w14:paraId="43C16D91" w14:textId="77777777" w:rsidR="006317F6" w:rsidRDefault="006317F6">
      <w:pPr>
        <w:pStyle w:val="a7"/>
      </w:pPr>
      <w:proofErr w:type="spellStart"/>
      <w:proofErr w:type="gram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Konventioneller</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wahrer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Größenwert</w:t>
      </w:r>
      <w:proofErr w:type="spellEnd"/>
    </w:p>
    <w:p w14:paraId="6E953A06"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valeur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conventionellement</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vraie</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grandeur</w:t>
        </w:r>
        <w:r w:rsidR="00276216" w:rsidRPr="00276216">
          <w:rPr>
            <w:lang w:val="en-US"/>
          </w:rPr>
          <w:t>‬</w:t>
        </w:r>
        <w:r w:rsidR="00EF7EF3" w:rsidRPr="00EF7EF3">
          <w:rPr>
            <w:lang w:val="en-US"/>
          </w:rPr>
          <w:t>‬</w:t>
        </w:r>
        <w:r w:rsidR="00000000" w:rsidRPr="000E07FD">
          <w:rPr>
            <w:lang w:val="en-US"/>
          </w:rPr>
          <w:t>‬</w:t>
        </w:r>
      </w:dir>
    </w:p>
    <w:p w14:paraId="6DDFFD06" w14:textId="77777777" w:rsidR="006317F6" w:rsidRPr="00AF7524" w:rsidRDefault="006317F6">
      <w:pPr>
        <w:pStyle w:val="a7"/>
        <w:rPr>
          <w:lang w:val="en-US"/>
        </w:rPr>
      </w:pPr>
    </w:p>
    <w:p w14:paraId="44FAD15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Value of a quantity which is so close to true value that it can be used instead of true value for the specific task. </w:t>
      </w:r>
    </w:p>
    <w:p w14:paraId="653D70FC"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 </w:t>
      </w:r>
    </w:p>
    <w:p w14:paraId="01245BDA"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2.4.9 </w:t>
      </w:r>
      <w:r w:rsidRPr="00AF7524">
        <w:rPr>
          <w:rFonts w:ascii="Times New Roman" w:hAnsi="Times New Roman" w:cs="Times New Roman"/>
          <w:b/>
          <w:bCs/>
          <w:sz w:val="24"/>
          <w:szCs w:val="24"/>
          <w:lang w:val="en-US"/>
        </w:rPr>
        <w:t>evaluation of a property</w:t>
      </w:r>
      <w:r w:rsidRPr="00AF7524">
        <w:rPr>
          <w:rFonts w:ascii="Times New Roman" w:hAnsi="Times New Roman" w:cs="Times New Roman"/>
          <w:sz w:val="24"/>
          <w:szCs w:val="24"/>
          <w:lang w:val="en-US"/>
        </w:rPr>
        <w:t xml:space="preserve"> </w:t>
      </w:r>
    </w:p>
    <w:p w14:paraId="6AE467AD"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оценка</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свойства</w:t>
      </w:r>
    </w:p>
    <w:p w14:paraId="576A3B81"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Abschätzung</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einer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Eigenschaft</w:t>
      </w:r>
      <w:proofErr w:type="spellEnd"/>
    </w:p>
    <w:p w14:paraId="21799935"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evaluation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propriete</w:t>
        </w:r>
        <w:proofErr w:type="spellEnd"/>
        <w:r w:rsidR="00276216" w:rsidRPr="00276216">
          <w:rPr>
            <w:lang w:val="en-US"/>
          </w:rPr>
          <w:t>‬</w:t>
        </w:r>
        <w:r w:rsidR="00EF7EF3" w:rsidRPr="00EF7EF3">
          <w:rPr>
            <w:lang w:val="en-US"/>
          </w:rPr>
          <w:t>‬</w:t>
        </w:r>
        <w:r w:rsidR="00000000" w:rsidRPr="000E07FD">
          <w:rPr>
            <w:lang w:val="en-US"/>
          </w:rPr>
          <w:t>‬</w:t>
        </w:r>
      </w:dir>
    </w:p>
    <w:p w14:paraId="50F75BD2" w14:textId="77777777" w:rsidR="006317F6" w:rsidRPr="00AF7524" w:rsidRDefault="006317F6">
      <w:pPr>
        <w:pStyle w:val="a7"/>
        <w:rPr>
          <w:lang w:val="en-US"/>
        </w:rPr>
      </w:pPr>
    </w:p>
    <w:p w14:paraId="3C8A71C3" w14:textId="77777777" w:rsidR="006317F6" w:rsidRPr="00AF7524" w:rsidRDefault="006317F6">
      <w:pPr>
        <w:pStyle w:val="a7"/>
        <w:rPr>
          <w:lang w:val="en-US"/>
        </w:rPr>
      </w:pPr>
      <w:r w:rsidRPr="00AF7524">
        <w:rPr>
          <w:rFonts w:ascii="Times New Roman" w:hAnsi="Times New Roman" w:cs="Times New Roman"/>
          <w:sz w:val="24"/>
          <w:szCs w:val="24"/>
          <w:lang w:val="en-US"/>
        </w:rPr>
        <w:t>Expression of the place of realization of qualitative property of specific object of measurement in appropriate scale of denominations.</w:t>
      </w:r>
    </w:p>
    <w:p w14:paraId="263B23F4"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45DF0083"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In some </w:t>
      </w:r>
      <w:proofErr w:type="gramStart"/>
      <w:r w:rsidRPr="00AF7524">
        <w:rPr>
          <w:rFonts w:ascii="Times New Roman" w:hAnsi="Times New Roman" w:cs="Times New Roman"/>
          <w:sz w:val="24"/>
          <w:szCs w:val="24"/>
          <w:lang w:val="en-US"/>
        </w:rPr>
        <w:t>cases</w:t>
      </w:r>
      <w:proofErr w:type="gramEnd"/>
      <w:r w:rsidRPr="00AF7524">
        <w:rPr>
          <w:rFonts w:ascii="Times New Roman" w:hAnsi="Times New Roman" w:cs="Times New Roman"/>
          <w:sz w:val="24"/>
          <w:szCs w:val="24"/>
          <w:lang w:val="en-US"/>
        </w:rPr>
        <w:t xml:space="preserve"> it is acceptable and suitable to use the term “value” instead of</w:t>
      </w:r>
    </w:p>
    <w:p w14:paraId="17237643" w14:textId="77777777" w:rsidR="006317F6" w:rsidRPr="00AF7524" w:rsidRDefault="006317F6">
      <w:pPr>
        <w:pStyle w:val="a7"/>
        <w:rPr>
          <w:lang w:val="en-US"/>
        </w:rPr>
      </w:pPr>
      <w:r w:rsidRPr="00AF7524">
        <w:rPr>
          <w:rFonts w:ascii="Times New Roman" w:hAnsi="Times New Roman" w:cs="Times New Roman"/>
          <w:sz w:val="24"/>
          <w:szCs w:val="24"/>
          <w:lang w:val="en-US"/>
        </w:rPr>
        <w:t>“evaluation” for qualitative properties.</w:t>
      </w:r>
    </w:p>
    <w:p w14:paraId="467CA58E" w14:textId="77777777" w:rsidR="006317F6" w:rsidRPr="00AF7524" w:rsidRDefault="006317F6">
      <w:pPr>
        <w:pStyle w:val="a7"/>
        <w:rPr>
          <w:lang w:val="en-US"/>
        </w:rPr>
      </w:pPr>
    </w:p>
    <w:p w14:paraId="36E821C9"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2.4.10 </w:t>
      </w:r>
      <w:r w:rsidRPr="00AF7524">
        <w:rPr>
          <w:rFonts w:ascii="Times New Roman" w:hAnsi="Times New Roman" w:cs="Times New Roman"/>
          <w:b/>
          <w:bCs/>
          <w:sz w:val="24"/>
          <w:szCs w:val="24"/>
          <w:lang w:val="en-US"/>
        </w:rPr>
        <w:t xml:space="preserve">true evaluation of a property </w:t>
      </w:r>
    </w:p>
    <w:p w14:paraId="0264F6C3"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истинная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оценка</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свойства</w:t>
      </w:r>
    </w:p>
    <w:p w14:paraId="765B490A"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Wahr</w:t>
      </w:r>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Abschätzung</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einer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Eigenschaft</w:t>
      </w:r>
      <w:proofErr w:type="spellEnd"/>
    </w:p>
    <w:p w14:paraId="270DF94D"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valeur</w:t>
      </w:r>
      <w:proofErr w:type="spellEnd"/>
      <w:r w:rsidRPr="00AF7524">
        <w:rPr>
          <w:rFonts w:ascii="Times New Roman" w:hAnsi="Times New Roman" w:cs="Times New Roman"/>
          <w:sz w:val="24"/>
          <w:szCs w:val="24"/>
          <w:lang w:val="en-US"/>
        </w:rPr>
        <w:t xml:space="preserve"> evaluation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propriete</w:t>
        </w:r>
        <w:proofErr w:type="spellEnd"/>
        <w:r w:rsidR="00276216" w:rsidRPr="00276216">
          <w:rPr>
            <w:lang w:val="en-US"/>
          </w:rPr>
          <w:t>‬</w:t>
        </w:r>
        <w:r w:rsidR="00EF7EF3" w:rsidRPr="00EF7EF3">
          <w:rPr>
            <w:lang w:val="en-US"/>
          </w:rPr>
          <w:t>‬</w:t>
        </w:r>
        <w:r w:rsidR="00000000" w:rsidRPr="000E07FD">
          <w:rPr>
            <w:lang w:val="en-US"/>
          </w:rPr>
          <w:t>‬</w:t>
        </w:r>
      </w:dir>
    </w:p>
    <w:p w14:paraId="5E21C255" w14:textId="77777777" w:rsidR="006317F6" w:rsidRPr="00AF7524" w:rsidRDefault="006317F6">
      <w:pPr>
        <w:pStyle w:val="a7"/>
        <w:rPr>
          <w:lang w:val="en-US"/>
        </w:rPr>
      </w:pPr>
    </w:p>
    <w:p w14:paraId="50291C08" w14:textId="77777777" w:rsidR="006317F6" w:rsidRPr="00AF7524" w:rsidRDefault="006317F6">
      <w:pPr>
        <w:pStyle w:val="a7"/>
        <w:rPr>
          <w:lang w:val="en-US"/>
        </w:rPr>
      </w:pPr>
      <w:r w:rsidRPr="00AF7524">
        <w:rPr>
          <w:rFonts w:ascii="Times New Roman" w:hAnsi="Times New Roman" w:cs="Times New Roman"/>
          <w:sz w:val="24"/>
          <w:szCs w:val="24"/>
          <w:lang w:val="en-US"/>
        </w:rPr>
        <w:t>Evaluation of a property that could ideally reflect the realization of qualitative property of specific object of measurement in appropriate scale.</w:t>
      </w:r>
    </w:p>
    <w:p w14:paraId="542540FD" w14:textId="77777777" w:rsidR="006317F6" w:rsidRPr="00AF7524" w:rsidRDefault="006317F6">
      <w:pPr>
        <w:pStyle w:val="a7"/>
        <w:rPr>
          <w:lang w:val="en-US"/>
        </w:rPr>
      </w:pPr>
    </w:p>
    <w:p w14:paraId="343AFAD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2.4.11 </w:t>
      </w:r>
      <w:r w:rsidRPr="00AF7524">
        <w:rPr>
          <w:rFonts w:ascii="Times New Roman" w:hAnsi="Times New Roman" w:cs="Times New Roman"/>
          <w:b/>
          <w:bCs/>
          <w:sz w:val="24"/>
          <w:szCs w:val="24"/>
          <w:lang w:val="en-US"/>
        </w:rPr>
        <w:t xml:space="preserve">conventional evaluation of a property </w:t>
      </w:r>
    </w:p>
    <w:p w14:paraId="55B59DD0"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действительная</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оценка</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свойства</w:t>
      </w:r>
    </w:p>
    <w:p w14:paraId="337405A3"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Konventionell</w:t>
      </w:r>
      <w:proofErr w:type="spellEnd"/>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Abschätzung</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einer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Eigenschaft</w:t>
      </w:r>
      <w:proofErr w:type="spellEnd"/>
    </w:p>
    <w:p w14:paraId="0509063A"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evaluation </w:t>
      </w:r>
      <w:proofErr w:type="spellStart"/>
      <w:r w:rsidRPr="00AF7524">
        <w:rPr>
          <w:rFonts w:ascii="Times New Roman" w:hAnsi="Times New Roman" w:cs="Times New Roman"/>
          <w:sz w:val="24"/>
          <w:szCs w:val="24"/>
          <w:lang w:val="en-US"/>
        </w:rPr>
        <w:t>conventionellement</w:t>
      </w:r>
      <w:proofErr w:type="spellEnd"/>
      <w:r w:rsidRPr="00AF7524">
        <w:rPr>
          <w:rFonts w:ascii="Times New Roman" w:hAnsi="Times New Roman" w:cs="Times New Roman"/>
          <w:sz w:val="24"/>
          <w:szCs w:val="24"/>
          <w:lang w:val="en-US"/>
        </w:rPr>
        <w:t xml:space="preserve"> d</w:t>
      </w:r>
      <w:dir w:val="rtl">
        <w:r>
          <w:rPr>
            <w:rFonts w:ascii="Times New Roman" w:hAnsi="Times New Roman" w:cs="Times New Roman"/>
            <w:sz w:val="24"/>
            <w:szCs w:val="24"/>
          </w:rPr>
          <w:t>׳</w:t>
        </w:r>
        <w:r>
          <w:rPr>
            <w:rFonts w:ascii="Times New Roman" w:hAnsi="Times New Roman" w:cs="Times New Roman"/>
            <w:sz w:val="24"/>
            <w:szCs w:val="24"/>
            <w:cs/>
          </w:rPr>
          <w:t xml:space="preserve">‬ </w:t>
        </w:r>
        <w:proofErr w:type="spellStart"/>
        <w:r w:rsidRPr="00AF7524">
          <w:rPr>
            <w:rFonts w:ascii="Times New Roman" w:hAnsi="Times New Roman" w:cs="Times New Roman"/>
            <w:sz w:val="24"/>
            <w:szCs w:val="24"/>
            <w:lang w:val="en-US"/>
          </w:rPr>
          <w:t>une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propriete</w:t>
        </w:r>
        <w:proofErr w:type="spellEnd"/>
        <w:r w:rsidR="00276216" w:rsidRPr="00276216">
          <w:rPr>
            <w:lang w:val="en-US"/>
          </w:rPr>
          <w:t>‬</w:t>
        </w:r>
        <w:r w:rsidR="00EF7EF3" w:rsidRPr="00EF7EF3">
          <w:rPr>
            <w:lang w:val="en-US"/>
          </w:rPr>
          <w:t>‬</w:t>
        </w:r>
        <w:r w:rsidR="00000000" w:rsidRPr="000E07FD">
          <w:rPr>
            <w:lang w:val="en-US"/>
          </w:rPr>
          <w:t>‬</w:t>
        </w:r>
      </w:dir>
    </w:p>
    <w:p w14:paraId="4640818A" w14:textId="77777777" w:rsidR="006317F6" w:rsidRPr="00AF7524" w:rsidRDefault="006317F6">
      <w:pPr>
        <w:pStyle w:val="a7"/>
        <w:rPr>
          <w:lang w:val="en-US"/>
        </w:rPr>
      </w:pPr>
    </w:p>
    <w:p w14:paraId="33B653E4" w14:textId="77777777" w:rsidR="006317F6" w:rsidRPr="00AF7524" w:rsidRDefault="006317F6">
      <w:pPr>
        <w:pStyle w:val="a7"/>
        <w:rPr>
          <w:lang w:val="en-US"/>
        </w:rPr>
      </w:pPr>
      <w:r w:rsidRPr="00AF7524">
        <w:rPr>
          <w:rFonts w:ascii="Times New Roman" w:hAnsi="Times New Roman" w:cs="Times New Roman"/>
          <w:sz w:val="24"/>
          <w:szCs w:val="24"/>
          <w:lang w:val="en-US"/>
        </w:rPr>
        <w:t>Evaluation of a property which is so close to true evaluation that it can be used instead of true evaluation for the specific task.</w:t>
      </w:r>
    </w:p>
    <w:p w14:paraId="74BD139D" w14:textId="77777777" w:rsidR="006317F6" w:rsidRPr="00AF7524" w:rsidRDefault="006317F6">
      <w:pPr>
        <w:pStyle w:val="a7"/>
        <w:rPr>
          <w:lang w:val="en-US"/>
        </w:rPr>
      </w:pPr>
    </w:p>
    <w:p w14:paraId="14A65A4F"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2.4.12 </w:t>
      </w:r>
      <w:r w:rsidRPr="00AF7524">
        <w:rPr>
          <w:rFonts w:ascii="Times New Roman" w:hAnsi="Times New Roman" w:cs="Times New Roman"/>
          <w:b/>
          <w:bCs/>
          <w:sz w:val="24"/>
          <w:szCs w:val="24"/>
          <w:lang w:val="en-US"/>
        </w:rPr>
        <w:t>method of measurement</w:t>
      </w:r>
      <w:r w:rsidRPr="00AF7524">
        <w:rPr>
          <w:rFonts w:ascii="Times New Roman" w:hAnsi="Times New Roman" w:cs="Times New Roman"/>
          <w:sz w:val="24"/>
          <w:szCs w:val="24"/>
          <w:lang w:val="en-US"/>
        </w:rPr>
        <w:t xml:space="preserve"> </w:t>
      </w:r>
    </w:p>
    <w:p w14:paraId="4CE34E4F"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метод</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измерения</w:t>
      </w:r>
    </w:p>
    <w:p w14:paraId="473FFCB9"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Meßmethode</w:t>
      </w:r>
      <w:proofErr w:type="spellEnd"/>
      <w:proofErr w:type="gramEnd"/>
    </w:p>
    <w:p w14:paraId="7CCF1EBE"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methode</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p>
    <w:p w14:paraId="30DB618D" w14:textId="77777777" w:rsidR="006317F6" w:rsidRPr="00AF7524" w:rsidRDefault="006317F6">
      <w:pPr>
        <w:pStyle w:val="a7"/>
        <w:rPr>
          <w:lang w:val="en-US"/>
        </w:rPr>
      </w:pPr>
    </w:p>
    <w:p w14:paraId="6B3A21E1" w14:textId="77777777" w:rsidR="006317F6" w:rsidRPr="00AF7524" w:rsidRDefault="006317F6">
      <w:pPr>
        <w:pStyle w:val="a7"/>
        <w:rPr>
          <w:lang w:val="en-US"/>
        </w:rPr>
      </w:pPr>
      <w:r w:rsidRPr="00AF7524">
        <w:rPr>
          <w:rFonts w:ascii="Times New Roman" w:hAnsi="Times New Roman" w:cs="Times New Roman"/>
          <w:sz w:val="24"/>
          <w:szCs w:val="24"/>
          <w:lang w:val="en-US"/>
        </w:rPr>
        <w:lastRenderedPageBreak/>
        <w:t>Technique or totality of techniques which are used to establish the fact of equivalence between concrete realization of measurable property (value) and the element of scale of measurements for this property.</w:t>
      </w:r>
    </w:p>
    <w:p w14:paraId="3032B5C4" w14:textId="77777777" w:rsidR="006317F6" w:rsidRPr="00AF7524" w:rsidRDefault="006317F6">
      <w:pPr>
        <w:pStyle w:val="a7"/>
        <w:rPr>
          <w:lang w:val="en-US"/>
        </w:rPr>
      </w:pPr>
    </w:p>
    <w:p w14:paraId="2473F1F4" w14:textId="77777777" w:rsidR="00D27A5D" w:rsidRPr="00AF7524" w:rsidRDefault="00D27A5D" w:rsidP="00D27A5D">
      <w:pPr>
        <w:pStyle w:val="a7"/>
        <w:rPr>
          <w:lang w:val="en-US"/>
        </w:rPr>
      </w:pPr>
      <w:r w:rsidRPr="00AF7524">
        <w:rPr>
          <w:rFonts w:ascii="Times New Roman" w:hAnsi="Times New Roman" w:cs="Times New Roman"/>
          <w:sz w:val="24"/>
          <w:szCs w:val="24"/>
          <w:lang w:val="en-US"/>
        </w:rPr>
        <w:t xml:space="preserve">2.4.13 </w:t>
      </w:r>
      <w:r w:rsidRPr="00AF7524">
        <w:rPr>
          <w:rFonts w:ascii="Times New Roman" w:hAnsi="Times New Roman" w:cs="Times New Roman"/>
          <w:b/>
          <w:bCs/>
          <w:sz w:val="24"/>
          <w:szCs w:val="24"/>
          <w:lang w:val="en-US"/>
        </w:rPr>
        <w:t xml:space="preserve">result of measurement </w:t>
      </w:r>
      <w:r w:rsidRPr="00AF7524">
        <w:rPr>
          <w:rFonts w:ascii="Times New Roman" w:hAnsi="Times New Roman" w:cs="Times New Roman"/>
          <w:sz w:val="24"/>
          <w:szCs w:val="24"/>
          <w:lang w:val="en-US"/>
        </w:rPr>
        <w:t xml:space="preserve"> </w:t>
      </w:r>
    </w:p>
    <w:p w14:paraId="0F15D7A3" w14:textId="77777777" w:rsidR="00D27A5D" w:rsidRPr="00AF7524" w:rsidRDefault="00D27A5D" w:rsidP="00D27A5D">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результат</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измерения</w:t>
      </w:r>
    </w:p>
    <w:p w14:paraId="53FE5251" w14:textId="77777777" w:rsidR="00D27A5D" w:rsidRPr="00AF7524" w:rsidRDefault="00D27A5D" w:rsidP="00D27A5D">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Meßergebnis</w:t>
      </w:r>
      <w:proofErr w:type="spellEnd"/>
      <w:proofErr w:type="gramEnd"/>
    </w:p>
    <w:p w14:paraId="5EA8DFEA" w14:textId="77777777" w:rsidR="00D27A5D" w:rsidRPr="00AF7524" w:rsidRDefault="00D27A5D" w:rsidP="00D27A5D">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resultat</w:t>
      </w:r>
      <w:proofErr w:type="spellEnd"/>
      <w:r w:rsidRPr="00AF7524">
        <w:rPr>
          <w:rFonts w:ascii="Times New Roman" w:hAnsi="Times New Roman" w:cs="Times New Roman"/>
          <w:sz w:val="24"/>
          <w:szCs w:val="24"/>
          <w:lang w:val="en-US"/>
        </w:rPr>
        <w:t xml:space="preserve"> d ́un </w:t>
      </w:r>
      <w:proofErr w:type="spellStart"/>
      <w:r w:rsidRPr="00AF7524">
        <w:rPr>
          <w:rFonts w:ascii="Times New Roman" w:hAnsi="Times New Roman" w:cs="Times New Roman"/>
          <w:sz w:val="24"/>
          <w:szCs w:val="24"/>
          <w:lang w:val="en-US"/>
        </w:rPr>
        <w:t>mesurage</w:t>
      </w:r>
      <w:proofErr w:type="spellEnd"/>
    </w:p>
    <w:p w14:paraId="0FA302D4" w14:textId="77777777" w:rsidR="00D27A5D" w:rsidRPr="00AF7524" w:rsidRDefault="00D27A5D" w:rsidP="00D27A5D">
      <w:pPr>
        <w:pStyle w:val="a7"/>
        <w:rPr>
          <w:lang w:val="en-US"/>
        </w:rPr>
      </w:pPr>
    </w:p>
    <w:p w14:paraId="7BB04B4A" w14:textId="77777777" w:rsidR="00D27A5D" w:rsidRPr="00AF7524" w:rsidRDefault="00D27A5D" w:rsidP="00D27A5D">
      <w:pPr>
        <w:pStyle w:val="a7"/>
        <w:rPr>
          <w:lang w:val="en-US"/>
        </w:rPr>
      </w:pPr>
      <w:r w:rsidRPr="00AF7524">
        <w:rPr>
          <w:rFonts w:ascii="Times New Roman" w:hAnsi="Times New Roman" w:cs="Times New Roman"/>
          <w:sz w:val="24"/>
          <w:szCs w:val="24"/>
          <w:lang w:val="en-US"/>
        </w:rPr>
        <w:t>Value of a quantity or evaluation of a property that was obtained by the way of measurement.</w:t>
      </w:r>
    </w:p>
    <w:p w14:paraId="354552A4" w14:textId="77777777" w:rsidR="00D27A5D" w:rsidRPr="00AF7524" w:rsidRDefault="00D27A5D" w:rsidP="00D27A5D">
      <w:pPr>
        <w:pStyle w:val="a7"/>
        <w:rPr>
          <w:lang w:val="en-US"/>
        </w:rPr>
      </w:pPr>
      <w:r w:rsidRPr="00AF7524">
        <w:rPr>
          <w:rFonts w:ascii="Times New Roman" w:hAnsi="Times New Roman" w:cs="Times New Roman"/>
          <w:sz w:val="24"/>
          <w:szCs w:val="24"/>
          <w:lang w:val="en-US"/>
        </w:rPr>
        <w:t>Notes</w:t>
      </w:r>
    </w:p>
    <w:p w14:paraId="3F8021B0" w14:textId="77777777" w:rsidR="00D27A5D" w:rsidRPr="00AF7524" w:rsidRDefault="00D27A5D" w:rsidP="00D27A5D">
      <w:pPr>
        <w:pStyle w:val="a7"/>
        <w:rPr>
          <w:lang w:val="en-US"/>
        </w:rPr>
      </w:pPr>
      <w:r w:rsidRPr="00AF7524">
        <w:rPr>
          <w:rFonts w:ascii="Times New Roman" w:hAnsi="Times New Roman" w:cs="Times New Roman"/>
          <w:sz w:val="24"/>
          <w:szCs w:val="24"/>
          <w:lang w:val="en-US"/>
        </w:rPr>
        <w:t>1 Arithmetic mean value of several uniformly precise acts of measurement is taken most often as a result of measurement in scales of differences (intervals), of ratios and absolute scales.</w:t>
      </w:r>
    </w:p>
    <w:p w14:paraId="31993B0C" w14:textId="77777777" w:rsidR="00D27A5D" w:rsidRPr="003E69B2" w:rsidRDefault="00D27A5D" w:rsidP="00D27A5D">
      <w:pPr>
        <w:suppressAutoHyphens w:val="0"/>
        <w:rPr>
          <w:rFonts w:cs="Times New Roman"/>
          <w:lang w:val="en-US"/>
        </w:rPr>
      </w:pPr>
      <w:r w:rsidRPr="00AF7524">
        <w:rPr>
          <w:rFonts w:cs="Times New Roman"/>
          <w:lang w:val="en-US"/>
        </w:rPr>
        <w:t xml:space="preserve">2 </w:t>
      </w:r>
      <w:r w:rsidRPr="00702F78">
        <w:rPr>
          <w:lang w:val="en-US"/>
        </w:rPr>
        <w:t>In scales of order, the median of the results of a number of repeated measurements can be taken as the measurement result, but the arithmetic mean cannot be taken.</w:t>
      </w:r>
    </w:p>
    <w:p w14:paraId="5E7B1A97" w14:textId="77777777" w:rsidR="00D27A5D" w:rsidRPr="00AF7524" w:rsidRDefault="00D27A5D" w:rsidP="00D27A5D">
      <w:pPr>
        <w:pStyle w:val="a7"/>
        <w:rPr>
          <w:lang w:val="en-US"/>
        </w:rPr>
      </w:pPr>
      <w:r w:rsidRPr="00AF7524">
        <w:rPr>
          <w:rFonts w:ascii="Times New Roman" w:hAnsi="Times New Roman" w:cs="Times New Roman"/>
          <w:sz w:val="24"/>
          <w:szCs w:val="24"/>
          <w:lang w:val="en-US"/>
        </w:rPr>
        <w:t>3 A result of measurement in scales of denominations reflects the equivalence of the specific realization of measured property to the point or class of equivalence of appropriate scale.</w:t>
      </w:r>
    </w:p>
    <w:p w14:paraId="33B80DE4" w14:textId="77777777" w:rsidR="00D27A5D" w:rsidRPr="00D27A5D" w:rsidRDefault="00D27A5D" w:rsidP="00D27A5D">
      <w:pPr>
        <w:suppressAutoHyphens w:val="0"/>
        <w:rPr>
          <w:rFonts w:eastAsia="Times New Roman" w:cs="Times New Roman"/>
          <w:bCs/>
          <w:color w:val="C9211E"/>
          <w:kern w:val="0"/>
          <w:lang w:val="en-US" w:bidi="ar-SA"/>
        </w:rPr>
      </w:pPr>
      <w:r w:rsidRPr="00AF7524">
        <w:rPr>
          <w:rFonts w:cs="Times New Roman"/>
          <w:lang w:val="en-US"/>
        </w:rPr>
        <w:t>4 The result of measurement is invalid without information about its uncertainty or error margins.</w:t>
      </w:r>
      <w:r w:rsidRPr="00AF4EA0">
        <w:rPr>
          <w:rFonts w:cs="Times New Roman"/>
          <w:lang w:val="en-US"/>
        </w:rPr>
        <w:t xml:space="preserve"> </w:t>
      </w:r>
    </w:p>
    <w:p w14:paraId="36F9A10C" w14:textId="77777777" w:rsidR="00D27A5D" w:rsidRPr="00174BD5" w:rsidRDefault="00D27A5D" w:rsidP="00D27A5D">
      <w:pPr>
        <w:suppressAutoHyphens w:val="0"/>
        <w:rPr>
          <w:lang w:val="en-US"/>
        </w:rPr>
      </w:pPr>
      <w:r w:rsidRPr="00174BD5">
        <w:rPr>
          <w:lang w:val="en-US"/>
        </w:rPr>
        <w:t>Therefore, in general, in accordance with VIM 3 [2], the manual [11] and the recommendations [3], the measurement result is a set values</w:t>
      </w:r>
      <w:r>
        <w:rPr>
          <w:lang w:val="en-US"/>
        </w:rPr>
        <w:t xml:space="preserve"> of quantity</w:t>
      </w:r>
      <w:r w:rsidRPr="00174BD5">
        <w:rPr>
          <w:lang w:val="en-US"/>
        </w:rPr>
        <w:t xml:space="preserve"> or property estimates on a scale corresponding to the uncertainty of this measurement, along with any other available and significant information.</w:t>
      </w:r>
    </w:p>
    <w:p w14:paraId="21A40C33" w14:textId="77777777" w:rsidR="006317F6" w:rsidRPr="00D27A5D" w:rsidRDefault="006317F6">
      <w:pPr>
        <w:pStyle w:val="a7"/>
        <w:rPr>
          <w:lang w:val="en-US"/>
        </w:rPr>
      </w:pPr>
    </w:p>
    <w:p w14:paraId="2D74B4E7" w14:textId="77777777" w:rsidR="006317F6" w:rsidRPr="00AF7524" w:rsidRDefault="006317F6">
      <w:pPr>
        <w:pStyle w:val="a7"/>
        <w:rPr>
          <w:lang w:val="en-US"/>
        </w:rPr>
      </w:pPr>
      <w:r w:rsidRPr="00D27A5D">
        <w:rPr>
          <w:rFonts w:ascii="Times New Roman" w:hAnsi="Times New Roman" w:cs="Times New Roman"/>
          <w:b/>
          <w:bCs/>
          <w:sz w:val="24"/>
          <w:szCs w:val="24"/>
          <w:lang w:val="en-US"/>
        </w:rPr>
        <w:tab/>
      </w:r>
      <w:r w:rsidRPr="00AF7524">
        <w:rPr>
          <w:rFonts w:ascii="Times New Roman" w:hAnsi="Times New Roman" w:cs="Times New Roman"/>
          <w:b/>
          <w:bCs/>
          <w:sz w:val="24"/>
          <w:szCs w:val="24"/>
          <w:lang w:val="en-US"/>
        </w:rPr>
        <w:t>2.5 Measuring instruments and etalons</w:t>
      </w:r>
    </w:p>
    <w:p w14:paraId="714CDA7B" w14:textId="77777777" w:rsidR="006317F6" w:rsidRPr="00AF7524" w:rsidRDefault="006317F6">
      <w:pPr>
        <w:pStyle w:val="a7"/>
        <w:rPr>
          <w:b/>
          <w:bCs/>
          <w:lang w:val="en-US"/>
        </w:rPr>
      </w:pPr>
    </w:p>
    <w:p w14:paraId="2C669559"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2.5.1 </w:t>
      </w:r>
      <w:r w:rsidRPr="00AF7524">
        <w:rPr>
          <w:rFonts w:ascii="Times New Roman" w:hAnsi="Times New Roman" w:cs="Times New Roman"/>
          <w:b/>
          <w:bCs/>
          <w:sz w:val="24"/>
          <w:szCs w:val="24"/>
          <w:lang w:val="en-US"/>
        </w:rPr>
        <w:t xml:space="preserve">measuring instrument </w:t>
      </w:r>
    </w:p>
    <w:p w14:paraId="767C4A20"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средство</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1934A2D1"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Meßmittel</w:t>
      </w:r>
      <w:proofErr w:type="spellEnd"/>
      <w:proofErr w:type="gramEnd"/>
    </w:p>
    <w:p w14:paraId="1356E2B4"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instrument de </w:t>
      </w:r>
      <w:proofErr w:type="spellStart"/>
      <w:r w:rsidRPr="00AF7524">
        <w:rPr>
          <w:rFonts w:ascii="Times New Roman" w:hAnsi="Times New Roman" w:cs="Times New Roman"/>
          <w:sz w:val="24"/>
          <w:szCs w:val="24"/>
          <w:lang w:val="en-US"/>
        </w:rPr>
        <w:t>mesure</w:t>
      </w:r>
      <w:proofErr w:type="spellEnd"/>
    </w:p>
    <w:p w14:paraId="0743BE67" w14:textId="77777777" w:rsidR="006317F6" w:rsidRPr="00AF7524" w:rsidRDefault="006317F6">
      <w:pPr>
        <w:pStyle w:val="a7"/>
        <w:rPr>
          <w:b/>
          <w:bCs/>
          <w:lang w:val="en-US"/>
        </w:rPr>
      </w:pPr>
    </w:p>
    <w:p w14:paraId="4CEC32EF" w14:textId="77777777" w:rsidR="006317F6" w:rsidRPr="00AF7524" w:rsidRDefault="006317F6">
      <w:pPr>
        <w:pStyle w:val="a7"/>
        <w:rPr>
          <w:lang w:val="en-US"/>
        </w:rPr>
      </w:pPr>
      <w:r w:rsidRPr="00AF7524">
        <w:rPr>
          <w:rFonts w:ascii="Times New Roman" w:hAnsi="Times New Roman" w:cs="Times New Roman"/>
          <w:sz w:val="24"/>
          <w:szCs w:val="24"/>
          <w:lang w:val="en-US"/>
        </w:rPr>
        <w:t>Object having normalized metrological characteristics and designed for execution of measurements. Measuring instrument reproduces and/or keeps some part (or point) of the scale.</w:t>
      </w:r>
    </w:p>
    <w:p w14:paraId="1C6AD989" w14:textId="77777777" w:rsidR="006317F6" w:rsidRPr="00AF7524" w:rsidRDefault="006317F6">
      <w:pPr>
        <w:pStyle w:val="a7"/>
        <w:rPr>
          <w:b/>
          <w:bCs/>
          <w:lang w:val="en-US"/>
        </w:rPr>
      </w:pPr>
    </w:p>
    <w:p w14:paraId="4A282706"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2.5.2 </w:t>
      </w:r>
      <w:r w:rsidRPr="00AF7524">
        <w:rPr>
          <w:rFonts w:ascii="Times New Roman" w:hAnsi="Times New Roman" w:cs="Times New Roman"/>
          <w:b/>
          <w:bCs/>
          <w:sz w:val="24"/>
          <w:szCs w:val="24"/>
          <w:lang w:val="en-US"/>
        </w:rPr>
        <w:t xml:space="preserve">material measure </w:t>
      </w:r>
    </w:p>
    <w:p w14:paraId="016DEB3F"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мера</w:t>
      </w:r>
      <w:proofErr w:type="gramEnd"/>
    </w:p>
    <w:p w14:paraId="70E69019"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Maßverkörperung</w:t>
      </w:r>
      <w:proofErr w:type="spellEnd"/>
      <w:proofErr w:type="gramEnd"/>
    </w:p>
    <w:p w14:paraId="58330279"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mesure</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materialisee</w:t>
      </w:r>
      <w:proofErr w:type="spellEnd"/>
    </w:p>
    <w:p w14:paraId="37F2B6D9" w14:textId="77777777" w:rsidR="006317F6" w:rsidRPr="00AF7524" w:rsidRDefault="006317F6">
      <w:pPr>
        <w:pStyle w:val="a7"/>
        <w:rPr>
          <w:b/>
          <w:bCs/>
          <w:lang w:val="en-US"/>
        </w:rPr>
      </w:pPr>
    </w:p>
    <w:p w14:paraId="755D62F8" w14:textId="77777777" w:rsidR="006317F6" w:rsidRPr="00AF7524" w:rsidRDefault="006317F6">
      <w:pPr>
        <w:pStyle w:val="a7"/>
        <w:rPr>
          <w:lang w:val="en-US"/>
        </w:rPr>
      </w:pPr>
      <w:r w:rsidRPr="00AF7524">
        <w:rPr>
          <w:rFonts w:ascii="Times New Roman" w:hAnsi="Times New Roman" w:cs="Times New Roman"/>
          <w:sz w:val="24"/>
          <w:szCs w:val="24"/>
          <w:lang w:val="en-US"/>
        </w:rPr>
        <w:t>Measuring instrument that keeps and reproduces one or more points of the scale of measurements.</w:t>
      </w:r>
    </w:p>
    <w:p w14:paraId="1AAAB085"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21428B80"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This term can be used not only in scales of quantitative properties (material measure of a value) but also in scales of qualitative properties, e.g. material measure of the </w:t>
      </w:r>
      <w:proofErr w:type="spellStart"/>
      <w:r w:rsidRPr="00AF7524">
        <w:rPr>
          <w:rFonts w:ascii="Times New Roman" w:hAnsi="Times New Roman" w:cs="Times New Roman"/>
          <w:sz w:val="24"/>
          <w:szCs w:val="24"/>
          <w:lang w:val="en-US"/>
        </w:rPr>
        <w:t>colour</w:t>
      </w:r>
      <w:proofErr w:type="spellEnd"/>
      <w:r w:rsidRPr="00AF7524">
        <w:rPr>
          <w:rFonts w:ascii="Times New Roman" w:hAnsi="Times New Roman" w:cs="Times New Roman"/>
          <w:sz w:val="24"/>
          <w:szCs w:val="24"/>
          <w:lang w:val="en-US"/>
        </w:rPr>
        <w:t>.</w:t>
      </w:r>
    </w:p>
    <w:p w14:paraId="10EE7549" w14:textId="77777777" w:rsidR="006317F6" w:rsidRPr="00AF7524" w:rsidRDefault="006317F6">
      <w:pPr>
        <w:pStyle w:val="a7"/>
        <w:rPr>
          <w:b/>
          <w:bCs/>
          <w:lang w:val="en-US"/>
        </w:rPr>
      </w:pPr>
    </w:p>
    <w:p w14:paraId="27162572"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2.5.3 </w:t>
      </w:r>
      <w:r w:rsidRPr="00AF7524">
        <w:rPr>
          <w:rFonts w:ascii="Times New Roman" w:hAnsi="Times New Roman" w:cs="Times New Roman"/>
          <w:b/>
          <w:bCs/>
          <w:sz w:val="24"/>
          <w:szCs w:val="24"/>
          <w:lang w:val="en-US"/>
        </w:rPr>
        <w:t>measuring device</w:t>
      </w:r>
      <w:r w:rsidRPr="00AF7524">
        <w:rPr>
          <w:rFonts w:ascii="Times New Roman" w:hAnsi="Times New Roman" w:cs="Times New Roman"/>
          <w:sz w:val="24"/>
          <w:szCs w:val="24"/>
          <w:lang w:val="en-US"/>
        </w:rPr>
        <w:t xml:space="preserve"> </w:t>
      </w:r>
    </w:p>
    <w:p w14:paraId="17A75B89"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измерительный</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прибор</w:t>
      </w:r>
    </w:p>
    <w:p w14:paraId="0A6F5770"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Meßgerät</w:t>
      </w:r>
      <w:proofErr w:type="spellEnd"/>
      <w:proofErr w:type="gramEnd"/>
    </w:p>
    <w:p w14:paraId="6C7A0DCB"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appareil</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p>
    <w:p w14:paraId="21702819" w14:textId="77777777" w:rsidR="006317F6" w:rsidRPr="00AF7524" w:rsidRDefault="006317F6">
      <w:pPr>
        <w:pStyle w:val="a7"/>
        <w:rPr>
          <w:b/>
          <w:bCs/>
          <w:lang w:val="en-US"/>
        </w:rPr>
      </w:pPr>
    </w:p>
    <w:p w14:paraId="66BF0A97" w14:textId="77777777" w:rsidR="005A785B" w:rsidRPr="00AF7524" w:rsidRDefault="005A785B" w:rsidP="005A785B">
      <w:pPr>
        <w:pStyle w:val="a7"/>
        <w:rPr>
          <w:lang w:val="en-US"/>
        </w:rPr>
      </w:pPr>
      <w:r w:rsidRPr="00AF7524">
        <w:rPr>
          <w:rFonts w:ascii="Times New Roman" w:hAnsi="Times New Roman" w:cs="Times New Roman"/>
          <w:sz w:val="24"/>
          <w:szCs w:val="24"/>
          <w:lang w:val="en-US"/>
        </w:rPr>
        <w:t>Measuring instrument</w:t>
      </w:r>
      <w:r w:rsidRPr="0039549A">
        <w:rPr>
          <w:rFonts w:ascii="Times New Roman" w:hAnsi="Times New Roman" w:cs="Times New Roman"/>
          <w:sz w:val="24"/>
          <w:szCs w:val="24"/>
          <w:lang w:val="en-US"/>
        </w:rPr>
        <w:t xml:space="preserve"> </w:t>
      </w:r>
      <w:r w:rsidRPr="00AA4845">
        <w:rPr>
          <w:rFonts w:ascii="Times New Roman" w:hAnsi="Times New Roman" w:cs="Times New Roman"/>
          <w:bCs/>
          <w:sz w:val="24"/>
          <w:szCs w:val="24"/>
          <w:lang w:val="en-US"/>
        </w:rPr>
        <w:t>(or a standard)</w:t>
      </w:r>
      <w:r w:rsidRPr="00AF7524">
        <w:rPr>
          <w:rFonts w:ascii="Times New Roman" w:hAnsi="Times New Roman" w:cs="Times New Roman"/>
          <w:sz w:val="24"/>
          <w:szCs w:val="24"/>
          <w:lang w:val="en-US"/>
        </w:rPr>
        <w:t xml:space="preserve"> that is designed to obtain the value of measured quantity or the evaluation of measured property in certain range (part) of measurements scale.</w:t>
      </w:r>
    </w:p>
    <w:p w14:paraId="4A0635F2" w14:textId="77777777" w:rsidR="006317F6" w:rsidRPr="00AF7524" w:rsidRDefault="006317F6">
      <w:pPr>
        <w:pStyle w:val="a7"/>
        <w:rPr>
          <w:b/>
          <w:bCs/>
          <w:lang w:val="en-US"/>
        </w:rPr>
      </w:pPr>
    </w:p>
    <w:p w14:paraId="6B505EC0"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2.5.4 </w:t>
      </w:r>
      <w:r w:rsidRPr="00AF7524">
        <w:rPr>
          <w:rFonts w:ascii="Times New Roman" w:hAnsi="Times New Roman" w:cs="Times New Roman"/>
          <w:b/>
          <w:bCs/>
          <w:sz w:val="24"/>
          <w:szCs w:val="24"/>
          <w:lang w:val="en-US"/>
        </w:rPr>
        <w:t xml:space="preserve">measuring transducer </w:t>
      </w:r>
    </w:p>
    <w:p w14:paraId="054FE3CA"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измерительный</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преобразователь</w:t>
      </w:r>
    </w:p>
    <w:p w14:paraId="64E26F8F"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Meßumformer</w:t>
      </w:r>
      <w:proofErr w:type="spellEnd"/>
      <w:proofErr w:type="gramEnd"/>
    </w:p>
    <w:p w14:paraId="5DDE9D1C"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transducteur</w:t>
      </w:r>
      <w:proofErr w:type="spellEnd"/>
      <w:r w:rsidRPr="00AF7524">
        <w:rPr>
          <w:rFonts w:ascii="Times New Roman" w:hAnsi="Times New Roman" w:cs="Times New Roman"/>
          <w:sz w:val="24"/>
          <w:szCs w:val="24"/>
          <w:lang w:val="en-US"/>
        </w:rPr>
        <w:t xml:space="preserve"> de </w:t>
      </w:r>
      <w:proofErr w:type="spellStart"/>
      <w:r w:rsidRPr="00AF7524">
        <w:rPr>
          <w:rFonts w:ascii="Times New Roman" w:hAnsi="Times New Roman" w:cs="Times New Roman"/>
          <w:sz w:val="24"/>
          <w:szCs w:val="24"/>
          <w:lang w:val="en-US"/>
        </w:rPr>
        <w:t>mesure</w:t>
      </w:r>
      <w:proofErr w:type="spellEnd"/>
    </w:p>
    <w:p w14:paraId="403E250C" w14:textId="77777777" w:rsidR="006317F6" w:rsidRPr="00AF7524" w:rsidRDefault="006317F6">
      <w:pPr>
        <w:pStyle w:val="a7"/>
        <w:rPr>
          <w:b/>
          <w:bCs/>
          <w:lang w:val="en-US"/>
        </w:rPr>
      </w:pPr>
    </w:p>
    <w:p w14:paraId="2B200A16" w14:textId="77777777" w:rsidR="006317F6" w:rsidRPr="00AF7524" w:rsidRDefault="006317F6">
      <w:pPr>
        <w:pStyle w:val="a7"/>
        <w:rPr>
          <w:lang w:val="en-US"/>
        </w:rPr>
      </w:pPr>
      <w:r w:rsidRPr="00AF7524">
        <w:rPr>
          <w:rFonts w:ascii="Times New Roman" w:hAnsi="Times New Roman" w:cs="Times New Roman"/>
          <w:sz w:val="24"/>
          <w:szCs w:val="24"/>
          <w:lang w:val="en-US"/>
        </w:rPr>
        <w:t>Measuring instrument (or its part) which function is to get information about measured</w:t>
      </w:r>
    </w:p>
    <w:p w14:paraId="072FC7D6" w14:textId="77777777" w:rsidR="006317F6" w:rsidRPr="00AF7524" w:rsidRDefault="006317F6">
      <w:pPr>
        <w:pStyle w:val="a7"/>
        <w:rPr>
          <w:lang w:val="en-US"/>
        </w:rPr>
      </w:pPr>
      <w:r w:rsidRPr="00AF7524">
        <w:rPr>
          <w:rFonts w:ascii="Times New Roman" w:hAnsi="Times New Roman" w:cs="Times New Roman"/>
          <w:sz w:val="24"/>
          <w:szCs w:val="24"/>
          <w:lang w:val="en-US"/>
        </w:rPr>
        <w:t>quantitative or qualitative property and to transform it into the suitable form for future processing, storage, consequent transformation, indication or transmission.</w:t>
      </w:r>
    </w:p>
    <w:p w14:paraId="4F12080D" w14:textId="77777777" w:rsidR="006317F6" w:rsidRPr="00AF7524" w:rsidRDefault="006317F6">
      <w:pPr>
        <w:pStyle w:val="a7"/>
        <w:rPr>
          <w:b/>
          <w:bCs/>
          <w:lang w:val="en-US"/>
        </w:rPr>
      </w:pPr>
    </w:p>
    <w:p w14:paraId="01CBB41E"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2.5.5 </w:t>
      </w:r>
      <w:r w:rsidRPr="00AF7524">
        <w:rPr>
          <w:rFonts w:ascii="Times New Roman" w:hAnsi="Times New Roman" w:cs="Times New Roman"/>
          <w:b/>
          <w:bCs/>
          <w:sz w:val="24"/>
          <w:szCs w:val="24"/>
          <w:lang w:val="en-US"/>
        </w:rPr>
        <w:t xml:space="preserve">comparator </w:t>
      </w:r>
    </w:p>
    <w:p w14:paraId="7EC98AC2"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компаратор</w:t>
      </w:r>
      <w:proofErr w:type="gramEnd"/>
    </w:p>
    <w:p w14:paraId="14DD2699"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 xml:space="preserve">de  </w:t>
      </w:r>
      <w:proofErr w:type="spellStart"/>
      <w:r w:rsidRPr="00AF7524">
        <w:rPr>
          <w:rFonts w:ascii="Times New Roman" w:hAnsi="Times New Roman" w:cs="Times New Roman"/>
          <w:sz w:val="24"/>
          <w:szCs w:val="24"/>
          <w:lang w:val="en-US"/>
        </w:rPr>
        <w:t>Komparator</w:t>
      </w:r>
      <w:proofErr w:type="spellEnd"/>
      <w:proofErr w:type="gramEnd"/>
    </w:p>
    <w:p w14:paraId="031E7834"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с</w:t>
      </w:r>
      <w:proofErr w:type="spellStart"/>
      <w:r w:rsidRPr="00AF7524">
        <w:rPr>
          <w:rFonts w:ascii="Times New Roman" w:hAnsi="Times New Roman" w:cs="Times New Roman"/>
          <w:sz w:val="24"/>
          <w:szCs w:val="24"/>
          <w:lang w:val="en-US"/>
        </w:rPr>
        <w:t>omparator</w:t>
      </w:r>
      <w:proofErr w:type="spellEnd"/>
    </w:p>
    <w:p w14:paraId="42F61458" w14:textId="77777777" w:rsidR="006317F6" w:rsidRPr="00AF7524" w:rsidRDefault="006317F6">
      <w:pPr>
        <w:pStyle w:val="a7"/>
        <w:rPr>
          <w:b/>
          <w:bCs/>
          <w:lang w:val="en-US"/>
        </w:rPr>
      </w:pPr>
    </w:p>
    <w:p w14:paraId="75774950" w14:textId="77777777" w:rsidR="006317F6" w:rsidRPr="00AF7524" w:rsidRDefault="006317F6">
      <w:pPr>
        <w:pStyle w:val="a7"/>
        <w:rPr>
          <w:lang w:val="en-US"/>
        </w:rPr>
      </w:pPr>
      <w:r w:rsidRPr="00AF7524">
        <w:rPr>
          <w:rFonts w:ascii="Times New Roman" w:hAnsi="Times New Roman" w:cs="Times New Roman"/>
          <w:sz w:val="24"/>
          <w:szCs w:val="24"/>
          <w:lang w:val="en-US"/>
        </w:rPr>
        <w:t>Object that is designed to compare realizations of measurable property (quantity).</w:t>
      </w:r>
    </w:p>
    <w:p w14:paraId="7C446EA1" w14:textId="77777777" w:rsidR="006317F6" w:rsidRPr="00AF7524" w:rsidRDefault="006317F6">
      <w:pPr>
        <w:pStyle w:val="a7"/>
        <w:rPr>
          <w:lang w:val="en-US"/>
        </w:rPr>
      </w:pPr>
      <w:r w:rsidRPr="00AF7524">
        <w:rPr>
          <w:rFonts w:ascii="Times New Roman" w:hAnsi="Times New Roman" w:cs="Times New Roman"/>
          <w:sz w:val="24"/>
          <w:szCs w:val="24"/>
          <w:lang w:val="en-US"/>
        </w:rPr>
        <w:t>Note</w:t>
      </w:r>
    </w:p>
    <w:p w14:paraId="68551E55"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There exist comparators not only of quantitative properties (values) but of qualitative properties as well, e.g. comparators of the </w:t>
      </w:r>
      <w:proofErr w:type="spellStart"/>
      <w:r w:rsidRPr="00AF7524">
        <w:rPr>
          <w:rFonts w:ascii="Times New Roman" w:hAnsi="Times New Roman" w:cs="Times New Roman"/>
          <w:sz w:val="24"/>
          <w:szCs w:val="24"/>
          <w:lang w:val="en-US"/>
        </w:rPr>
        <w:t>colour</w:t>
      </w:r>
      <w:proofErr w:type="spellEnd"/>
      <w:r w:rsidRPr="00AF7524">
        <w:rPr>
          <w:rFonts w:ascii="Times New Roman" w:hAnsi="Times New Roman" w:cs="Times New Roman"/>
          <w:sz w:val="24"/>
          <w:szCs w:val="24"/>
          <w:lang w:val="en-US"/>
        </w:rPr>
        <w:t>.</w:t>
      </w:r>
    </w:p>
    <w:p w14:paraId="247988DC" w14:textId="77777777" w:rsidR="006317F6" w:rsidRPr="00AF7524" w:rsidRDefault="006317F6">
      <w:pPr>
        <w:pStyle w:val="a7"/>
        <w:rPr>
          <w:b/>
          <w:bCs/>
          <w:lang w:val="en-US"/>
        </w:rPr>
      </w:pPr>
    </w:p>
    <w:p w14:paraId="65841B90"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2.5.6 </w:t>
      </w:r>
      <w:r w:rsidRPr="00AF7524">
        <w:rPr>
          <w:rFonts w:ascii="Times New Roman" w:hAnsi="Times New Roman" w:cs="Times New Roman"/>
          <w:b/>
          <w:bCs/>
          <w:sz w:val="24"/>
          <w:szCs w:val="24"/>
          <w:lang w:val="en-US"/>
        </w:rPr>
        <w:t xml:space="preserve">standard [etalon] </w:t>
      </w:r>
    </w:p>
    <w:p w14:paraId="182253A2"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эталон</w:t>
      </w:r>
      <w:proofErr w:type="gramEnd"/>
    </w:p>
    <w:p w14:paraId="77EF2C0A"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Normal</w:t>
      </w:r>
      <w:proofErr w:type="gramEnd"/>
    </w:p>
    <w:p w14:paraId="2D7972B2"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etalon</w:t>
      </w:r>
    </w:p>
    <w:p w14:paraId="2731E245" w14:textId="77777777" w:rsidR="006317F6" w:rsidRPr="00AF7524" w:rsidRDefault="006317F6">
      <w:pPr>
        <w:pStyle w:val="a7"/>
        <w:rPr>
          <w:b/>
          <w:bCs/>
          <w:lang w:val="en-US"/>
        </w:rPr>
      </w:pPr>
    </w:p>
    <w:p w14:paraId="3FC22F1B" w14:textId="77777777" w:rsidR="006317F6" w:rsidRDefault="006317F6">
      <w:pPr>
        <w:pStyle w:val="a7"/>
        <w:rPr>
          <w:rFonts w:ascii="Times New Roman" w:hAnsi="Times New Roman" w:cs="Times New Roman"/>
          <w:sz w:val="24"/>
          <w:szCs w:val="24"/>
          <w:lang w:val="en-US"/>
        </w:rPr>
      </w:pPr>
      <w:r w:rsidRPr="00AF7524">
        <w:rPr>
          <w:rFonts w:ascii="Times New Roman" w:hAnsi="Times New Roman" w:cs="Times New Roman"/>
          <w:sz w:val="24"/>
          <w:szCs w:val="24"/>
          <w:lang w:val="en-US"/>
        </w:rPr>
        <w:t xml:space="preserve">Object that is designed and legalized to reproduce and/or store the scale, the part of it or the magnitude of the unit of measurements and to perform a transmission of them to measuring instruments. </w:t>
      </w:r>
    </w:p>
    <w:p w14:paraId="179607F0" w14:textId="77777777" w:rsidR="00BD6909" w:rsidRPr="0008344B" w:rsidRDefault="00BD6909" w:rsidP="00BD6909">
      <w:pPr>
        <w:pStyle w:val="a7"/>
        <w:rPr>
          <w:lang w:val="en-US"/>
        </w:rPr>
      </w:pPr>
      <w:r w:rsidRPr="00AF7524">
        <w:rPr>
          <w:rFonts w:ascii="Times New Roman" w:hAnsi="Times New Roman" w:cs="Times New Roman"/>
          <w:sz w:val="24"/>
          <w:szCs w:val="24"/>
          <w:lang w:val="en-US"/>
        </w:rPr>
        <w:t>Note</w:t>
      </w:r>
    </w:p>
    <w:p w14:paraId="71BB2F97" w14:textId="77777777" w:rsidR="00D45BA0" w:rsidRPr="00BD6909" w:rsidRDefault="00BD6909" w:rsidP="00425F0F">
      <w:pPr>
        <w:suppressAutoHyphens w:val="0"/>
        <w:ind w:right="211"/>
        <w:jc w:val="both"/>
        <w:rPr>
          <w:lang w:val="en-US"/>
        </w:rPr>
      </w:pPr>
      <w:r w:rsidRPr="004F55E3">
        <w:rPr>
          <w:lang w:val="en-US"/>
        </w:rPr>
        <w:t>The standard, as a basis for comparison, implements a specification of the measurement scale (see 2.1.3) or a semantic definition of a quantity with established values of properties (quantities) and their accuracy indicators (uncertainties, estimates of the limits of reproduction errors).</w:t>
      </w:r>
    </w:p>
    <w:p w14:paraId="351DB6E8" w14:textId="77777777" w:rsidR="006317F6" w:rsidRPr="00BD6909" w:rsidRDefault="006317F6">
      <w:pPr>
        <w:pStyle w:val="a7"/>
        <w:rPr>
          <w:b/>
          <w:bCs/>
          <w:lang w:val="en-US"/>
        </w:rPr>
      </w:pPr>
    </w:p>
    <w:p w14:paraId="4FFEB048" w14:textId="77777777" w:rsidR="006317F6" w:rsidRPr="00AF7524" w:rsidRDefault="006317F6">
      <w:pPr>
        <w:pStyle w:val="a7"/>
        <w:rPr>
          <w:lang w:val="en-US"/>
        </w:rPr>
      </w:pPr>
      <w:r w:rsidRPr="00AF7524">
        <w:rPr>
          <w:rFonts w:ascii="Times New Roman" w:hAnsi="Times New Roman" w:cs="Times New Roman"/>
          <w:sz w:val="24"/>
          <w:szCs w:val="24"/>
          <w:lang w:val="en-US"/>
        </w:rPr>
        <w:t xml:space="preserve">2.5.7 </w:t>
      </w:r>
      <w:r w:rsidRPr="00AF7524">
        <w:rPr>
          <w:rFonts w:ascii="Times New Roman" w:hAnsi="Times New Roman" w:cs="Times New Roman"/>
          <w:b/>
          <w:bCs/>
          <w:sz w:val="24"/>
          <w:szCs w:val="24"/>
          <w:lang w:val="en-US"/>
        </w:rPr>
        <w:t xml:space="preserve">etalon of scale </w:t>
      </w:r>
    </w:p>
    <w:p w14:paraId="78BD975D" w14:textId="77777777" w:rsidR="006317F6" w:rsidRPr="00AF7524" w:rsidRDefault="006317F6">
      <w:pPr>
        <w:pStyle w:val="a7"/>
        <w:rPr>
          <w:lang w:val="en-US"/>
        </w:rPr>
      </w:pPr>
      <w:proofErr w:type="spellStart"/>
      <w:proofErr w:type="gramStart"/>
      <w:r w:rsidRPr="00AF7524">
        <w:rPr>
          <w:rFonts w:ascii="Times New Roman" w:hAnsi="Times New Roman" w:cs="Times New Roman"/>
          <w:sz w:val="24"/>
          <w:szCs w:val="24"/>
          <w:lang w:val="en-US"/>
        </w:rPr>
        <w:t>ru</w:t>
      </w:r>
      <w:proofErr w:type="spell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эталон</w:t>
      </w:r>
      <w:proofErr w:type="gramEnd"/>
      <w:r w:rsidRPr="00AF7524">
        <w:rPr>
          <w:rFonts w:ascii="Times New Roman" w:hAnsi="Times New Roman" w:cs="Times New Roman"/>
          <w:sz w:val="24"/>
          <w:szCs w:val="24"/>
          <w:lang w:val="en-US"/>
        </w:rPr>
        <w:t xml:space="preserve"> </w:t>
      </w:r>
      <w:r>
        <w:rPr>
          <w:rFonts w:ascii="Times New Roman" w:hAnsi="Times New Roman" w:cs="Times New Roman"/>
          <w:sz w:val="24"/>
          <w:szCs w:val="24"/>
        </w:rPr>
        <w:t>шкалы</w:t>
      </w:r>
      <w:r w:rsidRPr="00AF7524">
        <w:rPr>
          <w:rFonts w:ascii="Times New Roman" w:hAnsi="Times New Roman" w:cs="Times New Roman"/>
          <w:sz w:val="24"/>
          <w:szCs w:val="24"/>
          <w:lang w:val="en-US"/>
        </w:rPr>
        <w:t xml:space="preserve"> </w:t>
      </w:r>
      <w:r>
        <w:rPr>
          <w:rFonts w:ascii="Times New Roman" w:hAnsi="Times New Roman" w:cs="Times New Roman"/>
          <w:sz w:val="24"/>
          <w:szCs w:val="24"/>
        </w:rPr>
        <w:t>измерений</w:t>
      </w:r>
    </w:p>
    <w:p w14:paraId="1C64C97E" w14:textId="77777777" w:rsidR="006317F6" w:rsidRPr="00AF7524" w:rsidRDefault="006317F6">
      <w:pPr>
        <w:pStyle w:val="a7"/>
        <w:rPr>
          <w:lang w:val="en-US"/>
        </w:rPr>
      </w:pPr>
      <w:proofErr w:type="gramStart"/>
      <w:r w:rsidRPr="00AF7524">
        <w:rPr>
          <w:rFonts w:ascii="Times New Roman" w:hAnsi="Times New Roman" w:cs="Times New Roman"/>
          <w:sz w:val="24"/>
          <w:szCs w:val="24"/>
          <w:lang w:val="en-US"/>
        </w:rPr>
        <w:t>de  Normal</w:t>
      </w:r>
      <w:proofErr w:type="gramEnd"/>
      <w:r w:rsidRPr="00AF7524">
        <w:rPr>
          <w:rFonts w:ascii="Times New Roman" w:hAnsi="Times New Roman" w:cs="Times New Roman"/>
          <w:sz w:val="24"/>
          <w:szCs w:val="24"/>
          <w:lang w:val="en-US"/>
        </w:rPr>
        <w:t xml:space="preserve"> </w:t>
      </w:r>
      <w:proofErr w:type="spellStart"/>
      <w:r w:rsidRPr="00AF7524">
        <w:rPr>
          <w:rFonts w:ascii="Times New Roman" w:hAnsi="Times New Roman" w:cs="Times New Roman"/>
          <w:sz w:val="24"/>
          <w:szCs w:val="24"/>
          <w:lang w:val="en-US"/>
        </w:rPr>
        <w:t>einer</w:t>
      </w:r>
      <w:proofErr w:type="spellEnd"/>
      <w:r w:rsidRPr="00AF7524">
        <w:rPr>
          <w:rFonts w:ascii="Times New Roman" w:hAnsi="Times New Roman" w:cs="Times New Roman"/>
          <w:sz w:val="24"/>
          <w:szCs w:val="24"/>
          <w:lang w:val="en-US"/>
        </w:rPr>
        <w:t xml:space="preserve"> Skala</w:t>
      </w:r>
    </w:p>
    <w:p w14:paraId="6192A03E" w14:textId="77777777" w:rsidR="006317F6" w:rsidRPr="00AF7524" w:rsidRDefault="006317F6">
      <w:pPr>
        <w:pStyle w:val="a7"/>
        <w:rPr>
          <w:lang w:val="en-US"/>
        </w:rPr>
      </w:pPr>
      <w:proofErr w:type="spellStart"/>
      <w:r w:rsidRPr="00AF7524">
        <w:rPr>
          <w:rFonts w:ascii="Times New Roman" w:hAnsi="Times New Roman" w:cs="Times New Roman"/>
          <w:sz w:val="24"/>
          <w:szCs w:val="24"/>
          <w:lang w:val="en-US"/>
        </w:rPr>
        <w:t>fr</w:t>
      </w:r>
      <w:proofErr w:type="spellEnd"/>
      <w:r w:rsidRPr="00AF7524">
        <w:rPr>
          <w:rFonts w:ascii="Times New Roman" w:hAnsi="Times New Roman" w:cs="Times New Roman"/>
          <w:sz w:val="24"/>
          <w:szCs w:val="24"/>
          <w:lang w:val="en-US"/>
        </w:rPr>
        <w:t xml:space="preserve">   etalon d ́un </w:t>
      </w:r>
      <w:proofErr w:type="spellStart"/>
      <w:r w:rsidRPr="00AF7524">
        <w:rPr>
          <w:rFonts w:ascii="Times New Roman" w:hAnsi="Times New Roman" w:cs="Times New Roman"/>
          <w:sz w:val="24"/>
          <w:szCs w:val="24"/>
          <w:lang w:val="en-US"/>
        </w:rPr>
        <w:t>échelle</w:t>
      </w:r>
      <w:proofErr w:type="spellEnd"/>
    </w:p>
    <w:p w14:paraId="511A5093" w14:textId="77777777" w:rsidR="006317F6" w:rsidRPr="00AF7524" w:rsidRDefault="006317F6">
      <w:pPr>
        <w:pStyle w:val="a7"/>
        <w:rPr>
          <w:b/>
          <w:bCs/>
          <w:lang w:val="en-US"/>
        </w:rPr>
      </w:pPr>
    </w:p>
    <w:p w14:paraId="79920060" w14:textId="77777777" w:rsidR="006317F6" w:rsidRPr="00AF7524" w:rsidRDefault="006317F6">
      <w:pPr>
        <w:pStyle w:val="a7"/>
        <w:rPr>
          <w:lang w:val="en-US"/>
        </w:rPr>
      </w:pPr>
      <w:r w:rsidRPr="00AF7524">
        <w:rPr>
          <w:rFonts w:ascii="Times New Roman" w:hAnsi="Times New Roman" w:cs="Times New Roman"/>
          <w:sz w:val="24"/>
          <w:szCs w:val="24"/>
          <w:lang w:val="en-US"/>
        </w:rPr>
        <w:t>Etalon that reproduces all scale in the whole or some part of it.</w:t>
      </w:r>
    </w:p>
    <w:p w14:paraId="71254F12" w14:textId="77777777" w:rsidR="006317F6" w:rsidRPr="00AF7524" w:rsidRDefault="006317F6">
      <w:pPr>
        <w:pStyle w:val="a7"/>
        <w:rPr>
          <w:lang w:val="en-US"/>
        </w:rPr>
      </w:pPr>
      <w:r w:rsidRPr="00AF7524">
        <w:rPr>
          <w:rFonts w:ascii="Times New Roman" w:hAnsi="Times New Roman" w:cs="Times New Roman"/>
          <w:sz w:val="24"/>
          <w:szCs w:val="24"/>
          <w:lang w:val="en-US"/>
        </w:rPr>
        <w:t>Notes</w:t>
      </w:r>
    </w:p>
    <w:p w14:paraId="2F446450" w14:textId="0E04777C" w:rsidR="00274A9E" w:rsidRPr="00AF7524" w:rsidRDefault="00274A9E" w:rsidP="00274A9E">
      <w:pPr>
        <w:pStyle w:val="a7"/>
        <w:rPr>
          <w:lang w:val="en-US"/>
        </w:rPr>
      </w:pPr>
      <w:r w:rsidRPr="00AF7524">
        <w:rPr>
          <w:rFonts w:ascii="Times New Roman" w:hAnsi="Times New Roman" w:cs="Times New Roman"/>
          <w:sz w:val="24"/>
          <w:szCs w:val="24"/>
          <w:lang w:val="en-US"/>
        </w:rPr>
        <w:t>1 An etalon (</w:t>
      </w:r>
      <w:r w:rsidR="00F90F3A">
        <w:rPr>
          <w:rFonts w:ascii="Times New Roman" w:hAnsi="Times New Roman" w:cs="Times New Roman"/>
          <w:sz w:val="24"/>
          <w:szCs w:val="24"/>
          <w:lang w:val="en-US"/>
        </w:rPr>
        <w:t>measurement</w:t>
      </w:r>
      <w:r w:rsidR="00F90F3A" w:rsidRPr="00F90F3A">
        <w:rPr>
          <w:rFonts w:ascii="Times New Roman" w:hAnsi="Times New Roman" w:cs="Times New Roman"/>
          <w:sz w:val="24"/>
          <w:szCs w:val="24"/>
          <w:lang w:val="en-US"/>
        </w:rPr>
        <w:t xml:space="preserve"> </w:t>
      </w:r>
      <w:r w:rsidRPr="00AF7524">
        <w:rPr>
          <w:rFonts w:ascii="Times New Roman" w:hAnsi="Times New Roman" w:cs="Times New Roman"/>
          <w:sz w:val="24"/>
          <w:szCs w:val="24"/>
          <w:lang w:val="en-US"/>
        </w:rPr>
        <w:t>standard) can reproduce one point of the scale (one fixed value of a quantity</w:t>
      </w:r>
      <w:r w:rsidRPr="00FB145E">
        <w:rPr>
          <w:rFonts w:ascii="Times New Roman" w:hAnsi="Times New Roman" w:cs="Times New Roman"/>
          <w:sz w:val="24"/>
          <w:szCs w:val="24"/>
          <w:lang w:val="en-US"/>
        </w:rPr>
        <w:t xml:space="preserve"> </w:t>
      </w:r>
      <w:r w:rsidRPr="006A07C7">
        <w:rPr>
          <w:rFonts w:ascii="Times New Roman" w:eastAsia="Times New Roman" w:hAnsi="Times New Roman" w:cs="Times New Roman"/>
          <w:kern w:val="0"/>
          <w:sz w:val="24"/>
          <w:szCs w:val="24"/>
          <w:lang w:val="en-US" w:bidi="ar-SA"/>
        </w:rPr>
        <w:t>or a qualitative property</w:t>
      </w:r>
      <w:r w:rsidRPr="006A07C7">
        <w:rPr>
          <w:rFonts w:ascii="Times New Roman" w:hAnsi="Times New Roman" w:cs="Times New Roman"/>
          <w:sz w:val="24"/>
          <w:szCs w:val="24"/>
          <w:lang w:val="en-US"/>
        </w:rPr>
        <w:t>)</w:t>
      </w:r>
      <w:r w:rsidRPr="00AF7524">
        <w:rPr>
          <w:rFonts w:ascii="Times New Roman" w:hAnsi="Times New Roman" w:cs="Times New Roman"/>
          <w:sz w:val="24"/>
          <w:szCs w:val="24"/>
          <w:lang w:val="en-US"/>
        </w:rPr>
        <w:t xml:space="preserve"> – see 2.5.8.</w:t>
      </w:r>
    </w:p>
    <w:p w14:paraId="6DC92AE6" w14:textId="77777777" w:rsidR="00274A9E" w:rsidRPr="006D2CE4" w:rsidRDefault="00274A9E" w:rsidP="00274A9E">
      <w:pPr>
        <w:pStyle w:val="a7"/>
        <w:rPr>
          <w:rFonts w:ascii="Times New Roman" w:hAnsi="Times New Roman" w:cs="Times New Roman"/>
          <w:sz w:val="24"/>
          <w:szCs w:val="24"/>
          <w:lang w:val="en-US"/>
        </w:rPr>
      </w:pPr>
      <w:r w:rsidRPr="00AF7524">
        <w:rPr>
          <w:rFonts w:ascii="Times New Roman" w:hAnsi="Times New Roman" w:cs="Times New Roman"/>
          <w:sz w:val="24"/>
          <w:szCs w:val="24"/>
          <w:lang w:val="en-US"/>
        </w:rPr>
        <w:t>2 Etalons of scales of denominations and scales of an order</w:t>
      </w:r>
      <w:r w:rsidRPr="00936064">
        <w:rPr>
          <w:lang w:val="en-US"/>
        </w:rPr>
        <w:t xml:space="preserve"> </w:t>
      </w:r>
      <w:r w:rsidRPr="00936064">
        <w:rPr>
          <w:rFonts w:ascii="Times New Roman" w:eastAsia="Times New Roman" w:hAnsi="Times New Roman" w:cs="Times New Roman"/>
          <w:kern w:val="0"/>
          <w:sz w:val="24"/>
          <w:szCs w:val="24"/>
          <w:lang w:val="en-US" w:bidi="ar-SA"/>
        </w:rPr>
        <w:t>usually</w:t>
      </w:r>
      <w:r w:rsidRPr="00936064">
        <w:rPr>
          <w:rFonts w:ascii="Times New Roman" w:hAnsi="Times New Roman" w:cs="Times New Roman"/>
          <w:sz w:val="24"/>
          <w:szCs w:val="24"/>
          <w:lang w:val="en-US"/>
        </w:rPr>
        <w:t xml:space="preserve"> </w:t>
      </w:r>
      <w:r w:rsidRPr="00AF7524">
        <w:rPr>
          <w:rFonts w:ascii="Times New Roman" w:hAnsi="Times New Roman" w:cs="Times New Roman"/>
          <w:sz w:val="24"/>
          <w:szCs w:val="24"/>
          <w:lang w:val="en-US"/>
        </w:rPr>
        <w:t>must reproduce in the whole all used parts of the scale.</w:t>
      </w:r>
      <w:r w:rsidRPr="007B1F8E">
        <w:rPr>
          <w:rFonts w:ascii="Times New Roman" w:hAnsi="Times New Roman" w:cs="Times New Roman"/>
          <w:sz w:val="24"/>
          <w:szCs w:val="24"/>
          <w:lang w:val="en-US"/>
        </w:rPr>
        <w:t xml:space="preserve"> </w:t>
      </w:r>
    </w:p>
    <w:p w14:paraId="6A3704B8" w14:textId="77777777" w:rsidR="007B1F8E" w:rsidRPr="006D2CE4" w:rsidRDefault="007B1F8E">
      <w:pPr>
        <w:pStyle w:val="a7"/>
        <w:rPr>
          <w:rFonts w:ascii="Times New Roman" w:hAnsi="Times New Roman" w:cs="Times New Roman"/>
          <w:sz w:val="24"/>
          <w:szCs w:val="24"/>
          <w:lang w:val="en-US"/>
        </w:rPr>
      </w:pPr>
    </w:p>
    <w:p w14:paraId="5BBD0865" w14:textId="77777777" w:rsidR="007B1F8E" w:rsidRPr="009449C8" w:rsidRDefault="007B1F8E" w:rsidP="007B1F8E">
      <w:pPr>
        <w:suppressAutoHyphens w:val="0"/>
        <w:autoSpaceDE w:val="0"/>
        <w:autoSpaceDN w:val="0"/>
        <w:adjustRightInd w:val="0"/>
        <w:rPr>
          <w:rFonts w:ascii="Calibri" w:eastAsia="Times New Roman" w:hAnsi="Calibri" w:cs="TimesNewRomanPS-BoldMT"/>
          <w:b/>
          <w:bCs/>
          <w:kern w:val="0"/>
          <w:lang w:val="en-US" w:eastAsia="ru-RU" w:bidi="ar-SA"/>
        </w:rPr>
      </w:pPr>
      <w:r w:rsidRPr="007B1F8E">
        <w:rPr>
          <w:rFonts w:ascii="TimesNewRomanPSMT" w:eastAsia="Times New Roman" w:hAnsi="TimesNewRomanPSMT" w:cs="TimesNewRomanPSMT"/>
          <w:kern w:val="0"/>
          <w:lang w:val="en-US" w:eastAsia="ru-RU" w:bidi="ar-SA"/>
        </w:rPr>
        <w:t xml:space="preserve">2.5.8 </w:t>
      </w:r>
      <w:r>
        <w:rPr>
          <w:rFonts w:ascii="TimesNewRomanPS-BoldMT" w:eastAsia="Times New Roman" w:hAnsi="TimesNewRomanPS-BoldMT" w:cs="TimesNewRomanPS-BoldMT"/>
          <w:b/>
          <w:bCs/>
          <w:kern w:val="0"/>
          <w:lang w:val="en-US" w:eastAsia="ru-RU" w:bidi="ar-SA"/>
        </w:rPr>
        <w:t>etalon of a quantity</w:t>
      </w:r>
      <w:r w:rsidRPr="009449C8">
        <w:rPr>
          <w:rFonts w:ascii="Calibri" w:eastAsia="Times New Roman" w:hAnsi="Calibri" w:cs="TimesNewRomanPS-BoldMT"/>
          <w:b/>
          <w:bCs/>
          <w:kern w:val="0"/>
          <w:lang w:val="en-US" w:eastAsia="ru-RU" w:bidi="ar-SA"/>
        </w:rPr>
        <w:t xml:space="preserve"> </w:t>
      </w:r>
      <w:r w:rsidRPr="007B1F8E">
        <w:rPr>
          <w:rFonts w:ascii="TimesNewRomanPS-BoldMT" w:eastAsia="Times New Roman" w:hAnsi="TimesNewRomanPS-BoldMT" w:cs="TimesNewRomanPS-BoldMT"/>
          <w:b/>
          <w:bCs/>
          <w:kern w:val="0"/>
          <w:lang w:val="en-US" w:eastAsia="ru-RU" w:bidi="ar-SA"/>
        </w:rPr>
        <w:t xml:space="preserve"> </w:t>
      </w:r>
    </w:p>
    <w:p w14:paraId="7DF7E6B3" w14:textId="77777777" w:rsidR="005E58F6" w:rsidRPr="005E58F6" w:rsidRDefault="005E58F6" w:rsidP="005E58F6">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5E58F6">
        <w:rPr>
          <w:rFonts w:ascii="TimesNewRomanPSMT" w:eastAsia="Times New Roman" w:hAnsi="TimesNewRomanPSMT" w:cs="TimesNewRomanPSMT"/>
          <w:kern w:val="0"/>
          <w:lang w:val="en-US" w:eastAsia="ru-RU" w:bidi="ar-SA"/>
        </w:rPr>
        <w:t>ru</w:t>
      </w:r>
      <w:proofErr w:type="spellEnd"/>
      <w:r w:rsidRPr="005A6651">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эталон</w:t>
      </w:r>
      <w:r w:rsidRPr="005E58F6">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величины</w:t>
      </w:r>
    </w:p>
    <w:p w14:paraId="2A5A6354" w14:textId="77777777" w:rsidR="005E58F6" w:rsidRPr="005E58F6" w:rsidRDefault="005E58F6" w:rsidP="005E58F6">
      <w:pPr>
        <w:suppressAutoHyphens w:val="0"/>
        <w:autoSpaceDE w:val="0"/>
        <w:autoSpaceDN w:val="0"/>
        <w:adjustRightInd w:val="0"/>
        <w:rPr>
          <w:rFonts w:ascii="TimesNewRomanPSMT" w:eastAsia="Times New Roman" w:hAnsi="TimesNewRomanPSMT" w:cs="TimesNewRomanPSMT"/>
          <w:kern w:val="0"/>
          <w:lang w:val="en-US" w:eastAsia="ru-RU" w:bidi="ar-SA"/>
        </w:rPr>
      </w:pPr>
      <w:r w:rsidRPr="005E58F6">
        <w:rPr>
          <w:rFonts w:ascii="TimesNewRomanPSMT" w:eastAsia="Times New Roman" w:hAnsi="TimesNewRomanPSMT" w:cs="TimesNewRomanPSMT"/>
          <w:kern w:val="0"/>
          <w:lang w:val="en-US" w:eastAsia="ru-RU" w:bidi="ar-SA"/>
        </w:rPr>
        <w:t>de</w:t>
      </w:r>
      <w:r w:rsidR="005A6651" w:rsidRPr="005A6651">
        <w:rPr>
          <w:rFonts w:ascii="TimesNewRomanPSMT" w:eastAsia="Times New Roman" w:hAnsi="TimesNewRomanPSMT" w:cs="TimesNewRomanPSMT"/>
          <w:kern w:val="0"/>
          <w:lang w:val="en-US" w:eastAsia="ru-RU" w:bidi="ar-SA"/>
        </w:rPr>
        <w:t xml:space="preserve"> </w:t>
      </w:r>
      <w:r w:rsidR="005A6651" w:rsidRPr="005E58F6">
        <w:rPr>
          <w:rFonts w:ascii="TimesNewRomanPSMT" w:eastAsia="Times New Roman" w:hAnsi="TimesNewRomanPSMT" w:cs="TimesNewRomanPSMT"/>
          <w:kern w:val="0"/>
          <w:lang w:val="en-US" w:eastAsia="ru-RU" w:bidi="ar-SA"/>
        </w:rPr>
        <w:t xml:space="preserve">Normal </w:t>
      </w:r>
      <w:proofErr w:type="spellStart"/>
      <w:r w:rsidR="005A6651" w:rsidRPr="005E58F6">
        <w:rPr>
          <w:rFonts w:ascii="TimesNewRomanPSMT" w:eastAsia="Times New Roman" w:hAnsi="TimesNewRomanPSMT" w:cs="TimesNewRomanPSMT"/>
          <w:kern w:val="0"/>
          <w:lang w:val="en-US" w:eastAsia="ru-RU" w:bidi="ar-SA"/>
        </w:rPr>
        <w:t>einer</w:t>
      </w:r>
      <w:proofErr w:type="spellEnd"/>
      <w:r w:rsidR="005A6651" w:rsidRPr="005A6651">
        <w:rPr>
          <w:rFonts w:ascii="TimesNewRomanPSMT" w:eastAsia="Times New Roman" w:hAnsi="TimesNewRomanPSMT" w:cs="TimesNewRomanPSMT"/>
          <w:kern w:val="0"/>
          <w:lang w:val="en-US" w:eastAsia="ru-RU" w:bidi="ar-SA"/>
        </w:rPr>
        <w:t xml:space="preserve"> </w:t>
      </w:r>
      <w:proofErr w:type="spellStart"/>
      <w:r w:rsidR="005A6651" w:rsidRPr="005E58F6">
        <w:rPr>
          <w:rFonts w:ascii="TimesNewRomanPSMT" w:eastAsia="Times New Roman" w:hAnsi="TimesNewRomanPSMT" w:cs="TimesNewRomanPSMT"/>
          <w:kern w:val="0"/>
          <w:lang w:val="en-US" w:eastAsia="ru-RU" w:bidi="ar-SA"/>
        </w:rPr>
        <w:t>Größe</w:t>
      </w:r>
      <w:proofErr w:type="spellEnd"/>
    </w:p>
    <w:p w14:paraId="68A1628F" w14:textId="77777777" w:rsidR="005A6651" w:rsidRPr="005A6651" w:rsidRDefault="005E58F6" w:rsidP="005A6651">
      <w:pPr>
        <w:suppressAutoHyphens w:val="0"/>
        <w:autoSpaceDE w:val="0"/>
        <w:autoSpaceDN w:val="0"/>
        <w:adjustRightInd w:val="0"/>
        <w:rPr>
          <w:rFonts w:ascii="Calibri" w:eastAsia="Times New Roman" w:hAnsi="Calibri" w:cs="TimesNewRomanPS-BoldMT"/>
          <w:b/>
          <w:bCs/>
          <w:kern w:val="0"/>
          <w:lang w:val="en-US" w:eastAsia="ru-RU" w:bidi="ar-SA"/>
        </w:rPr>
      </w:pPr>
      <w:proofErr w:type="spellStart"/>
      <w:r w:rsidRPr="005E58F6">
        <w:rPr>
          <w:rFonts w:ascii="TimesNewRomanPSMT" w:eastAsia="Times New Roman" w:hAnsi="TimesNewRomanPSMT" w:cs="TimesNewRomanPSMT"/>
          <w:kern w:val="0"/>
          <w:lang w:val="en-US" w:eastAsia="ru-RU" w:bidi="ar-SA"/>
        </w:rPr>
        <w:t>fr</w:t>
      </w:r>
      <w:proofErr w:type="spellEnd"/>
      <w:r w:rsidR="005A6651" w:rsidRPr="005A6651">
        <w:rPr>
          <w:rFonts w:ascii="TimesNewRomanPSMT" w:eastAsia="Times New Roman" w:hAnsi="TimesNewRomanPSMT" w:cs="TimesNewRomanPSMT"/>
          <w:kern w:val="0"/>
          <w:lang w:val="en-US" w:eastAsia="ru-RU" w:bidi="ar-SA"/>
        </w:rPr>
        <w:t xml:space="preserve"> etalon d´un grandeur</w:t>
      </w:r>
    </w:p>
    <w:p w14:paraId="124EE803" w14:textId="77777777" w:rsidR="005E58F6" w:rsidRPr="005E58F6" w:rsidRDefault="005E58F6" w:rsidP="005E58F6">
      <w:pPr>
        <w:suppressAutoHyphens w:val="0"/>
        <w:autoSpaceDE w:val="0"/>
        <w:autoSpaceDN w:val="0"/>
        <w:adjustRightInd w:val="0"/>
        <w:rPr>
          <w:rFonts w:ascii="TimesNewRomanPSMT" w:eastAsia="Times New Roman" w:hAnsi="TimesNewRomanPSMT" w:cs="TimesNewRomanPSMT"/>
          <w:kern w:val="0"/>
          <w:lang w:val="en-US" w:eastAsia="ru-RU" w:bidi="ar-SA"/>
        </w:rPr>
      </w:pPr>
    </w:p>
    <w:p w14:paraId="78276951" w14:textId="77777777" w:rsidR="007B1F8E" w:rsidRPr="00B30CEA" w:rsidRDefault="007B1F8E" w:rsidP="007B1F8E">
      <w:pPr>
        <w:suppressAutoHyphens w:val="0"/>
        <w:autoSpaceDE w:val="0"/>
        <w:autoSpaceDN w:val="0"/>
        <w:adjustRightInd w:val="0"/>
        <w:rPr>
          <w:rFonts w:ascii="TimesNewRomanPSMT" w:eastAsia="Times New Roman" w:hAnsi="TimesNewRomanPSMT" w:cs="TimesNewRomanPSMT"/>
          <w:kern w:val="0"/>
          <w:lang w:val="en-US" w:eastAsia="ru-RU" w:bidi="ar-SA"/>
        </w:rPr>
      </w:pPr>
      <w:r w:rsidRPr="00B30CEA">
        <w:rPr>
          <w:rFonts w:ascii="TimesNewRomanPSMT" w:eastAsia="Times New Roman" w:hAnsi="TimesNewRomanPSMT" w:cs="TimesNewRomanPSMT"/>
          <w:kern w:val="0"/>
          <w:lang w:val="en-US" w:eastAsia="ru-RU" w:bidi="ar-SA"/>
        </w:rPr>
        <w:t>Etalon that reproduces one or</w:t>
      </w:r>
    </w:p>
    <w:p w14:paraId="1B004B67" w14:textId="77777777" w:rsidR="007B1F8E" w:rsidRPr="00B30CEA" w:rsidRDefault="007B1F8E" w:rsidP="007B1F8E">
      <w:pPr>
        <w:suppressAutoHyphens w:val="0"/>
        <w:autoSpaceDE w:val="0"/>
        <w:autoSpaceDN w:val="0"/>
        <w:adjustRightInd w:val="0"/>
        <w:rPr>
          <w:rFonts w:ascii="TimesNewRomanPSMT" w:eastAsia="Times New Roman" w:hAnsi="TimesNewRomanPSMT" w:cs="TimesNewRomanPSMT"/>
          <w:kern w:val="0"/>
          <w:lang w:val="en-US" w:eastAsia="ru-RU" w:bidi="ar-SA"/>
        </w:rPr>
      </w:pPr>
      <w:r w:rsidRPr="00B30CEA">
        <w:rPr>
          <w:rFonts w:ascii="TimesNewRomanPSMT" w:eastAsia="Times New Roman" w:hAnsi="TimesNewRomanPSMT" w:cs="TimesNewRomanPSMT"/>
          <w:kern w:val="0"/>
          <w:lang w:val="en-US" w:eastAsia="ru-RU" w:bidi="ar-SA"/>
        </w:rPr>
        <w:t>several values of measured quantity (points of the scale)</w:t>
      </w:r>
      <w:r w:rsidR="005A6651">
        <w:rPr>
          <w:rFonts w:ascii="TimesNewRomanPSMT" w:eastAsia="Times New Roman" w:hAnsi="TimesNewRomanPSMT" w:cs="TimesNewRomanPSMT"/>
          <w:kern w:val="0"/>
          <w:lang w:val="en-US" w:eastAsia="ru-RU" w:bidi="ar-SA"/>
        </w:rPr>
        <w:t>.</w:t>
      </w:r>
    </w:p>
    <w:p w14:paraId="7559755F" w14:textId="77777777" w:rsidR="007B1F8E" w:rsidRPr="00B30CEA" w:rsidRDefault="007B1F8E" w:rsidP="007B1F8E">
      <w:pPr>
        <w:suppressAutoHyphens w:val="0"/>
        <w:autoSpaceDE w:val="0"/>
        <w:autoSpaceDN w:val="0"/>
        <w:adjustRightInd w:val="0"/>
        <w:rPr>
          <w:rFonts w:ascii="TimesNewRomanPSMT" w:eastAsia="Times New Roman" w:hAnsi="TimesNewRomanPSMT" w:cs="TimesNewRomanPSMT"/>
          <w:kern w:val="0"/>
          <w:lang w:val="en-US" w:eastAsia="ru-RU" w:bidi="ar-SA"/>
        </w:rPr>
      </w:pPr>
      <w:r w:rsidRPr="00B30CEA">
        <w:rPr>
          <w:rFonts w:ascii="TimesNewRomanPSMT" w:eastAsia="Times New Roman" w:hAnsi="TimesNewRomanPSMT" w:cs="TimesNewRomanPSMT"/>
          <w:kern w:val="0"/>
          <w:lang w:val="en-US" w:eastAsia="ru-RU" w:bidi="ar-SA"/>
        </w:rPr>
        <w:t>N o t e</w:t>
      </w:r>
    </w:p>
    <w:p w14:paraId="03F8BE3E" w14:textId="77777777" w:rsidR="00AE5DB0" w:rsidRPr="00AF7524" w:rsidRDefault="00AE5DB0" w:rsidP="00AE5DB0">
      <w:pPr>
        <w:pStyle w:val="a7"/>
        <w:rPr>
          <w:lang w:val="en-US"/>
        </w:rPr>
      </w:pPr>
      <w:r w:rsidRPr="00AF7524">
        <w:rPr>
          <w:rFonts w:ascii="Times New Roman" w:hAnsi="Times New Roman" w:cs="Times New Roman"/>
          <w:sz w:val="24"/>
          <w:szCs w:val="24"/>
          <w:lang w:val="en-US"/>
        </w:rPr>
        <w:t>1 An etalon (standard) can reproduce one point of the scale (one fixed value of a quantity</w:t>
      </w:r>
      <w:r w:rsidRPr="00FB145E">
        <w:rPr>
          <w:rFonts w:ascii="Times New Roman" w:hAnsi="Times New Roman" w:cs="Times New Roman"/>
          <w:sz w:val="24"/>
          <w:szCs w:val="24"/>
          <w:lang w:val="en-US"/>
        </w:rPr>
        <w:t xml:space="preserve"> </w:t>
      </w:r>
      <w:r w:rsidRPr="006A07C7">
        <w:rPr>
          <w:rFonts w:ascii="Times New Roman" w:eastAsia="Times New Roman" w:hAnsi="Times New Roman" w:cs="Times New Roman"/>
          <w:kern w:val="0"/>
          <w:sz w:val="24"/>
          <w:szCs w:val="24"/>
          <w:lang w:val="en-US" w:bidi="ar-SA"/>
        </w:rPr>
        <w:t>or a qualitative property</w:t>
      </w:r>
      <w:r w:rsidRPr="006A07C7">
        <w:rPr>
          <w:rFonts w:ascii="Times New Roman" w:hAnsi="Times New Roman" w:cs="Times New Roman"/>
          <w:sz w:val="24"/>
          <w:szCs w:val="24"/>
          <w:lang w:val="en-US"/>
        </w:rPr>
        <w:t>)</w:t>
      </w:r>
      <w:r w:rsidRPr="00AF7524">
        <w:rPr>
          <w:rFonts w:ascii="Times New Roman" w:hAnsi="Times New Roman" w:cs="Times New Roman"/>
          <w:sz w:val="24"/>
          <w:szCs w:val="24"/>
          <w:lang w:val="en-US"/>
        </w:rPr>
        <w:t xml:space="preserve"> – see 2.5.8.</w:t>
      </w:r>
    </w:p>
    <w:p w14:paraId="78A70665" w14:textId="77777777" w:rsidR="00AE5DB0" w:rsidRPr="006D2CE4" w:rsidRDefault="00AE5DB0" w:rsidP="00AE5DB0">
      <w:pPr>
        <w:pStyle w:val="a7"/>
        <w:rPr>
          <w:rFonts w:ascii="Times New Roman" w:hAnsi="Times New Roman" w:cs="Times New Roman"/>
          <w:sz w:val="24"/>
          <w:szCs w:val="24"/>
          <w:lang w:val="en-US"/>
        </w:rPr>
      </w:pPr>
      <w:r w:rsidRPr="00AF7524">
        <w:rPr>
          <w:rFonts w:ascii="Times New Roman" w:hAnsi="Times New Roman" w:cs="Times New Roman"/>
          <w:sz w:val="24"/>
          <w:szCs w:val="24"/>
          <w:lang w:val="en-US"/>
        </w:rPr>
        <w:t>2 Etalons of scales of denominations and scales of an order</w:t>
      </w:r>
      <w:r w:rsidRPr="00936064">
        <w:rPr>
          <w:lang w:val="en-US"/>
        </w:rPr>
        <w:t xml:space="preserve"> </w:t>
      </w:r>
      <w:r w:rsidRPr="00936064">
        <w:rPr>
          <w:rFonts w:ascii="Times New Roman" w:eastAsia="Times New Roman" w:hAnsi="Times New Roman" w:cs="Times New Roman"/>
          <w:kern w:val="0"/>
          <w:sz w:val="24"/>
          <w:szCs w:val="24"/>
          <w:lang w:val="en-US" w:bidi="ar-SA"/>
        </w:rPr>
        <w:t>usually</w:t>
      </w:r>
      <w:r w:rsidRPr="00936064">
        <w:rPr>
          <w:rFonts w:ascii="Times New Roman" w:hAnsi="Times New Roman" w:cs="Times New Roman"/>
          <w:sz w:val="24"/>
          <w:szCs w:val="24"/>
          <w:lang w:val="en-US"/>
        </w:rPr>
        <w:t xml:space="preserve"> </w:t>
      </w:r>
      <w:r w:rsidRPr="00AF7524">
        <w:rPr>
          <w:rFonts w:ascii="Times New Roman" w:hAnsi="Times New Roman" w:cs="Times New Roman"/>
          <w:sz w:val="24"/>
          <w:szCs w:val="24"/>
          <w:lang w:val="en-US"/>
        </w:rPr>
        <w:t>must reproduce in the whole all used parts of the scale.</w:t>
      </w:r>
      <w:r w:rsidRPr="007B1F8E">
        <w:rPr>
          <w:rFonts w:ascii="Times New Roman" w:hAnsi="Times New Roman" w:cs="Times New Roman"/>
          <w:sz w:val="24"/>
          <w:szCs w:val="24"/>
          <w:lang w:val="en-US"/>
        </w:rPr>
        <w:t xml:space="preserve"> </w:t>
      </w:r>
    </w:p>
    <w:p w14:paraId="3AAD4189" w14:textId="77777777" w:rsidR="00AF0779" w:rsidRPr="009449C8" w:rsidRDefault="00AF0779" w:rsidP="007B1F8E">
      <w:pPr>
        <w:pStyle w:val="a7"/>
        <w:rPr>
          <w:rFonts w:ascii="Calibri" w:eastAsia="Times New Roman" w:hAnsi="Calibri" w:cs="TimesNewRomanPSMT"/>
          <w:kern w:val="0"/>
          <w:sz w:val="24"/>
          <w:szCs w:val="24"/>
          <w:lang w:val="en-US" w:eastAsia="ru-RU" w:bidi="ar-SA"/>
        </w:rPr>
      </w:pPr>
    </w:p>
    <w:p w14:paraId="23B7ED87" w14:textId="77777777" w:rsidR="00AF0779" w:rsidRPr="00276216" w:rsidRDefault="00AF0779" w:rsidP="00AF0779">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AF0779">
        <w:rPr>
          <w:rFonts w:ascii="TimesNewRomanPS-BoldMT" w:eastAsia="Times New Roman" w:hAnsi="TimesNewRomanPS-BoldMT" w:cs="TimesNewRomanPS-BoldMT"/>
          <w:b/>
          <w:bCs/>
          <w:kern w:val="0"/>
          <w:lang w:val="en-US" w:eastAsia="ru-RU" w:bidi="ar-SA"/>
        </w:rPr>
        <w:lastRenderedPageBreak/>
        <w:t>2.6 Errors and uncertainties</w:t>
      </w:r>
      <w:r w:rsidR="0025108C" w:rsidRPr="00276216">
        <w:rPr>
          <w:rFonts w:ascii="TimesNewRomanPS-BoldMT" w:eastAsia="Times New Roman" w:hAnsi="TimesNewRomanPS-BoldMT" w:cs="TimesNewRomanPS-BoldMT"/>
          <w:b/>
          <w:bCs/>
          <w:kern w:val="0"/>
          <w:lang w:val="en-US" w:eastAsia="ru-RU" w:bidi="ar-SA"/>
        </w:rPr>
        <w:t xml:space="preserve"> </w:t>
      </w:r>
    </w:p>
    <w:p w14:paraId="622015D4" w14:textId="77777777" w:rsidR="00AF0779" w:rsidRDefault="00AF0779" w:rsidP="00AF0779">
      <w:pPr>
        <w:suppressAutoHyphens w:val="0"/>
        <w:autoSpaceDE w:val="0"/>
        <w:autoSpaceDN w:val="0"/>
        <w:adjustRightInd w:val="0"/>
        <w:rPr>
          <w:rFonts w:ascii="TimesNewRomanPSMT" w:eastAsia="Times New Roman" w:hAnsi="TimesNewRomanPSMT" w:cs="TimesNewRomanPSMT"/>
          <w:kern w:val="0"/>
          <w:lang w:val="en-US" w:eastAsia="ru-RU" w:bidi="ar-SA"/>
        </w:rPr>
      </w:pPr>
    </w:p>
    <w:p w14:paraId="03F2524A" w14:textId="77777777" w:rsidR="00AF0779" w:rsidRDefault="00AF0779" w:rsidP="00AF0779">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AF0779">
        <w:rPr>
          <w:rFonts w:ascii="TimesNewRomanPSMT" w:eastAsia="Times New Roman" w:hAnsi="TimesNewRomanPSMT" w:cs="TimesNewRomanPSMT"/>
          <w:kern w:val="0"/>
          <w:lang w:val="en-US" w:eastAsia="ru-RU" w:bidi="ar-SA"/>
        </w:rPr>
        <w:t xml:space="preserve">2.6.1 </w:t>
      </w:r>
      <w:r w:rsidRPr="00AF0779">
        <w:rPr>
          <w:rFonts w:ascii="TimesNewRomanPS-BoldMT" w:eastAsia="Times New Roman" w:hAnsi="TimesNewRomanPS-BoldMT" w:cs="TimesNewRomanPS-BoldMT"/>
          <w:b/>
          <w:bCs/>
          <w:kern w:val="0"/>
          <w:lang w:val="en-US" w:eastAsia="ru-RU" w:bidi="ar-SA"/>
        </w:rPr>
        <w:t>error</w:t>
      </w:r>
      <w:r>
        <w:rPr>
          <w:rFonts w:ascii="TimesNewRomanPS-BoldMT" w:eastAsia="Times New Roman" w:hAnsi="TimesNewRomanPS-BoldMT" w:cs="TimesNewRomanPS-BoldMT"/>
          <w:b/>
          <w:bCs/>
          <w:kern w:val="0"/>
          <w:lang w:val="en-US" w:eastAsia="ru-RU" w:bidi="ar-SA"/>
        </w:rPr>
        <w:t xml:space="preserve"> (of measurement)</w:t>
      </w:r>
      <w:r w:rsidRPr="00AF0779">
        <w:rPr>
          <w:rFonts w:ascii="TimesNewRomanPS-BoldMT" w:eastAsia="Times New Roman" w:hAnsi="TimesNewRomanPS-BoldMT" w:cs="TimesNewRomanPS-BoldMT"/>
          <w:b/>
          <w:bCs/>
          <w:kern w:val="0"/>
          <w:lang w:val="en-US" w:eastAsia="ru-RU" w:bidi="ar-SA"/>
        </w:rPr>
        <w:t xml:space="preserve"> </w:t>
      </w:r>
    </w:p>
    <w:p w14:paraId="024BA66C" w14:textId="77777777" w:rsidR="002F6D1F" w:rsidRPr="00276216" w:rsidRDefault="00F76F73" w:rsidP="002F6D1F">
      <w:pPr>
        <w:suppressAutoHyphens w:val="0"/>
        <w:autoSpaceDE w:val="0"/>
        <w:autoSpaceDN w:val="0"/>
        <w:adjustRightInd w:val="0"/>
        <w:rPr>
          <w:rFonts w:ascii="TimesNewRomanPSMT" w:eastAsia="Times New Roman" w:hAnsi="TimesNewRomanPSMT" w:cs="TimesNewRomanPSMT"/>
          <w:kern w:val="0"/>
          <w:lang w:eastAsia="ru-RU" w:bidi="ar-SA"/>
        </w:rPr>
      </w:pPr>
      <w:proofErr w:type="spellStart"/>
      <w:r w:rsidRPr="00F76F73">
        <w:rPr>
          <w:rFonts w:ascii="TimesNewRomanPSMT" w:eastAsia="Times New Roman" w:hAnsi="TimesNewRomanPSMT" w:cs="TimesNewRomanPSMT"/>
          <w:kern w:val="0"/>
          <w:lang w:val="en-US" w:eastAsia="ru-RU" w:bidi="ar-SA"/>
        </w:rPr>
        <w:t>ru</w:t>
      </w:r>
      <w:proofErr w:type="spellEnd"/>
      <w:r w:rsidR="002F6D1F" w:rsidRPr="002F6D1F">
        <w:rPr>
          <w:rFonts w:ascii="TimesNewRomanPSMT" w:eastAsia="Times New Roman" w:hAnsi="TimesNewRomanPSMT" w:cs="TimesNewRomanPSMT"/>
          <w:kern w:val="0"/>
          <w:lang w:eastAsia="ru-RU" w:bidi="ar-SA"/>
        </w:rPr>
        <w:t xml:space="preserve"> </w:t>
      </w:r>
      <w:r w:rsidR="002F6D1F">
        <w:rPr>
          <w:rFonts w:ascii="TimesNewRomanPSMT" w:eastAsia="Times New Roman" w:hAnsi="TimesNewRomanPSMT" w:cs="TimesNewRomanPSMT"/>
          <w:kern w:val="0"/>
          <w:lang w:eastAsia="ru-RU" w:bidi="ar-SA"/>
        </w:rPr>
        <w:t>погрешность</w:t>
      </w:r>
      <w:r w:rsidR="002F6D1F" w:rsidRPr="00F11133">
        <w:rPr>
          <w:rFonts w:ascii="TimesNewRomanPSMT" w:eastAsia="Times New Roman" w:hAnsi="TimesNewRomanPSMT" w:cs="TimesNewRomanPSMT"/>
          <w:kern w:val="0"/>
          <w:lang w:eastAsia="ru-RU" w:bidi="ar-SA"/>
        </w:rPr>
        <w:t xml:space="preserve"> </w:t>
      </w:r>
      <w:r w:rsidR="002F6D1F">
        <w:rPr>
          <w:rFonts w:ascii="TimesNewRomanPSMT" w:eastAsia="Times New Roman" w:hAnsi="TimesNewRomanPSMT" w:cs="TimesNewRomanPSMT"/>
          <w:kern w:val="0"/>
          <w:lang w:eastAsia="ru-RU" w:bidi="ar-SA"/>
        </w:rPr>
        <w:t>(результата)</w:t>
      </w:r>
      <w:r w:rsidR="002F6D1F" w:rsidRPr="002F6D1F">
        <w:rPr>
          <w:rFonts w:ascii="TimesNewRomanPSMT" w:eastAsia="Times New Roman" w:hAnsi="TimesNewRomanPSMT" w:cs="TimesNewRomanPSMT"/>
          <w:kern w:val="0"/>
          <w:lang w:eastAsia="ru-RU" w:bidi="ar-SA"/>
        </w:rPr>
        <w:t xml:space="preserve"> </w:t>
      </w:r>
      <w:proofErr w:type="spellStart"/>
      <w:r w:rsidR="00C7001D">
        <w:rPr>
          <w:rFonts w:ascii="TimesNewRomanPSMT" w:eastAsia="Times New Roman" w:hAnsi="TimesNewRomanPSMT" w:cs="TimesNewRomanPSMT"/>
          <w:kern w:val="0"/>
          <w:lang w:eastAsia="ru-RU" w:bidi="ar-SA"/>
        </w:rPr>
        <w:t>измерени</w:t>
      </w:r>
      <w:proofErr w:type="spellEnd"/>
    </w:p>
    <w:p w14:paraId="2B3C1FEE" w14:textId="77777777" w:rsidR="00F76F73" w:rsidRPr="00276216" w:rsidRDefault="00F76F73" w:rsidP="00F76F73">
      <w:pPr>
        <w:suppressAutoHyphens w:val="0"/>
        <w:autoSpaceDE w:val="0"/>
        <w:autoSpaceDN w:val="0"/>
        <w:adjustRightInd w:val="0"/>
        <w:rPr>
          <w:rFonts w:ascii="TimesNewRomanPSMT" w:eastAsia="Times New Roman" w:hAnsi="TimesNewRomanPSMT" w:cs="TimesNewRomanPSMT"/>
          <w:kern w:val="0"/>
          <w:lang w:eastAsia="ru-RU" w:bidi="ar-SA"/>
        </w:rPr>
      </w:pPr>
      <w:r w:rsidRPr="00F76F73">
        <w:rPr>
          <w:rFonts w:ascii="TimesNewRomanPSMT" w:eastAsia="Times New Roman" w:hAnsi="TimesNewRomanPSMT" w:cs="TimesNewRomanPSMT"/>
          <w:kern w:val="0"/>
          <w:lang w:val="en-US" w:eastAsia="ru-RU" w:bidi="ar-SA"/>
        </w:rPr>
        <w:t>de</w:t>
      </w:r>
      <w:r w:rsidR="00F11133" w:rsidRPr="00F11133">
        <w:rPr>
          <w:rFonts w:ascii="TimesNewRomanPSMT" w:eastAsia="Times New Roman" w:hAnsi="TimesNewRomanPSMT" w:cs="TimesNewRomanPSMT"/>
          <w:kern w:val="0"/>
          <w:lang w:eastAsia="ru-RU" w:bidi="ar-SA"/>
        </w:rPr>
        <w:t xml:space="preserve"> </w:t>
      </w:r>
      <w:proofErr w:type="spellStart"/>
      <w:r w:rsidR="00C7001D">
        <w:rPr>
          <w:rFonts w:ascii="TimesNewRomanPSMT" w:eastAsia="Times New Roman" w:hAnsi="TimesNewRomanPSMT" w:cs="TimesNewRomanPSMT"/>
          <w:kern w:val="0"/>
          <w:lang w:eastAsia="ru-RU" w:bidi="ar-SA"/>
        </w:rPr>
        <w:t>Meßabweichung</w:t>
      </w:r>
      <w:proofErr w:type="spellEnd"/>
    </w:p>
    <w:p w14:paraId="3CA1A4C3" w14:textId="77777777" w:rsidR="00C7001D" w:rsidRDefault="00F76F73" w:rsidP="00C7001D">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roofErr w:type="spellStart"/>
      <w:r w:rsidRPr="00F76F73">
        <w:rPr>
          <w:rFonts w:ascii="TimesNewRomanPSMT" w:eastAsia="Times New Roman" w:hAnsi="TimesNewRomanPSMT" w:cs="TimesNewRomanPSMT"/>
          <w:kern w:val="0"/>
          <w:lang w:val="en-US" w:eastAsia="ru-RU" w:bidi="ar-SA"/>
        </w:rPr>
        <w:t>fr</w:t>
      </w:r>
      <w:proofErr w:type="spellEnd"/>
      <w:r w:rsidR="00C7001D" w:rsidRPr="00276216">
        <w:rPr>
          <w:rFonts w:ascii="TimesNewRomanPSMT" w:eastAsia="Times New Roman" w:hAnsi="TimesNewRomanPSMT" w:cs="TimesNewRomanPSMT"/>
          <w:kern w:val="0"/>
          <w:lang w:val="en-US" w:eastAsia="ru-RU" w:bidi="ar-SA"/>
        </w:rPr>
        <w:t xml:space="preserve"> </w:t>
      </w:r>
      <w:proofErr w:type="spellStart"/>
      <w:r w:rsidR="00C7001D" w:rsidRPr="00276216">
        <w:rPr>
          <w:rFonts w:ascii="TimesNewRomanPSMT" w:eastAsia="Times New Roman" w:hAnsi="TimesNewRomanPSMT" w:cs="TimesNewRomanPSMT"/>
          <w:kern w:val="0"/>
          <w:lang w:val="en-US" w:eastAsia="ru-RU" w:bidi="ar-SA"/>
        </w:rPr>
        <w:t>erreur</w:t>
      </w:r>
      <w:proofErr w:type="spellEnd"/>
      <w:r w:rsidR="00C7001D" w:rsidRPr="00276216">
        <w:rPr>
          <w:rFonts w:ascii="TimesNewRomanPSMT" w:eastAsia="Times New Roman" w:hAnsi="TimesNewRomanPSMT" w:cs="TimesNewRomanPSMT"/>
          <w:kern w:val="0"/>
          <w:lang w:val="en-US" w:eastAsia="ru-RU" w:bidi="ar-SA"/>
        </w:rPr>
        <w:t xml:space="preserve"> (de </w:t>
      </w:r>
      <w:proofErr w:type="spellStart"/>
      <w:r w:rsidR="00C7001D" w:rsidRPr="00276216">
        <w:rPr>
          <w:rFonts w:ascii="TimesNewRomanPSMT" w:eastAsia="Times New Roman" w:hAnsi="TimesNewRomanPSMT" w:cs="TimesNewRomanPSMT"/>
          <w:kern w:val="0"/>
          <w:lang w:val="en-US" w:eastAsia="ru-RU" w:bidi="ar-SA"/>
        </w:rPr>
        <w:t>mesure</w:t>
      </w:r>
      <w:proofErr w:type="spellEnd"/>
      <w:r w:rsidR="00C7001D" w:rsidRPr="00276216">
        <w:rPr>
          <w:rFonts w:ascii="TimesNewRomanPSMT" w:eastAsia="Times New Roman" w:hAnsi="TimesNewRomanPSMT" w:cs="TimesNewRomanPSMT"/>
          <w:kern w:val="0"/>
          <w:lang w:val="en-US" w:eastAsia="ru-RU" w:bidi="ar-SA"/>
        </w:rPr>
        <w:t>)</w:t>
      </w:r>
    </w:p>
    <w:p w14:paraId="203A9945" w14:textId="77777777" w:rsidR="00AF0779" w:rsidRPr="00C7001D" w:rsidRDefault="00AF0779" w:rsidP="00AF0779">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0316AA09" w14:textId="77777777" w:rsidR="00AF0779" w:rsidRPr="00B92651" w:rsidRDefault="00AF0779" w:rsidP="00AF0779">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Deviation of result of measurement from true value of a quantity or from true</w:t>
      </w:r>
    </w:p>
    <w:p w14:paraId="1785D711" w14:textId="77777777" w:rsidR="00AF0779" w:rsidRPr="00B92651" w:rsidRDefault="00AF0779" w:rsidP="00AF0779">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evaluation of a qualitative property.</w:t>
      </w:r>
    </w:p>
    <w:p w14:paraId="049858B6" w14:textId="77777777" w:rsidR="00AF0779" w:rsidRPr="00B92651" w:rsidRDefault="00AF0779" w:rsidP="00AF0779">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N o t e s</w:t>
      </w:r>
    </w:p>
    <w:p w14:paraId="638FE4B4"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1 In practice estimation of an error is performed by means of replacement</w:t>
      </w:r>
    </w:p>
    <w:p w14:paraId="2245BC23"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of true value of a quantity or true evaluation of a property by conventional</w:t>
      </w:r>
    </w:p>
    <w:p w14:paraId="684F5005"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true value of a quantity or conventional true evaluation of a property</w:t>
      </w:r>
    </w:p>
    <w:p w14:paraId="45BDD0B1" w14:textId="77777777" w:rsidR="00116707" w:rsidRPr="00F676CA" w:rsidRDefault="00116707" w:rsidP="00116707">
      <w:pPr>
        <w:suppressAutoHyphens w:val="0"/>
        <w:rPr>
          <w:lang w:val="en-US"/>
        </w:rPr>
      </w:pPr>
      <w:r w:rsidRPr="00B92651">
        <w:rPr>
          <w:rFonts w:ascii="TimesNewRomanPSMT" w:eastAsia="Times New Roman" w:hAnsi="TimesNewRomanPSMT" w:cs="TimesNewRomanPSMT"/>
          <w:kern w:val="0"/>
          <w:lang w:val="en-US" w:eastAsia="ru-RU" w:bidi="ar-SA"/>
        </w:rPr>
        <w:t>respectively</w:t>
      </w:r>
      <w:r w:rsidRPr="003E3E3A">
        <w:rPr>
          <w:lang w:val="en-US"/>
        </w:rPr>
        <w:t xml:space="preserve"> </w:t>
      </w:r>
      <w:r w:rsidRPr="00F676CA">
        <w:rPr>
          <w:rFonts w:eastAsia="Times New Roman" w:cs="Times New Roman"/>
          <w:bCs/>
          <w:kern w:val="0"/>
          <w:lang w:val="en-US" w:bidi="ar-SA"/>
        </w:rPr>
        <w:t>the reference value of a quantity or property (see 2.4.7).</w:t>
      </w:r>
    </w:p>
    <w:p w14:paraId="1DFC0054"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2 Error in two-dimensional and multi-dimensional scales is described by</w:t>
      </w:r>
    </w:p>
    <w:p w14:paraId="67A54AD0"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the deviation of the point of the scale that corresponds to the result of</w:t>
      </w:r>
    </w:p>
    <w:p w14:paraId="4B340586"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measurement from the point of the scale that corresponds to true value (true</w:t>
      </w:r>
    </w:p>
    <w:p w14:paraId="25C4B81A" w14:textId="77777777" w:rsidR="00116707" w:rsidRPr="00547296" w:rsidRDefault="00116707" w:rsidP="00116707">
      <w:pPr>
        <w:suppressAutoHyphens w:val="0"/>
        <w:rPr>
          <w:lang w:val="en-US"/>
        </w:rPr>
      </w:pPr>
      <w:r w:rsidRPr="00B92651">
        <w:rPr>
          <w:rFonts w:ascii="TimesNewRomanPSMT" w:eastAsia="Times New Roman" w:hAnsi="TimesNewRomanPSMT" w:cs="TimesNewRomanPSMT"/>
          <w:kern w:val="0"/>
          <w:lang w:val="en-US" w:eastAsia="ru-RU" w:bidi="ar-SA"/>
        </w:rPr>
        <w:t>evaluation</w:t>
      </w:r>
      <w:r w:rsidRPr="00547296">
        <w:rPr>
          <w:rFonts w:ascii="TimesNewRomanPSMT" w:eastAsia="Times New Roman" w:hAnsi="TimesNewRomanPSMT" w:cs="TimesNewRomanPSMT"/>
          <w:kern w:val="0"/>
          <w:lang w:val="en-US" w:eastAsia="ru-RU" w:bidi="ar-SA"/>
        </w:rPr>
        <w:t xml:space="preserve">) </w:t>
      </w:r>
      <w:r w:rsidRPr="00B92651">
        <w:rPr>
          <w:rFonts w:ascii="TimesNewRomanPSMT" w:eastAsia="Times New Roman" w:hAnsi="TimesNewRomanPSMT" w:cs="TimesNewRomanPSMT"/>
          <w:kern w:val="0"/>
          <w:lang w:val="en-US" w:eastAsia="ru-RU" w:bidi="ar-SA"/>
        </w:rPr>
        <w:t>in</w:t>
      </w:r>
      <w:r w:rsidRPr="00547296">
        <w:rPr>
          <w:rFonts w:ascii="TimesNewRomanPSMT" w:eastAsia="Times New Roman" w:hAnsi="TimesNewRomanPSMT" w:cs="TimesNewRomanPSMT"/>
          <w:kern w:val="0"/>
          <w:lang w:val="en-US" w:eastAsia="ru-RU" w:bidi="ar-SA"/>
        </w:rPr>
        <w:t xml:space="preserve"> </w:t>
      </w:r>
      <w:r w:rsidRPr="00B92651">
        <w:rPr>
          <w:rFonts w:ascii="TimesNewRomanPSMT" w:eastAsia="Times New Roman" w:hAnsi="TimesNewRomanPSMT" w:cs="TimesNewRomanPSMT"/>
          <w:kern w:val="0"/>
          <w:lang w:val="en-US" w:eastAsia="ru-RU" w:bidi="ar-SA"/>
        </w:rPr>
        <w:t>the</w:t>
      </w:r>
      <w:r w:rsidRPr="00547296">
        <w:rPr>
          <w:rFonts w:ascii="TimesNewRomanPSMT" w:eastAsia="Times New Roman" w:hAnsi="TimesNewRomanPSMT" w:cs="TimesNewRomanPSMT"/>
          <w:kern w:val="0"/>
          <w:lang w:val="en-US" w:eastAsia="ru-RU" w:bidi="ar-SA"/>
        </w:rPr>
        <w:t xml:space="preserve"> </w:t>
      </w:r>
      <w:r w:rsidRPr="00B92651">
        <w:rPr>
          <w:rFonts w:ascii="TimesNewRomanPSMT" w:eastAsia="Times New Roman" w:hAnsi="TimesNewRomanPSMT" w:cs="TimesNewRomanPSMT"/>
          <w:kern w:val="0"/>
          <w:lang w:val="en-US" w:eastAsia="ru-RU" w:bidi="ar-SA"/>
        </w:rPr>
        <w:t>model</w:t>
      </w:r>
      <w:r w:rsidRPr="00547296">
        <w:rPr>
          <w:rFonts w:ascii="TimesNewRomanPSMT" w:eastAsia="Times New Roman" w:hAnsi="TimesNewRomanPSMT" w:cs="TimesNewRomanPSMT"/>
          <w:kern w:val="0"/>
          <w:lang w:val="en-US" w:eastAsia="ru-RU" w:bidi="ar-SA"/>
        </w:rPr>
        <w:t xml:space="preserve"> </w:t>
      </w:r>
      <w:r w:rsidRPr="00B92651">
        <w:rPr>
          <w:rFonts w:ascii="TimesNewRomanPSMT" w:eastAsia="Times New Roman" w:hAnsi="TimesNewRomanPSMT" w:cs="TimesNewRomanPSMT"/>
          <w:kern w:val="0"/>
          <w:lang w:val="en-US" w:eastAsia="ru-RU" w:bidi="ar-SA"/>
        </w:rPr>
        <w:t>space</w:t>
      </w:r>
      <w:r w:rsidRPr="00547296">
        <w:rPr>
          <w:lang w:val="en-US"/>
        </w:rPr>
        <w:t xml:space="preserve"> </w:t>
      </w:r>
      <w:r w:rsidRPr="00547296">
        <w:rPr>
          <w:rFonts w:eastAsia="Times New Roman" w:cs="Times New Roman"/>
          <w:bCs/>
          <w:kern w:val="0"/>
          <w:lang w:val="en-US" w:bidi="ar-SA"/>
        </w:rPr>
        <w:t>from the point of the scale corresponding to the reference value in a particular model space.</w:t>
      </w:r>
    </w:p>
    <w:p w14:paraId="06D78FCC" w14:textId="77777777" w:rsidR="00116707" w:rsidRPr="00B92651" w:rsidRDefault="00116707" w:rsidP="00116707">
      <w:pPr>
        <w:suppressAutoHyphens w:val="0"/>
        <w:autoSpaceDE w:val="0"/>
        <w:autoSpaceDN w:val="0"/>
        <w:adjustRightInd w:val="0"/>
        <w:rPr>
          <w:rFonts w:ascii="TimesNewRomanPSMT" w:eastAsia="Times New Roman" w:hAnsi="TimesNewRomanPSMT" w:cs="TimesNewRomanPSMT"/>
          <w:kern w:val="0"/>
          <w:lang w:val="en-US" w:eastAsia="ru-RU" w:bidi="ar-SA"/>
        </w:rPr>
      </w:pPr>
      <w:r w:rsidRPr="00B92651">
        <w:rPr>
          <w:rFonts w:ascii="TimesNewRomanPSMT" w:eastAsia="Times New Roman" w:hAnsi="TimesNewRomanPSMT" w:cs="TimesNewRomanPSMT"/>
          <w:kern w:val="0"/>
          <w:lang w:val="en-US" w:eastAsia="ru-RU" w:bidi="ar-SA"/>
        </w:rPr>
        <w:t>3 In scales of ratios and absolute scales the term “absolute error” is used to</w:t>
      </w:r>
    </w:p>
    <w:p w14:paraId="16B42A20" w14:textId="77777777" w:rsidR="00116707" w:rsidRDefault="00116707" w:rsidP="00116707">
      <w:pPr>
        <w:pStyle w:val="a7"/>
        <w:rPr>
          <w:rFonts w:ascii="TimesNewRomanPSMT" w:eastAsia="Times New Roman" w:hAnsi="TimesNewRomanPSMT" w:cs="TimesNewRomanPSMT"/>
          <w:kern w:val="0"/>
          <w:sz w:val="24"/>
          <w:szCs w:val="24"/>
          <w:lang w:val="en-US" w:eastAsia="ru-RU" w:bidi="ar-SA"/>
        </w:rPr>
      </w:pPr>
      <w:r w:rsidRPr="00B92651">
        <w:rPr>
          <w:rFonts w:ascii="TimesNewRomanPSMT" w:eastAsia="Times New Roman" w:hAnsi="TimesNewRomanPSMT" w:cs="TimesNewRomanPSMT"/>
          <w:kern w:val="0"/>
          <w:sz w:val="24"/>
          <w:szCs w:val="24"/>
          <w:lang w:val="en-US" w:eastAsia="ru-RU" w:bidi="ar-SA"/>
        </w:rPr>
        <w:t>distinguish it from “relative error”.</w:t>
      </w:r>
    </w:p>
    <w:p w14:paraId="18C0DD20" w14:textId="77777777" w:rsidR="00D70137" w:rsidRDefault="00D70137" w:rsidP="00AF0779">
      <w:pPr>
        <w:pStyle w:val="a7"/>
        <w:rPr>
          <w:rFonts w:ascii="TimesNewRomanPSMT" w:eastAsia="Times New Roman" w:hAnsi="TimesNewRomanPSMT" w:cs="TimesNewRomanPSMT"/>
          <w:kern w:val="0"/>
          <w:sz w:val="24"/>
          <w:szCs w:val="24"/>
          <w:lang w:val="en-US" w:eastAsia="ru-RU" w:bidi="ar-SA"/>
        </w:rPr>
      </w:pPr>
    </w:p>
    <w:p w14:paraId="39EFE3C0" w14:textId="77777777" w:rsidR="00A668C9" w:rsidRPr="00276216" w:rsidRDefault="00D70137" w:rsidP="00D70137">
      <w:pPr>
        <w:suppressAutoHyphens w:val="0"/>
        <w:autoSpaceDE w:val="0"/>
        <w:autoSpaceDN w:val="0"/>
        <w:adjustRightInd w:val="0"/>
        <w:rPr>
          <w:rFonts w:ascii="TimesNewRomanPS-BoldMT" w:eastAsia="Times New Roman" w:hAnsi="TimesNewRomanPS-BoldMT" w:cs="TimesNewRomanPS-BoldMT"/>
          <w:b/>
          <w:bCs/>
          <w:kern w:val="0"/>
          <w:lang w:eastAsia="ru-RU" w:bidi="ar-SA"/>
        </w:rPr>
      </w:pPr>
      <w:r w:rsidRPr="00276216">
        <w:rPr>
          <w:rFonts w:ascii="TimesNewRomanPSMT" w:eastAsia="Times New Roman" w:hAnsi="TimesNewRomanPSMT" w:cs="TimesNewRomanPSMT"/>
          <w:kern w:val="0"/>
          <w:lang w:eastAsia="ru-RU" w:bidi="ar-SA"/>
        </w:rPr>
        <w:t xml:space="preserve">2.6.2 </w:t>
      </w:r>
      <w:r w:rsidR="00A668C9">
        <w:rPr>
          <w:rFonts w:ascii="TimesNewRomanPS-BoldMT" w:eastAsia="Times New Roman" w:hAnsi="TimesNewRomanPS-BoldMT" w:cs="TimesNewRomanPS-BoldMT"/>
          <w:b/>
          <w:bCs/>
          <w:kern w:val="0"/>
          <w:lang w:val="en-US" w:eastAsia="ru-RU" w:bidi="ar-SA"/>
        </w:rPr>
        <w:t>relative</w:t>
      </w:r>
      <w:r w:rsidR="00A668C9" w:rsidRPr="00276216">
        <w:rPr>
          <w:rFonts w:ascii="TimesNewRomanPS-BoldMT" w:eastAsia="Times New Roman" w:hAnsi="TimesNewRomanPS-BoldMT" w:cs="TimesNewRomanPS-BoldMT"/>
          <w:b/>
          <w:bCs/>
          <w:kern w:val="0"/>
          <w:lang w:eastAsia="ru-RU" w:bidi="ar-SA"/>
        </w:rPr>
        <w:t xml:space="preserve"> </w:t>
      </w:r>
      <w:r w:rsidR="00A668C9">
        <w:rPr>
          <w:rFonts w:ascii="TimesNewRomanPS-BoldMT" w:eastAsia="Times New Roman" w:hAnsi="TimesNewRomanPS-BoldMT" w:cs="TimesNewRomanPS-BoldMT"/>
          <w:b/>
          <w:bCs/>
          <w:kern w:val="0"/>
          <w:lang w:val="en-US" w:eastAsia="ru-RU" w:bidi="ar-SA"/>
        </w:rPr>
        <w:t>error</w:t>
      </w:r>
      <w:r w:rsidRPr="00276216">
        <w:rPr>
          <w:rFonts w:ascii="TimesNewRomanPS-BoldMT" w:eastAsia="Times New Roman" w:hAnsi="TimesNewRomanPS-BoldMT" w:cs="TimesNewRomanPS-BoldMT"/>
          <w:b/>
          <w:bCs/>
          <w:kern w:val="0"/>
          <w:lang w:eastAsia="ru-RU" w:bidi="ar-SA"/>
        </w:rPr>
        <w:t xml:space="preserve"> </w:t>
      </w:r>
    </w:p>
    <w:p w14:paraId="43010F65" w14:textId="77777777" w:rsidR="003302CD" w:rsidRPr="005059CE" w:rsidRDefault="003302CD" w:rsidP="003302CD">
      <w:pPr>
        <w:suppressAutoHyphens w:val="0"/>
        <w:autoSpaceDE w:val="0"/>
        <w:autoSpaceDN w:val="0"/>
        <w:adjustRightInd w:val="0"/>
        <w:rPr>
          <w:rFonts w:ascii="TimesNewRomanPSMT" w:eastAsia="Times New Roman" w:hAnsi="TimesNewRomanPSMT" w:cs="TimesNewRomanPSMT"/>
          <w:kern w:val="0"/>
          <w:lang w:eastAsia="ru-RU" w:bidi="ar-SA"/>
        </w:rPr>
      </w:pPr>
      <w:proofErr w:type="spellStart"/>
      <w:r w:rsidRPr="003302CD">
        <w:rPr>
          <w:rFonts w:ascii="TimesNewRomanPSMT" w:eastAsia="Times New Roman" w:hAnsi="TimesNewRomanPSMT" w:cs="TimesNewRomanPSMT"/>
          <w:kern w:val="0"/>
          <w:lang w:val="en-US" w:eastAsia="ru-RU" w:bidi="ar-SA"/>
        </w:rPr>
        <w:t>ru</w:t>
      </w:r>
      <w:proofErr w:type="spellEnd"/>
      <w:r w:rsidRPr="003302CD">
        <w:rPr>
          <w:rFonts w:ascii="TimesNewRomanPSMT" w:eastAsia="Times New Roman" w:hAnsi="TimesNewRomanPSMT" w:cs="TimesNewRomanPSMT"/>
          <w:kern w:val="0"/>
          <w:lang w:eastAsia="ru-RU" w:bidi="ar-SA"/>
        </w:rPr>
        <w:t xml:space="preserve"> </w:t>
      </w:r>
      <w:r>
        <w:rPr>
          <w:rFonts w:ascii="TimesNewRomanPSMT" w:eastAsia="Times New Roman" w:hAnsi="TimesNewRomanPSMT" w:cs="TimesNewRomanPSMT"/>
          <w:kern w:val="0"/>
          <w:lang w:eastAsia="ru-RU" w:bidi="ar-SA"/>
        </w:rPr>
        <w:t>относительная</w:t>
      </w:r>
      <w:r w:rsidRPr="003302CD">
        <w:rPr>
          <w:rFonts w:ascii="TimesNewRomanPSMT" w:eastAsia="Times New Roman" w:hAnsi="TimesNewRomanPSMT" w:cs="TimesNewRomanPSMT"/>
          <w:kern w:val="0"/>
          <w:lang w:eastAsia="ru-RU" w:bidi="ar-SA"/>
        </w:rPr>
        <w:t xml:space="preserve"> </w:t>
      </w:r>
      <w:r>
        <w:rPr>
          <w:rFonts w:ascii="TimesNewRomanPSMT" w:eastAsia="Times New Roman" w:hAnsi="TimesNewRomanPSMT" w:cs="TimesNewRomanPSMT"/>
          <w:kern w:val="0"/>
          <w:lang w:eastAsia="ru-RU" w:bidi="ar-SA"/>
        </w:rPr>
        <w:t>погрешность (измерения</w:t>
      </w:r>
      <w:r w:rsidR="005059CE">
        <w:rPr>
          <w:rFonts w:ascii="TimesNewRomanPSMT" w:eastAsia="Times New Roman" w:hAnsi="TimesNewRomanPSMT" w:cs="TimesNewRomanPSMT"/>
          <w:kern w:val="0"/>
          <w:lang w:eastAsia="ru-RU" w:bidi="ar-SA"/>
        </w:rPr>
        <w:t>)</w:t>
      </w:r>
    </w:p>
    <w:p w14:paraId="1AB87CF2" w14:textId="77777777" w:rsidR="003302CD" w:rsidRPr="00597DDC" w:rsidRDefault="003302CD" w:rsidP="003302CD">
      <w:pPr>
        <w:suppressAutoHyphens w:val="0"/>
        <w:autoSpaceDE w:val="0"/>
        <w:autoSpaceDN w:val="0"/>
        <w:adjustRightInd w:val="0"/>
        <w:rPr>
          <w:rFonts w:ascii="TimesNewRomanPSMT" w:eastAsia="Times New Roman" w:hAnsi="TimesNewRomanPSMT" w:cs="TimesNewRomanPSMT"/>
          <w:kern w:val="0"/>
          <w:lang w:val="en-US" w:eastAsia="ru-RU" w:bidi="ar-SA"/>
        </w:rPr>
      </w:pPr>
      <w:r w:rsidRPr="003302CD">
        <w:rPr>
          <w:rFonts w:ascii="TimesNewRomanPSMT" w:eastAsia="Times New Roman" w:hAnsi="TimesNewRomanPSMT" w:cs="TimesNewRomanPSMT"/>
          <w:kern w:val="0"/>
          <w:lang w:val="en-US" w:eastAsia="ru-RU" w:bidi="ar-SA"/>
        </w:rPr>
        <w:t>de</w:t>
      </w:r>
      <w:r w:rsidR="005059CE" w:rsidRPr="00597DDC">
        <w:rPr>
          <w:rFonts w:ascii="TimesNewRomanPSMT" w:eastAsia="Times New Roman" w:hAnsi="TimesNewRomanPSMT" w:cs="TimesNewRomanPSMT"/>
          <w:kern w:val="0"/>
          <w:lang w:val="en-US" w:eastAsia="ru-RU" w:bidi="ar-SA"/>
        </w:rPr>
        <w:t xml:space="preserve"> Relative</w:t>
      </w:r>
      <w:r w:rsidR="00BA5A1D" w:rsidRPr="00597DDC">
        <w:rPr>
          <w:rFonts w:ascii="TimesNewRomanPSMT" w:eastAsia="Times New Roman" w:hAnsi="TimesNewRomanPSMT" w:cs="TimesNewRomanPSMT"/>
          <w:kern w:val="0"/>
          <w:lang w:val="en-US" w:eastAsia="ru-RU" w:bidi="ar-SA"/>
        </w:rPr>
        <w:t xml:space="preserve"> </w:t>
      </w:r>
      <w:proofErr w:type="spellStart"/>
      <w:r w:rsidR="00597DDC" w:rsidRPr="00597DDC">
        <w:rPr>
          <w:rFonts w:ascii="TimesNewRomanPSMT" w:eastAsia="Times New Roman" w:hAnsi="TimesNewRomanPSMT" w:cs="TimesNewRomanPSMT"/>
          <w:kern w:val="0"/>
          <w:lang w:val="en-US" w:eastAsia="ru-RU" w:bidi="ar-SA"/>
        </w:rPr>
        <w:t>Meßabweichung</w:t>
      </w:r>
      <w:proofErr w:type="spellEnd"/>
    </w:p>
    <w:p w14:paraId="329E0EEE" w14:textId="77777777" w:rsidR="00597DDC" w:rsidRDefault="003302CD" w:rsidP="00597DD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roofErr w:type="spellStart"/>
      <w:r w:rsidRPr="003302CD">
        <w:rPr>
          <w:rFonts w:ascii="TimesNewRomanPSMT" w:eastAsia="Times New Roman" w:hAnsi="TimesNewRomanPSMT" w:cs="TimesNewRomanPSMT"/>
          <w:kern w:val="0"/>
          <w:lang w:val="en-US" w:eastAsia="ru-RU" w:bidi="ar-SA"/>
        </w:rPr>
        <w:t>fr</w:t>
      </w:r>
      <w:proofErr w:type="spellEnd"/>
      <w:r w:rsidR="00597DDC" w:rsidRPr="00597DDC">
        <w:rPr>
          <w:rFonts w:ascii="TimesNewRomanPSMT" w:eastAsia="Times New Roman" w:hAnsi="TimesNewRomanPSMT" w:cs="TimesNewRomanPSMT"/>
          <w:kern w:val="0"/>
          <w:lang w:val="en-US" w:eastAsia="ru-RU" w:bidi="ar-SA"/>
        </w:rPr>
        <w:t xml:space="preserve"> </w:t>
      </w:r>
      <w:proofErr w:type="spellStart"/>
      <w:r w:rsidR="00597DDC" w:rsidRPr="00597DDC">
        <w:rPr>
          <w:rFonts w:ascii="TimesNewRomanPSMT" w:eastAsia="Times New Roman" w:hAnsi="TimesNewRomanPSMT" w:cs="TimesNewRomanPSMT"/>
          <w:kern w:val="0"/>
          <w:lang w:val="en-US" w:eastAsia="ru-RU" w:bidi="ar-SA"/>
        </w:rPr>
        <w:t>erreur</w:t>
      </w:r>
      <w:proofErr w:type="spellEnd"/>
      <w:r w:rsidR="00597DDC" w:rsidRPr="00597DDC">
        <w:rPr>
          <w:rFonts w:ascii="TimesNewRomanPSMT" w:eastAsia="Times New Roman" w:hAnsi="TimesNewRomanPSMT" w:cs="TimesNewRomanPSMT"/>
          <w:kern w:val="0"/>
          <w:lang w:val="en-US" w:eastAsia="ru-RU" w:bidi="ar-SA"/>
        </w:rPr>
        <w:t xml:space="preserve"> relative</w:t>
      </w:r>
    </w:p>
    <w:p w14:paraId="74AF9115" w14:textId="77777777" w:rsidR="00A668C9" w:rsidRDefault="00A668C9" w:rsidP="00D70137">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0E5DBD8E" w14:textId="77777777" w:rsidR="006F4B46" w:rsidRPr="00A668C9" w:rsidRDefault="006F4B46" w:rsidP="006F4B46">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 xml:space="preserve">Ratio of an error of measurement </w:t>
      </w:r>
      <w:r w:rsidRPr="00554475">
        <w:rPr>
          <w:rFonts w:ascii="TimesNewRomanPSMT" w:eastAsia="Times New Roman" w:hAnsi="TimesNewRomanPSMT" w:cs="TimesNewRomanPSMT"/>
          <w:kern w:val="0"/>
          <w:lang w:val="en-US" w:eastAsia="ru-RU" w:bidi="ar-SA"/>
        </w:rPr>
        <w:t xml:space="preserve">to </w:t>
      </w:r>
      <w:r w:rsidRPr="00547296">
        <w:rPr>
          <w:rFonts w:eastAsia="Times New Roman" w:cs="Times New Roman"/>
          <w:bCs/>
          <w:kern w:val="0"/>
          <w:lang w:val="en-US" w:bidi="ar-SA"/>
        </w:rPr>
        <w:t>reference</w:t>
      </w:r>
      <w:r>
        <w:rPr>
          <w:rFonts w:ascii="TimesNewRomanPSMT" w:eastAsia="Times New Roman" w:hAnsi="TimesNewRomanPSMT" w:cs="TimesNewRomanPSMT"/>
          <w:kern w:val="0"/>
          <w:lang w:val="en-US" w:eastAsia="ru-RU" w:bidi="ar-SA"/>
        </w:rPr>
        <w:t xml:space="preserve"> </w:t>
      </w:r>
      <w:r w:rsidRPr="00A668C9">
        <w:rPr>
          <w:rFonts w:ascii="TimesNewRomanPSMT" w:eastAsia="Times New Roman" w:hAnsi="TimesNewRomanPSMT" w:cs="TimesNewRomanPSMT"/>
          <w:kern w:val="0"/>
          <w:lang w:val="en-US" w:eastAsia="ru-RU" w:bidi="ar-SA"/>
        </w:rPr>
        <w:t xml:space="preserve">value of a </w:t>
      </w:r>
      <w:bookmarkStart w:id="0" w:name="_Hlk155363891"/>
      <w:r w:rsidRPr="00A668C9">
        <w:rPr>
          <w:rFonts w:ascii="TimesNewRomanPSMT" w:eastAsia="Times New Roman" w:hAnsi="TimesNewRomanPSMT" w:cs="TimesNewRomanPSMT"/>
          <w:kern w:val="0"/>
          <w:lang w:val="en-US" w:eastAsia="ru-RU" w:bidi="ar-SA"/>
        </w:rPr>
        <w:t>quantity</w:t>
      </w:r>
      <w:bookmarkEnd w:id="0"/>
      <w:r w:rsidRPr="00A668C9">
        <w:rPr>
          <w:rFonts w:ascii="TimesNewRomanPSMT" w:eastAsia="Times New Roman" w:hAnsi="TimesNewRomanPSMT" w:cs="TimesNewRomanPSMT"/>
          <w:kern w:val="0"/>
          <w:lang w:val="en-US" w:eastAsia="ru-RU" w:bidi="ar-SA"/>
        </w:rPr>
        <w:t>.</w:t>
      </w:r>
    </w:p>
    <w:p w14:paraId="3D3DABDB" w14:textId="77777777" w:rsidR="006F4B46" w:rsidRPr="00A668C9" w:rsidRDefault="006F4B46" w:rsidP="00D70137">
      <w:pPr>
        <w:suppressAutoHyphens w:val="0"/>
        <w:autoSpaceDE w:val="0"/>
        <w:autoSpaceDN w:val="0"/>
        <w:adjustRightInd w:val="0"/>
        <w:rPr>
          <w:rFonts w:ascii="TimesNewRomanPSMT" w:eastAsia="Times New Roman" w:hAnsi="TimesNewRomanPSMT" w:cs="TimesNewRomanPSMT"/>
          <w:kern w:val="0"/>
          <w:lang w:val="en-US" w:eastAsia="ru-RU" w:bidi="ar-SA"/>
        </w:rPr>
      </w:pPr>
    </w:p>
    <w:p w14:paraId="01F6BE0A"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N o t e s</w:t>
      </w:r>
    </w:p>
    <w:p w14:paraId="71E53210"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1 The concept of relative error can be applied to measurements in scales of</w:t>
      </w:r>
    </w:p>
    <w:p w14:paraId="00BE8502"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ratios and absolute scales. It can be applied also to intervals of values in</w:t>
      </w:r>
    </w:p>
    <w:p w14:paraId="28014537"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scales of differences (intervals). But it cannot be applied to the values in</w:t>
      </w:r>
    </w:p>
    <w:p w14:paraId="53C91E41"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scales of differences themselves. For example, it is impossible (it has no</w:t>
      </w:r>
    </w:p>
    <w:p w14:paraId="659A8FB2"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sense) to show in percents an error of measurement of Celsius temperature</w:t>
      </w:r>
    </w:p>
    <w:p w14:paraId="75878D5B"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or an error of dating of event.</w:t>
      </w:r>
    </w:p>
    <w:p w14:paraId="6C46D943" w14:textId="77777777" w:rsidR="00D70137" w:rsidRPr="00A668C9" w:rsidRDefault="00D70137" w:rsidP="00D70137">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2 The concept of relative error cannot be used in scales of an order and</w:t>
      </w:r>
    </w:p>
    <w:p w14:paraId="7509CD42" w14:textId="77777777" w:rsidR="00D70137" w:rsidRDefault="00D70137" w:rsidP="00D70137">
      <w:pPr>
        <w:pStyle w:val="a7"/>
        <w:rPr>
          <w:rFonts w:ascii="TimesNewRomanPSMT" w:eastAsia="Times New Roman" w:hAnsi="TimesNewRomanPSMT" w:cs="TimesNewRomanPSMT"/>
          <w:kern w:val="0"/>
          <w:sz w:val="24"/>
          <w:szCs w:val="24"/>
          <w:lang w:val="en-US" w:eastAsia="ru-RU" w:bidi="ar-SA"/>
        </w:rPr>
      </w:pPr>
      <w:r w:rsidRPr="00276216">
        <w:rPr>
          <w:rFonts w:ascii="TimesNewRomanPSMT" w:eastAsia="Times New Roman" w:hAnsi="TimesNewRomanPSMT" w:cs="TimesNewRomanPSMT"/>
          <w:kern w:val="0"/>
          <w:sz w:val="24"/>
          <w:szCs w:val="24"/>
          <w:lang w:val="en-US" w:eastAsia="ru-RU" w:bidi="ar-SA"/>
        </w:rPr>
        <w:t>scales of denominations.</w:t>
      </w:r>
    </w:p>
    <w:p w14:paraId="141448CD" w14:textId="77777777" w:rsidR="009A6704" w:rsidRDefault="009A6704" w:rsidP="00D70137">
      <w:pPr>
        <w:pStyle w:val="a7"/>
        <w:rPr>
          <w:rFonts w:ascii="TimesNewRomanPSMT" w:eastAsia="Times New Roman" w:hAnsi="TimesNewRomanPSMT" w:cs="TimesNewRomanPSMT"/>
          <w:kern w:val="0"/>
          <w:sz w:val="24"/>
          <w:szCs w:val="24"/>
          <w:lang w:val="en-US" w:eastAsia="ru-RU" w:bidi="ar-SA"/>
        </w:rPr>
      </w:pPr>
    </w:p>
    <w:p w14:paraId="6939A2A2" w14:textId="77777777" w:rsidR="009A6704" w:rsidRDefault="009A6704" w:rsidP="009A6704">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9A6704">
        <w:rPr>
          <w:rFonts w:ascii="TimesNewRomanPSMT" w:eastAsia="Times New Roman" w:hAnsi="TimesNewRomanPSMT" w:cs="TimesNewRomanPSMT"/>
          <w:kern w:val="0"/>
          <w:lang w:val="en-US" w:eastAsia="ru-RU" w:bidi="ar-SA"/>
        </w:rPr>
        <w:t xml:space="preserve">2.6.3 </w:t>
      </w:r>
      <w:r w:rsidRPr="009A6704">
        <w:rPr>
          <w:rFonts w:ascii="TimesNewRomanPS-BoldMT" w:eastAsia="Times New Roman" w:hAnsi="TimesNewRomanPS-BoldMT" w:cs="TimesNewRomanPS-BoldMT"/>
          <w:b/>
          <w:bCs/>
          <w:kern w:val="0"/>
          <w:lang w:val="en-US" w:eastAsia="ru-RU" w:bidi="ar-SA"/>
        </w:rPr>
        <w:t>errors of scale repro</w:t>
      </w:r>
      <w:r>
        <w:rPr>
          <w:rFonts w:ascii="TimesNewRomanPS-BoldMT" w:eastAsia="Times New Roman" w:hAnsi="TimesNewRomanPS-BoldMT" w:cs="TimesNewRomanPS-BoldMT"/>
          <w:b/>
          <w:bCs/>
          <w:kern w:val="0"/>
          <w:lang w:val="en-US" w:eastAsia="ru-RU" w:bidi="ar-SA"/>
        </w:rPr>
        <w:t xml:space="preserve">duction </w:t>
      </w:r>
      <w:r w:rsidRPr="009A6704">
        <w:rPr>
          <w:rFonts w:ascii="TimesNewRomanPS-BoldMT" w:eastAsia="Times New Roman" w:hAnsi="TimesNewRomanPS-BoldMT" w:cs="TimesNewRomanPS-BoldMT"/>
          <w:b/>
          <w:bCs/>
          <w:kern w:val="0"/>
          <w:lang w:val="en-US" w:eastAsia="ru-RU" w:bidi="ar-SA"/>
        </w:rPr>
        <w:t xml:space="preserve"> </w:t>
      </w:r>
    </w:p>
    <w:p w14:paraId="63210999" w14:textId="77777777" w:rsidR="000565C0" w:rsidRPr="00A64060" w:rsidRDefault="000565C0" w:rsidP="000565C0">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0565C0">
        <w:rPr>
          <w:rFonts w:ascii="TimesNewRomanPSMT" w:eastAsia="Times New Roman" w:hAnsi="TimesNewRomanPSMT" w:cs="TimesNewRomanPSMT"/>
          <w:kern w:val="0"/>
          <w:lang w:val="en-US" w:eastAsia="ru-RU" w:bidi="ar-SA"/>
        </w:rPr>
        <w:t>ru</w:t>
      </w:r>
      <w:proofErr w:type="spellEnd"/>
      <w:r w:rsidRPr="00276216">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погрешность</w:t>
      </w:r>
      <w:r w:rsidR="00A83CDB" w:rsidRPr="00276216">
        <w:rPr>
          <w:rFonts w:ascii="TimesNewRomanPSMT" w:eastAsia="Times New Roman" w:hAnsi="TimesNewRomanPSMT" w:cs="TimesNewRomanPSMT"/>
          <w:kern w:val="0"/>
          <w:lang w:val="en-US" w:eastAsia="ru-RU" w:bidi="ar-SA"/>
        </w:rPr>
        <w:t xml:space="preserve"> </w:t>
      </w:r>
      <w:r w:rsidR="00A83CDB">
        <w:rPr>
          <w:rFonts w:ascii="TimesNewRomanPSMT" w:eastAsia="Times New Roman" w:hAnsi="TimesNewRomanPSMT" w:cs="TimesNewRomanPSMT"/>
          <w:kern w:val="0"/>
          <w:lang w:eastAsia="ru-RU" w:bidi="ar-SA"/>
        </w:rPr>
        <w:t>воспроизведения</w:t>
      </w:r>
      <w:r w:rsidR="00A83CDB" w:rsidRPr="00276216">
        <w:rPr>
          <w:rFonts w:ascii="TimesNewRomanPSMT" w:eastAsia="Times New Roman" w:hAnsi="TimesNewRomanPSMT" w:cs="TimesNewRomanPSMT"/>
          <w:kern w:val="0"/>
          <w:lang w:val="en-US" w:eastAsia="ru-RU" w:bidi="ar-SA"/>
        </w:rPr>
        <w:t xml:space="preserve"> </w:t>
      </w:r>
      <w:r w:rsidR="00A83CDB">
        <w:rPr>
          <w:rFonts w:ascii="TimesNewRomanPSMT" w:eastAsia="Times New Roman" w:hAnsi="TimesNewRomanPSMT" w:cs="TimesNewRomanPSMT"/>
          <w:kern w:val="0"/>
          <w:lang w:eastAsia="ru-RU" w:bidi="ar-SA"/>
        </w:rPr>
        <w:t>шкалы</w:t>
      </w:r>
    </w:p>
    <w:p w14:paraId="057A303E" w14:textId="77777777" w:rsidR="000565C0" w:rsidRPr="00241DE4" w:rsidRDefault="000565C0" w:rsidP="000565C0">
      <w:pPr>
        <w:suppressAutoHyphens w:val="0"/>
        <w:autoSpaceDE w:val="0"/>
        <w:autoSpaceDN w:val="0"/>
        <w:adjustRightInd w:val="0"/>
        <w:rPr>
          <w:rFonts w:ascii="TimesNewRomanPSMT" w:eastAsia="Times New Roman" w:hAnsi="TimesNewRomanPSMT" w:cs="TimesNewRomanPSMT"/>
          <w:kern w:val="0"/>
          <w:lang w:val="en-US" w:eastAsia="ru-RU" w:bidi="ar-SA"/>
        </w:rPr>
      </w:pPr>
      <w:r w:rsidRPr="000565C0">
        <w:rPr>
          <w:rFonts w:ascii="TimesNewRomanPSMT" w:eastAsia="Times New Roman" w:hAnsi="TimesNewRomanPSMT" w:cs="TimesNewRomanPSMT"/>
          <w:kern w:val="0"/>
          <w:lang w:val="en-US" w:eastAsia="ru-RU" w:bidi="ar-SA"/>
        </w:rPr>
        <w:t>de</w:t>
      </w:r>
      <w:r w:rsidRPr="00241DE4">
        <w:rPr>
          <w:rFonts w:ascii="TimesNewRomanPSMT" w:eastAsia="Times New Roman" w:hAnsi="TimesNewRomanPSMT" w:cs="TimesNewRomanPSMT"/>
          <w:kern w:val="0"/>
          <w:lang w:val="en-US" w:eastAsia="ru-RU" w:bidi="ar-SA"/>
        </w:rPr>
        <w:t xml:space="preserve"> </w:t>
      </w:r>
      <w:proofErr w:type="spellStart"/>
      <w:r w:rsidRPr="000565C0">
        <w:rPr>
          <w:rFonts w:ascii="TimesNewRomanPSMT" w:eastAsia="Times New Roman" w:hAnsi="TimesNewRomanPSMT" w:cs="TimesNewRomanPSMT"/>
          <w:kern w:val="0"/>
          <w:lang w:val="en-US" w:eastAsia="ru-RU" w:bidi="ar-SA"/>
        </w:rPr>
        <w:t>Me</w:t>
      </w:r>
      <w:r w:rsidRPr="00241DE4">
        <w:rPr>
          <w:rFonts w:ascii="TimesNewRomanPSMT" w:eastAsia="Times New Roman" w:hAnsi="TimesNewRomanPSMT" w:cs="TimesNewRomanPSMT"/>
          <w:kern w:val="0"/>
          <w:lang w:val="en-US" w:eastAsia="ru-RU" w:bidi="ar-SA"/>
        </w:rPr>
        <w:t>ß</w:t>
      </w:r>
      <w:r w:rsidRPr="000565C0">
        <w:rPr>
          <w:rFonts w:ascii="TimesNewRomanPSMT" w:eastAsia="Times New Roman" w:hAnsi="TimesNewRomanPSMT" w:cs="TimesNewRomanPSMT"/>
          <w:kern w:val="0"/>
          <w:lang w:val="en-US" w:eastAsia="ru-RU" w:bidi="ar-SA"/>
        </w:rPr>
        <w:t>abweichungen</w:t>
      </w:r>
      <w:proofErr w:type="spellEnd"/>
      <w:r w:rsidR="001D5A9D" w:rsidRPr="001D5A9D">
        <w:rPr>
          <w:rFonts w:ascii="TimesNewRomanPSMT" w:eastAsia="Times New Roman" w:hAnsi="TimesNewRomanPSMT" w:cs="TimesNewRomanPSMT"/>
          <w:kern w:val="0"/>
          <w:lang w:val="en-US" w:eastAsia="ru-RU" w:bidi="ar-SA"/>
        </w:rPr>
        <w:t xml:space="preserve"> </w:t>
      </w:r>
      <w:proofErr w:type="spellStart"/>
      <w:r w:rsidR="001D5A9D" w:rsidRPr="000565C0">
        <w:rPr>
          <w:rFonts w:ascii="TimesNewRomanPSMT" w:eastAsia="Times New Roman" w:hAnsi="TimesNewRomanPSMT" w:cs="TimesNewRomanPSMT"/>
          <w:kern w:val="0"/>
          <w:lang w:val="en-US" w:eastAsia="ru-RU" w:bidi="ar-SA"/>
        </w:rPr>
        <w:t>einer</w:t>
      </w:r>
      <w:proofErr w:type="spellEnd"/>
      <w:r w:rsidR="001D5A9D" w:rsidRPr="000565C0">
        <w:rPr>
          <w:rFonts w:ascii="TimesNewRomanPSMT" w:eastAsia="Times New Roman" w:hAnsi="TimesNewRomanPSMT" w:cs="TimesNewRomanPSMT"/>
          <w:kern w:val="0"/>
          <w:lang w:val="en-US" w:eastAsia="ru-RU" w:bidi="ar-SA"/>
        </w:rPr>
        <w:t xml:space="preserve"> </w:t>
      </w:r>
      <w:proofErr w:type="spellStart"/>
      <w:r w:rsidR="001D5A9D">
        <w:rPr>
          <w:rFonts w:ascii="TimesNewRomanPSMT" w:eastAsia="Times New Roman" w:hAnsi="TimesNewRomanPSMT" w:cs="TimesNewRomanPSMT"/>
          <w:kern w:val="0"/>
          <w:lang w:val="en-US" w:eastAsia="ru-RU" w:bidi="ar-SA"/>
        </w:rPr>
        <w:t>Skalareproduction</w:t>
      </w:r>
      <w:proofErr w:type="spellEnd"/>
    </w:p>
    <w:p w14:paraId="3B995F17" w14:textId="77777777" w:rsidR="00241DE4" w:rsidRDefault="000565C0" w:rsidP="00241DE4">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roofErr w:type="spellStart"/>
      <w:r w:rsidRPr="000565C0">
        <w:rPr>
          <w:rFonts w:ascii="TimesNewRomanPSMT" w:eastAsia="Times New Roman" w:hAnsi="TimesNewRomanPSMT" w:cs="TimesNewRomanPSMT"/>
          <w:kern w:val="0"/>
          <w:lang w:val="en-US" w:eastAsia="ru-RU" w:bidi="ar-SA"/>
        </w:rPr>
        <w:t>fr</w:t>
      </w:r>
      <w:proofErr w:type="spellEnd"/>
      <w:r w:rsidRPr="000565C0">
        <w:rPr>
          <w:rFonts w:ascii="TimesNewRomanPSMT" w:eastAsia="Times New Roman" w:hAnsi="TimesNewRomanPSMT" w:cs="TimesNewRomanPSMT"/>
          <w:kern w:val="0"/>
          <w:lang w:val="en-US" w:eastAsia="ru-RU" w:bidi="ar-SA"/>
        </w:rPr>
        <w:t xml:space="preserve"> </w:t>
      </w:r>
      <w:proofErr w:type="spellStart"/>
      <w:r w:rsidRPr="000565C0">
        <w:rPr>
          <w:rFonts w:ascii="TimesNewRomanPSMT" w:eastAsia="Times New Roman" w:hAnsi="TimesNewRomanPSMT" w:cs="TimesNewRomanPSMT"/>
          <w:kern w:val="0"/>
          <w:lang w:val="en-US" w:eastAsia="ru-RU" w:bidi="ar-SA"/>
        </w:rPr>
        <w:t>erreurs</w:t>
      </w:r>
      <w:proofErr w:type="spellEnd"/>
      <w:r w:rsidRPr="000565C0">
        <w:rPr>
          <w:rFonts w:ascii="TimesNewRomanPSMT" w:eastAsia="Times New Roman" w:hAnsi="TimesNewRomanPSMT" w:cs="TimesNewRomanPSMT"/>
          <w:kern w:val="0"/>
          <w:lang w:val="en-US" w:eastAsia="ru-RU" w:bidi="ar-SA"/>
        </w:rPr>
        <w:t xml:space="preserve"> d </w:t>
      </w:r>
      <w:r>
        <w:rPr>
          <w:rFonts w:ascii="TimesNewRomanPSMT" w:eastAsia="Times New Roman" w:hAnsi="TimesNewRomanPSMT" w:cs="TimesNewRomanPSMT"/>
          <w:kern w:val="0"/>
          <w:lang w:eastAsia="ru-RU" w:bidi="ar-SA"/>
        </w:rPr>
        <w:t>׳</w:t>
      </w:r>
      <w:r w:rsidRPr="000565C0">
        <w:rPr>
          <w:rFonts w:ascii="TimesNewRomanPSMT" w:eastAsia="Times New Roman" w:hAnsi="TimesNewRomanPSMT" w:cs="TimesNewRomanPSMT"/>
          <w:kern w:val="0"/>
          <w:lang w:val="en-US" w:eastAsia="ru-RU" w:bidi="ar-SA"/>
        </w:rPr>
        <w:t xml:space="preserve"> </w:t>
      </w:r>
      <w:proofErr w:type="spellStart"/>
      <w:r w:rsidRPr="000565C0">
        <w:rPr>
          <w:rFonts w:ascii="TimesNewRomanPSMT" w:eastAsia="Times New Roman" w:hAnsi="TimesNewRomanPSMT" w:cs="TimesNewRomanPSMT"/>
          <w:kern w:val="0"/>
          <w:lang w:val="en-US" w:eastAsia="ru-RU" w:bidi="ar-SA"/>
        </w:rPr>
        <w:t>une</w:t>
      </w:r>
      <w:proofErr w:type="spellEnd"/>
      <w:r w:rsidR="00241DE4" w:rsidRPr="00241DE4">
        <w:rPr>
          <w:rFonts w:ascii="TimesNewRomanPSMT" w:eastAsia="Times New Roman" w:hAnsi="TimesNewRomanPSMT" w:cs="TimesNewRomanPSMT"/>
          <w:kern w:val="0"/>
          <w:lang w:val="en-US" w:eastAsia="ru-RU" w:bidi="ar-SA"/>
        </w:rPr>
        <w:t xml:space="preserve"> </w:t>
      </w:r>
      <w:r w:rsidR="00241DE4" w:rsidRPr="000565C0">
        <w:rPr>
          <w:rFonts w:ascii="TimesNewRomanPSMT" w:eastAsia="Times New Roman" w:hAnsi="TimesNewRomanPSMT" w:cs="TimesNewRomanPSMT"/>
          <w:kern w:val="0"/>
          <w:lang w:val="en-US" w:eastAsia="ru-RU" w:bidi="ar-SA"/>
        </w:rPr>
        <w:t>reproduction de</w:t>
      </w:r>
      <w:r w:rsidR="00241DE4" w:rsidRPr="00241DE4">
        <w:rPr>
          <w:rFonts w:ascii="TimesNewRomanPSMT" w:eastAsia="Times New Roman" w:hAnsi="TimesNewRomanPSMT" w:cs="TimesNewRomanPSMT"/>
          <w:kern w:val="0"/>
          <w:lang w:val="en-US" w:eastAsia="ru-RU" w:bidi="ar-SA"/>
        </w:rPr>
        <w:t xml:space="preserve"> </w:t>
      </w:r>
      <w:proofErr w:type="spellStart"/>
      <w:r w:rsidR="00241DE4" w:rsidRPr="00241DE4">
        <w:rPr>
          <w:rFonts w:ascii="TimesNewRomanPSMT" w:eastAsia="Times New Roman" w:hAnsi="TimesNewRomanPSMT" w:cs="TimesNewRomanPSMT"/>
          <w:kern w:val="0"/>
          <w:lang w:val="en-US" w:eastAsia="ru-RU" w:bidi="ar-SA"/>
        </w:rPr>
        <w:t>échelle</w:t>
      </w:r>
      <w:proofErr w:type="spellEnd"/>
    </w:p>
    <w:p w14:paraId="05E1C169" w14:textId="77777777" w:rsidR="009A6704" w:rsidRDefault="009A6704" w:rsidP="009A6704">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40C59AA2" w14:textId="77777777" w:rsidR="008A7E14" w:rsidRDefault="008A7E14" w:rsidP="008A7E14">
      <w:pPr>
        <w:suppressAutoHyphens w:val="0"/>
        <w:rPr>
          <w:lang w:val="en-US"/>
        </w:rPr>
      </w:pPr>
      <w:r w:rsidRPr="002F6669">
        <w:rPr>
          <w:lang w:val="en-US"/>
        </w:rPr>
        <w:t>The deviation (difference) of the reproduced value of the property (</w:t>
      </w:r>
      <w:r w:rsidRPr="00A668C9">
        <w:rPr>
          <w:rFonts w:ascii="TimesNewRomanPSMT" w:eastAsia="Times New Roman" w:hAnsi="TimesNewRomanPSMT" w:cs="TimesNewRomanPSMT"/>
          <w:kern w:val="0"/>
          <w:lang w:val="en-US" w:eastAsia="ru-RU" w:bidi="ar-SA"/>
        </w:rPr>
        <w:t>quantity</w:t>
      </w:r>
      <w:r w:rsidRPr="002F6669">
        <w:rPr>
          <w:lang w:val="en-US"/>
        </w:rPr>
        <w:t>) scale point from its reference value.</w:t>
      </w:r>
    </w:p>
    <w:p w14:paraId="77CA093F" w14:textId="77777777" w:rsidR="008A7E14" w:rsidRPr="00A668C9" w:rsidRDefault="008A7E14" w:rsidP="008A7E14">
      <w:pPr>
        <w:suppressAutoHyphens w:val="0"/>
        <w:autoSpaceDE w:val="0"/>
        <w:autoSpaceDN w:val="0"/>
        <w:adjustRightInd w:val="0"/>
        <w:rPr>
          <w:rFonts w:ascii="TimesNewRomanPSMT" w:eastAsia="Times New Roman" w:hAnsi="TimesNewRomanPSMT" w:cs="TimesNewRomanPSMT"/>
          <w:kern w:val="0"/>
          <w:lang w:val="en-US" w:eastAsia="ru-RU" w:bidi="ar-SA"/>
        </w:rPr>
      </w:pPr>
      <w:r w:rsidRPr="00A668C9">
        <w:rPr>
          <w:rFonts w:ascii="TimesNewRomanPSMT" w:eastAsia="Times New Roman" w:hAnsi="TimesNewRomanPSMT" w:cs="TimesNewRomanPSMT"/>
          <w:kern w:val="0"/>
          <w:lang w:val="en-US" w:eastAsia="ru-RU" w:bidi="ar-SA"/>
        </w:rPr>
        <w:t>N o t e s</w:t>
      </w:r>
    </w:p>
    <w:p w14:paraId="1CD1B245" w14:textId="77777777" w:rsidR="008A7E14" w:rsidRPr="002F6669" w:rsidRDefault="008A7E14" w:rsidP="008A7E14">
      <w:pPr>
        <w:suppressAutoHyphens w:val="0"/>
        <w:autoSpaceDE w:val="0"/>
        <w:autoSpaceDN w:val="0"/>
        <w:adjustRightInd w:val="0"/>
        <w:rPr>
          <w:rFonts w:eastAsia="Times New Roman" w:cs="Times New Roman"/>
          <w:kern w:val="0"/>
          <w:lang w:val="en-US" w:eastAsia="ru-RU" w:bidi="ar-SA"/>
        </w:rPr>
      </w:pPr>
      <w:r w:rsidRPr="002F6669">
        <w:rPr>
          <w:rFonts w:eastAsia="Times New Roman" w:cs="Times New Roman"/>
          <w:kern w:val="0"/>
          <w:lang w:val="en-US" w:eastAsia="ru-RU" w:bidi="ar-SA"/>
        </w:rPr>
        <w:t>Primary standards and primary reference procedures (methods) are recommended to be characterized not by errors, but by estimated uncertainties in reproducing scale points.</w:t>
      </w:r>
    </w:p>
    <w:p w14:paraId="33B0C8A0" w14:textId="77777777" w:rsidR="008A7E14" w:rsidRDefault="008A7E14" w:rsidP="008A7E14">
      <w:pPr>
        <w:suppressAutoHyphens w:val="0"/>
        <w:autoSpaceDE w:val="0"/>
        <w:autoSpaceDN w:val="0"/>
        <w:adjustRightInd w:val="0"/>
        <w:rPr>
          <w:rFonts w:ascii="TimesNewRomanPSMT" w:eastAsia="Times New Roman" w:hAnsi="TimesNewRomanPSMT" w:cs="TimesNewRomanPSMT"/>
          <w:kern w:val="0"/>
          <w:lang w:val="en-US" w:eastAsia="ru-RU" w:bidi="ar-SA"/>
        </w:rPr>
      </w:pPr>
    </w:p>
    <w:p w14:paraId="200D6783" w14:textId="77777777" w:rsidR="008A7E14" w:rsidRPr="008A7E14" w:rsidRDefault="008A7E14" w:rsidP="00A12DDD">
      <w:pPr>
        <w:suppressAutoHyphens w:val="0"/>
        <w:rPr>
          <w:lang w:val="en-US"/>
        </w:rPr>
      </w:pPr>
    </w:p>
    <w:p w14:paraId="3D48C7B5" w14:textId="77777777" w:rsidR="00502E0B" w:rsidRPr="008A7E14" w:rsidRDefault="00502E0B" w:rsidP="009A6704">
      <w:pPr>
        <w:suppressAutoHyphens w:val="0"/>
        <w:autoSpaceDE w:val="0"/>
        <w:autoSpaceDN w:val="0"/>
        <w:adjustRightInd w:val="0"/>
        <w:rPr>
          <w:rFonts w:ascii="Calibri" w:eastAsia="Times New Roman" w:hAnsi="Calibri" w:cs="TimesNewRomanPSMT"/>
          <w:kern w:val="0"/>
          <w:lang w:val="en-US" w:eastAsia="ru-RU" w:bidi="ar-SA"/>
        </w:rPr>
      </w:pPr>
    </w:p>
    <w:p w14:paraId="2C2250A8" w14:textId="77777777" w:rsidR="00502E0B" w:rsidRPr="00502E0B" w:rsidRDefault="00502E0B" w:rsidP="008353EA">
      <w:pPr>
        <w:suppressAutoHyphens w:val="0"/>
        <w:autoSpaceDE w:val="0"/>
        <w:autoSpaceDN w:val="0"/>
        <w:adjustRightInd w:val="0"/>
        <w:rPr>
          <w:rFonts w:ascii="TimesNewRomanPSMT" w:eastAsia="Times New Roman" w:hAnsi="TimesNewRomanPSMT" w:cs="TimesNewRomanPSMT"/>
          <w:kern w:val="0"/>
          <w:lang w:val="en-US" w:eastAsia="ru-RU" w:bidi="ar-SA"/>
        </w:rPr>
      </w:pPr>
      <w:r w:rsidRPr="00502E0B">
        <w:rPr>
          <w:rFonts w:ascii="TimesNewRomanPSMT" w:eastAsia="Times New Roman" w:hAnsi="TimesNewRomanPSMT" w:cs="TimesNewRomanPSMT"/>
          <w:kern w:val="0"/>
          <w:lang w:val="en-US" w:eastAsia="ru-RU" w:bidi="ar-SA"/>
        </w:rPr>
        <w:lastRenderedPageBreak/>
        <w:t xml:space="preserve">2.6.4 </w:t>
      </w:r>
      <w:r w:rsidR="008353EA">
        <w:rPr>
          <w:rFonts w:ascii="TimesNewRomanPS-BoldMT" w:eastAsia="Times New Roman" w:hAnsi="TimesNewRomanPS-BoldMT" w:cs="TimesNewRomanPS-BoldMT"/>
          <w:b/>
          <w:bCs/>
          <w:kern w:val="0"/>
          <w:lang w:val="en-US" w:eastAsia="ru-RU" w:bidi="ar-SA"/>
        </w:rPr>
        <w:t>errors of scale transmission</w:t>
      </w:r>
      <w:r w:rsidRPr="00502E0B">
        <w:rPr>
          <w:rFonts w:ascii="TimesNewRomanPS-BoldMT" w:eastAsia="Times New Roman" w:hAnsi="TimesNewRomanPS-BoldMT" w:cs="TimesNewRomanPS-BoldMT"/>
          <w:b/>
          <w:bCs/>
          <w:kern w:val="0"/>
          <w:lang w:val="en-US" w:eastAsia="ru-RU" w:bidi="ar-SA"/>
        </w:rPr>
        <w:t xml:space="preserve"> </w:t>
      </w:r>
    </w:p>
    <w:p w14:paraId="3B7D1812" w14:textId="77777777" w:rsidR="004B10F6" w:rsidRPr="00A20941" w:rsidRDefault="004B10F6" w:rsidP="004B10F6">
      <w:pPr>
        <w:suppressAutoHyphens w:val="0"/>
        <w:autoSpaceDE w:val="0"/>
        <w:autoSpaceDN w:val="0"/>
        <w:adjustRightInd w:val="0"/>
        <w:rPr>
          <w:rFonts w:ascii="TimesNewRomanPSMT" w:eastAsia="Times New Roman" w:hAnsi="TimesNewRomanPSMT" w:cs="TimesNewRomanPSMT"/>
          <w:kern w:val="0"/>
          <w:lang w:val="en-US" w:eastAsia="ru-RU" w:bidi="ar-SA"/>
        </w:rPr>
      </w:pPr>
      <w:r w:rsidRPr="00A20941">
        <w:rPr>
          <w:rFonts w:ascii="TimesNewRomanPSMT" w:eastAsia="Times New Roman" w:hAnsi="TimesNewRomanPSMT" w:cs="TimesNewRomanPSMT"/>
          <w:kern w:val="0"/>
          <w:lang w:val="en-US" w:eastAsia="ru-RU" w:bidi="ar-SA"/>
        </w:rPr>
        <w:t xml:space="preserve">Ru </w:t>
      </w:r>
      <w:r>
        <w:rPr>
          <w:rFonts w:ascii="TimesNewRomanPSMT" w:eastAsia="Times New Roman" w:hAnsi="TimesNewRomanPSMT" w:cs="TimesNewRomanPSMT"/>
          <w:kern w:val="0"/>
          <w:lang w:eastAsia="ru-RU" w:bidi="ar-SA"/>
        </w:rPr>
        <w:t>погрешность</w:t>
      </w:r>
      <w:r>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передачи</w:t>
      </w:r>
      <w:r w:rsidRPr="00A20941">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шкалы</w:t>
      </w:r>
    </w:p>
    <w:p w14:paraId="4911389D" w14:textId="77777777" w:rsidR="004B10F6" w:rsidRPr="00A20941" w:rsidRDefault="004B10F6" w:rsidP="004B10F6">
      <w:pPr>
        <w:suppressAutoHyphens w:val="0"/>
        <w:autoSpaceDE w:val="0"/>
        <w:autoSpaceDN w:val="0"/>
        <w:adjustRightInd w:val="0"/>
        <w:rPr>
          <w:rFonts w:ascii="TimesNewRomanPSMT" w:eastAsia="Times New Roman" w:hAnsi="TimesNewRomanPSMT" w:cs="TimesNewRomanPSMT"/>
          <w:kern w:val="0"/>
          <w:lang w:val="en-US" w:eastAsia="ru-RU" w:bidi="ar-SA"/>
        </w:rPr>
      </w:pPr>
      <w:r w:rsidRPr="00A20941">
        <w:rPr>
          <w:rFonts w:ascii="TimesNewRomanPSMT" w:eastAsia="Times New Roman" w:hAnsi="TimesNewRomanPSMT" w:cs="TimesNewRomanPSMT"/>
          <w:kern w:val="0"/>
          <w:lang w:val="en-US" w:eastAsia="ru-RU" w:bidi="ar-SA"/>
        </w:rPr>
        <w:t>de</w:t>
      </w:r>
      <w:r w:rsidRPr="004B10F6">
        <w:rPr>
          <w:rFonts w:ascii="TimesNewRomanPSMT" w:eastAsia="Times New Roman" w:hAnsi="TimesNewRomanPSMT" w:cs="TimesNewRomanPSMT"/>
          <w:kern w:val="0"/>
          <w:lang w:val="en-US" w:eastAsia="ru-RU" w:bidi="ar-SA"/>
        </w:rPr>
        <w:t xml:space="preserve"> </w:t>
      </w:r>
      <w:proofErr w:type="spellStart"/>
      <w:r>
        <w:rPr>
          <w:rFonts w:ascii="TimesNewRomanPSMT" w:eastAsia="Times New Roman" w:hAnsi="TimesNewRomanPSMT" w:cs="TimesNewRomanPSMT"/>
          <w:kern w:val="0"/>
          <w:lang w:val="en-US" w:eastAsia="ru-RU" w:bidi="ar-SA"/>
        </w:rPr>
        <w:t>Meßabweichungen</w:t>
      </w:r>
      <w:proofErr w:type="spellEnd"/>
      <w:r>
        <w:rPr>
          <w:rFonts w:ascii="TimesNewRomanPSMT" w:eastAsia="Times New Roman" w:hAnsi="TimesNewRomanPSMT" w:cs="TimesNewRomanPSMT"/>
          <w:kern w:val="0"/>
          <w:lang w:val="en-US" w:eastAsia="ru-RU" w:bidi="ar-SA"/>
        </w:rPr>
        <w:t xml:space="preserve"> </w:t>
      </w:r>
      <w:proofErr w:type="spellStart"/>
      <w:r>
        <w:rPr>
          <w:rFonts w:ascii="TimesNewRomanPSMT" w:eastAsia="Times New Roman" w:hAnsi="TimesNewRomanPSMT" w:cs="TimesNewRomanPSMT"/>
          <w:kern w:val="0"/>
          <w:lang w:val="en-US" w:eastAsia="ru-RU" w:bidi="ar-SA"/>
        </w:rPr>
        <w:t>einer</w:t>
      </w:r>
      <w:proofErr w:type="spellEnd"/>
      <w:r>
        <w:rPr>
          <w:rFonts w:ascii="TimesNewRomanPSMT" w:eastAsia="Times New Roman" w:hAnsi="TimesNewRomanPSMT" w:cs="TimesNewRomanPSMT"/>
          <w:kern w:val="0"/>
          <w:lang w:val="en-US" w:eastAsia="ru-RU" w:bidi="ar-SA"/>
        </w:rPr>
        <w:t xml:space="preserve"> </w:t>
      </w:r>
      <w:proofErr w:type="spellStart"/>
      <w:r w:rsidR="00482E6F">
        <w:rPr>
          <w:rFonts w:ascii="TimesNewRomanPSMT" w:eastAsia="Times New Roman" w:hAnsi="TimesNewRomanPSMT" w:cs="TimesNewRomanPSMT"/>
          <w:kern w:val="0"/>
          <w:lang w:val="en-US" w:eastAsia="ru-RU" w:bidi="ar-SA"/>
        </w:rPr>
        <w:t>skalatranslation</w:t>
      </w:r>
      <w:proofErr w:type="spellEnd"/>
    </w:p>
    <w:p w14:paraId="34B5C337" w14:textId="77777777" w:rsidR="004B10F6" w:rsidRDefault="004B10F6" w:rsidP="004B10F6">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4B10F6">
        <w:rPr>
          <w:rFonts w:ascii="TimesNewRomanPSMT" w:eastAsia="Times New Roman" w:hAnsi="TimesNewRomanPSMT" w:cs="TimesNewRomanPSMT"/>
          <w:kern w:val="0"/>
          <w:lang w:val="en-US" w:eastAsia="ru-RU" w:bidi="ar-SA"/>
        </w:rPr>
        <w:t>fr</w:t>
      </w:r>
      <w:proofErr w:type="spellEnd"/>
      <w:r w:rsidRPr="004B10F6">
        <w:rPr>
          <w:rFonts w:ascii="TimesNewRomanPSMT" w:eastAsia="Times New Roman" w:hAnsi="TimesNewRomanPSMT" w:cs="TimesNewRomanPSMT"/>
          <w:kern w:val="0"/>
          <w:lang w:val="en-US" w:eastAsia="ru-RU" w:bidi="ar-SA"/>
        </w:rPr>
        <w:t xml:space="preserve"> </w:t>
      </w:r>
      <w:proofErr w:type="spellStart"/>
      <w:r w:rsidRPr="004B10F6">
        <w:rPr>
          <w:rFonts w:ascii="TimesNewRomanPSMT" w:eastAsia="Times New Roman" w:hAnsi="TimesNewRomanPSMT" w:cs="TimesNewRomanPSMT"/>
          <w:kern w:val="0"/>
          <w:lang w:val="en-US" w:eastAsia="ru-RU" w:bidi="ar-SA"/>
        </w:rPr>
        <w:t>erreurs</w:t>
      </w:r>
      <w:proofErr w:type="spellEnd"/>
      <w:r w:rsidRPr="004B10F6">
        <w:rPr>
          <w:rFonts w:ascii="TimesNewRomanPSMT" w:eastAsia="Times New Roman" w:hAnsi="TimesNewRomanPSMT" w:cs="TimesNewRomanPSMT"/>
          <w:kern w:val="0"/>
          <w:lang w:val="en-US" w:eastAsia="ru-RU" w:bidi="ar-SA"/>
        </w:rPr>
        <w:t xml:space="preserve"> d </w:t>
      </w:r>
      <w:r>
        <w:rPr>
          <w:rFonts w:ascii="TimesNewRomanPSMT" w:eastAsia="Times New Roman" w:hAnsi="TimesNewRomanPSMT" w:cs="TimesNewRomanPSMT"/>
          <w:kern w:val="0"/>
          <w:lang w:eastAsia="ru-RU" w:bidi="ar-SA"/>
        </w:rPr>
        <w:t>׳</w:t>
      </w:r>
      <w:proofErr w:type="spellStart"/>
      <w:r w:rsidR="00A20941">
        <w:rPr>
          <w:rFonts w:ascii="TimesNewRomanPSMT" w:eastAsia="Times New Roman" w:hAnsi="TimesNewRomanPSMT" w:cs="TimesNewRomanPSMT"/>
          <w:kern w:val="0"/>
          <w:lang w:val="en-US" w:eastAsia="ru-RU" w:bidi="ar-SA"/>
        </w:rPr>
        <w:t>une</w:t>
      </w:r>
      <w:proofErr w:type="spellEnd"/>
      <w:r w:rsidR="00A20941">
        <w:rPr>
          <w:rFonts w:ascii="TimesNewRomanPSMT" w:eastAsia="Times New Roman" w:hAnsi="TimesNewRomanPSMT" w:cs="TimesNewRomanPSMT"/>
          <w:kern w:val="0"/>
          <w:lang w:val="en-US" w:eastAsia="ru-RU" w:bidi="ar-SA"/>
        </w:rPr>
        <w:t xml:space="preserve"> transmission de </w:t>
      </w:r>
      <w:r w:rsidR="008353EA">
        <w:rPr>
          <w:rFonts w:ascii="TimesNewRomanPSMT" w:eastAsia="Times New Roman" w:hAnsi="TimesNewRomanPSMT" w:cs="TimesNewRomanPSMT"/>
          <w:kern w:val="0"/>
          <w:lang w:val="en-US" w:eastAsia="ru-RU" w:bidi="ar-SA"/>
        </w:rPr>
        <w:t xml:space="preserve">echelle </w:t>
      </w:r>
    </w:p>
    <w:p w14:paraId="3C0EE933" w14:textId="77777777" w:rsidR="008353EA" w:rsidRDefault="008353EA" w:rsidP="004B10F6">
      <w:pPr>
        <w:suppressAutoHyphens w:val="0"/>
        <w:autoSpaceDE w:val="0"/>
        <w:autoSpaceDN w:val="0"/>
        <w:adjustRightInd w:val="0"/>
        <w:rPr>
          <w:rFonts w:ascii="TimesNewRomanPSMT" w:eastAsia="Times New Roman" w:hAnsi="TimesNewRomanPSMT" w:cs="TimesNewRomanPSMT"/>
          <w:kern w:val="0"/>
          <w:lang w:val="en-US" w:eastAsia="ru-RU" w:bidi="ar-SA"/>
        </w:rPr>
      </w:pPr>
    </w:p>
    <w:p w14:paraId="231529AA" w14:textId="77777777" w:rsidR="00C63F8C" w:rsidRPr="005B55C1" w:rsidRDefault="00C63F8C" w:rsidP="00C63F8C">
      <w:pPr>
        <w:pStyle w:val="FORMATTEXT"/>
        <w:jc w:val="both"/>
        <w:rPr>
          <w:rFonts w:ascii="Times New Roman" w:hAnsi="Times New Roman" w:cs="Times New Roman"/>
          <w:sz w:val="24"/>
          <w:lang w:val="en-US"/>
        </w:rPr>
      </w:pPr>
      <w:r w:rsidRPr="005B55C1">
        <w:rPr>
          <w:rFonts w:ascii="Times New Roman" w:hAnsi="Times New Roman" w:cs="Times New Roman"/>
          <w:sz w:val="24"/>
          <w:lang w:val="en-US"/>
        </w:rPr>
        <w:t xml:space="preserve">The error in the procedure for transmitting the values of the scale points of the property </w:t>
      </w:r>
      <w:r w:rsidRPr="00AC601F">
        <w:rPr>
          <w:rFonts w:ascii="Times New Roman" w:hAnsi="Times New Roman" w:cs="Times New Roman"/>
          <w:sz w:val="24"/>
          <w:lang w:val="en-US"/>
        </w:rPr>
        <w:t>(</w:t>
      </w:r>
      <w:r w:rsidRPr="00AC601F">
        <w:rPr>
          <w:rFonts w:ascii="Times New Roman" w:eastAsia="Times New Roman" w:hAnsi="Times New Roman" w:cs="Times New Roman"/>
          <w:sz w:val="24"/>
          <w:lang w:val="en-US" w:eastAsia="ru-RU" w:bidi="ar-SA"/>
        </w:rPr>
        <w:t>quantity</w:t>
      </w:r>
      <w:r w:rsidRPr="00AC601F">
        <w:rPr>
          <w:rFonts w:ascii="Times New Roman" w:hAnsi="Times New Roman" w:cs="Times New Roman"/>
          <w:sz w:val="24"/>
          <w:lang w:val="en-US"/>
        </w:rPr>
        <w:t>),</w:t>
      </w:r>
      <w:r w:rsidRPr="005B55C1">
        <w:rPr>
          <w:rFonts w:ascii="Times New Roman" w:hAnsi="Times New Roman" w:cs="Times New Roman"/>
          <w:sz w:val="24"/>
          <w:lang w:val="en-US"/>
        </w:rPr>
        <w:t xml:space="preserve"> including errors in the transmission method and the standard from which the transmission is carried out, as well as random errors of the standard (measuring instrument) to which the scale is transmitted.</w:t>
      </w:r>
    </w:p>
    <w:p w14:paraId="7DEC13F4" w14:textId="77777777" w:rsidR="006C231F" w:rsidRPr="00C63F8C" w:rsidRDefault="006C231F" w:rsidP="008353EA">
      <w:pPr>
        <w:suppressAutoHyphens w:val="0"/>
        <w:autoSpaceDE w:val="0"/>
        <w:autoSpaceDN w:val="0"/>
        <w:adjustRightInd w:val="0"/>
        <w:rPr>
          <w:rFonts w:ascii="TimesNewRomanPSMT" w:eastAsia="Times New Roman" w:hAnsi="TimesNewRomanPSMT" w:cs="TimesNewRomanPSMT"/>
          <w:strike/>
          <w:kern w:val="0"/>
          <w:lang w:val="en-US" w:eastAsia="ru-RU" w:bidi="ar-SA"/>
        </w:rPr>
      </w:pPr>
    </w:p>
    <w:p w14:paraId="64C6767E" w14:textId="77777777" w:rsidR="0070414A" w:rsidRPr="00276216" w:rsidRDefault="006C231F" w:rsidP="006C231F">
      <w:pPr>
        <w:suppressAutoHyphens w:val="0"/>
        <w:autoSpaceDE w:val="0"/>
        <w:autoSpaceDN w:val="0"/>
        <w:adjustRightInd w:val="0"/>
        <w:rPr>
          <w:rFonts w:ascii="TimesNewRomanPS-BoldMT" w:eastAsia="Times New Roman" w:hAnsi="TimesNewRomanPS-BoldMT" w:cs="TimesNewRomanPS-BoldMT"/>
          <w:b/>
          <w:bCs/>
          <w:kern w:val="0"/>
          <w:lang w:eastAsia="ru-RU" w:bidi="ar-SA"/>
        </w:rPr>
      </w:pPr>
      <w:r w:rsidRPr="00276216">
        <w:rPr>
          <w:rFonts w:ascii="TimesNewRomanPSMT" w:eastAsia="Times New Roman" w:hAnsi="TimesNewRomanPSMT" w:cs="TimesNewRomanPSMT"/>
          <w:kern w:val="0"/>
          <w:lang w:eastAsia="ru-RU" w:bidi="ar-SA"/>
        </w:rPr>
        <w:t xml:space="preserve">2.6.5 </w:t>
      </w:r>
      <w:r w:rsidR="0070414A">
        <w:rPr>
          <w:rFonts w:ascii="TimesNewRomanPS-BoldMT" w:eastAsia="Times New Roman" w:hAnsi="TimesNewRomanPS-BoldMT" w:cs="TimesNewRomanPS-BoldMT"/>
          <w:b/>
          <w:bCs/>
          <w:kern w:val="0"/>
          <w:lang w:val="en-US" w:eastAsia="ru-RU" w:bidi="ar-SA"/>
        </w:rPr>
        <w:t>uncertainty</w:t>
      </w:r>
      <w:r w:rsidR="0070414A" w:rsidRPr="00276216">
        <w:rPr>
          <w:rFonts w:ascii="TimesNewRomanPS-BoldMT" w:eastAsia="Times New Roman" w:hAnsi="TimesNewRomanPS-BoldMT" w:cs="TimesNewRomanPS-BoldMT"/>
          <w:b/>
          <w:bCs/>
          <w:kern w:val="0"/>
          <w:lang w:eastAsia="ru-RU" w:bidi="ar-SA"/>
        </w:rPr>
        <w:t xml:space="preserve"> </w:t>
      </w:r>
      <w:r w:rsidR="0070414A">
        <w:rPr>
          <w:rFonts w:ascii="TimesNewRomanPS-BoldMT" w:eastAsia="Times New Roman" w:hAnsi="TimesNewRomanPS-BoldMT" w:cs="TimesNewRomanPS-BoldMT"/>
          <w:b/>
          <w:bCs/>
          <w:kern w:val="0"/>
          <w:lang w:val="en-US" w:eastAsia="ru-RU" w:bidi="ar-SA"/>
        </w:rPr>
        <w:t>of</w:t>
      </w:r>
      <w:r w:rsidR="0070414A" w:rsidRPr="00276216">
        <w:rPr>
          <w:rFonts w:ascii="TimesNewRomanPS-BoldMT" w:eastAsia="Times New Roman" w:hAnsi="TimesNewRomanPS-BoldMT" w:cs="TimesNewRomanPS-BoldMT"/>
          <w:b/>
          <w:bCs/>
          <w:kern w:val="0"/>
          <w:lang w:eastAsia="ru-RU" w:bidi="ar-SA"/>
        </w:rPr>
        <w:t xml:space="preserve"> </w:t>
      </w:r>
      <w:r w:rsidR="0070414A">
        <w:rPr>
          <w:rFonts w:ascii="TimesNewRomanPS-BoldMT" w:eastAsia="Times New Roman" w:hAnsi="TimesNewRomanPS-BoldMT" w:cs="TimesNewRomanPS-BoldMT"/>
          <w:b/>
          <w:bCs/>
          <w:kern w:val="0"/>
          <w:lang w:val="en-US" w:eastAsia="ru-RU" w:bidi="ar-SA"/>
        </w:rPr>
        <w:t>measurement</w:t>
      </w:r>
      <w:r w:rsidRPr="00276216">
        <w:rPr>
          <w:rFonts w:ascii="TimesNewRomanPS-BoldMT" w:eastAsia="Times New Roman" w:hAnsi="TimesNewRomanPS-BoldMT" w:cs="TimesNewRomanPS-BoldMT"/>
          <w:b/>
          <w:bCs/>
          <w:kern w:val="0"/>
          <w:lang w:eastAsia="ru-RU" w:bidi="ar-SA"/>
        </w:rPr>
        <w:t xml:space="preserve"> </w:t>
      </w:r>
    </w:p>
    <w:p w14:paraId="2CBCAD8B" w14:textId="77777777" w:rsidR="00BB4ADF" w:rsidRPr="00BB4ADF" w:rsidRDefault="00BB4ADF" w:rsidP="00BB4ADF">
      <w:pPr>
        <w:suppressAutoHyphens w:val="0"/>
        <w:autoSpaceDE w:val="0"/>
        <w:autoSpaceDN w:val="0"/>
        <w:adjustRightInd w:val="0"/>
        <w:rPr>
          <w:rFonts w:ascii="TimesNewRomanPSMT" w:eastAsia="Times New Roman" w:hAnsi="TimesNewRomanPSMT" w:cs="TimesNewRomanPSMT"/>
          <w:kern w:val="0"/>
          <w:lang w:eastAsia="ru-RU" w:bidi="ar-SA"/>
        </w:rPr>
      </w:pPr>
      <w:r w:rsidRPr="00BB4ADF">
        <w:rPr>
          <w:rFonts w:ascii="TimesNewRomanPSMT" w:eastAsia="Times New Roman" w:hAnsi="TimesNewRomanPSMT" w:cs="TimesNewRomanPSMT"/>
          <w:kern w:val="0"/>
          <w:lang w:val="en-US" w:eastAsia="ru-RU" w:bidi="ar-SA"/>
        </w:rPr>
        <w:t>Ru</w:t>
      </w:r>
      <w:r w:rsidRPr="00BB4ADF">
        <w:rPr>
          <w:rFonts w:ascii="TimesNewRomanPSMT" w:eastAsia="Times New Roman" w:hAnsi="TimesNewRomanPSMT" w:cs="TimesNewRomanPSMT"/>
          <w:kern w:val="0"/>
          <w:lang w:eastAsia="ru-RU" w:bidi="ar-SA"/>
        </w:rPr>
        <w:t xml:space="preserve"> </w:t>
      </w:r>
      <w:r>
        <w:rPr>
          <w:rFonts w:ascii="TimesNewRomanPSMT" w:eastAsia="Times New Roman" w:hAnsi="TimesNewRomanPSMT" w:cs="TimesNewRomanPSMT"/>
          <w:kern w:val="0"/>
          <w:lang w:eastAsia="ru-RU" w:bidi="ar-SA"/>
        </w:rPr>
        <w:t>неопределенность</w:t>
      </w:r>
      <w:r w:rsidRPr="00AE58D4">
        <w:rPr>
          <w:rFonts w:ascii="TimesNewRomanPSMT" w:eastAsia="Times New Roman" w:hAnsi="TimesNewRomanPSMT" w:cs="TimesNewRomanPSMT"/>
          <w:kern w:val="0"/>
          <w:lang w:eastAsia="ru-RU" w:bidi="ar-SA"/>
        </w:rPr>
        <w:t xml:space="preserve"> </w:t>
      </w:r>
      <w:r>
        <w:rPr>
          <w:rFonts w:ascii="TimesNewRomanPSMT" w:eastAsia="Times New Roman" w:hAnsi="TimesNewRomanPSMT" w:cs="TimesNewRomanPSMT"/>
          <w:kern w:val="0"/>
          <w:lang w:eastAsia="ru-RU" w:bidi="ar-SA"/>
        </w:rPr>
        <w:t>(результата)</w:t>
      </w:r>
      <w:r w:rsidRPr="00AE58D4">
        <w:rPr>
          <w:rFonts w:ascii="TimesNewRomanPSMT" w:eastAsia="Times New Roman" w:hAnsi="TimesNewRomanPSMT" w:cs="TimesNewRomanPSMT"/>
          <w:kern w:val="0"/>
          <w:lang w:eastAsia="ru-RU" w:bidi="ar-SA"/>
        </w:rPr>
        <w:t xml:space="preserve"> </w:t>
      </w:r>
      <w:r>
        <w:rPr>
          <w:rFonts w:ascii="TimesNewRomanPSMT" w:eastAsia="Times New Roman" w:hAnsi="TimesNewRomanPSMT" w:cs="TimesNewRomanPSMT"/>
          <w:kern w:val="0"/>
          <w:lang w:eastAsia="ru-RU" w:bidi="ar-SA"/>
        </w:rPr>
        <w:t>измерений</w:t>
      </w:r>
    </w:p>
    <w:p w14:paraId="5D5A8B4E" w14:textId="77777777" w:rsidR="00BB4ADF" w:rsidRPr="00276216" w:rsidRDefault="00BB4ADF" w:rsidP="00BB4ADF">
      <w:pPr>
        <w:suppressAutoHyphens w:val="0"/>
        <w:autoSpaceDE w:val="0"/>
        <w:autoSpaceDN w:val="0"/>
        <w:adjustRightInd w:val="0"/>
        <w:rPr>
          <w:rFonts w:ascii="TimesNewRomanPSMT" w:eastAsia="Times New Roman" w:hAnsi="TimesNewRomanPSMT" w:cs="TimesNewRomanPSMT"/>
          <w:kern w:val="0"/>
          <w:lang w:val="en-US" w:eastAsia="ru-RU" w:bidi="ar-SA"/>
        </w:rPr>
      </w:pPr>
      <w:r w:rsidRPr="00BB4ADF">
        <w:rPr>
          <w:rFonts w:ascii="TimesNewRomanPSMT" w:eastAsia="Times New Roman" w:hAnsi="TimesNewRomanPSMT" w:cs="TimesNewRomanPSMT"/>
          <w:kern w:val="0"/>
          <w:lang w:val="en-US" w:eastAsia="ru-RU" w:bidi="ar-SA"/>
        </w:rPr>
        <w:t>de</w:t>
      </w:r>
      <w:r w:rsidRPr="00276216">
        <w:rPr>
          <w:rFonts w:ascii="TimesNewRomanPSMT" w:eastAsia="Times New Roman" w:hAnsi="TimesNewRomanPSMT" w:cs="TimesNewRomanPSMT"/>
          <w:kern w:val="0"/>
          <w:lang w:val="en-US" w:eastAsia="ru-RU" w:bidi="ar-SA"/>
        </w:rPr>
        <w:t xml:space="preserve"> </w:t>
      </w:r>
      <w:proofErr w:type="spellStart"/>
      <w:r w:rsidR="00AE58D4">
        <w:rPr>
          <w:rFonts w:ascii="TimesNewRomanPSMT" w:eastAsia="Times New Roman" w:hAnsi="TimesNewRomanPSMT" w:cs="TimesNewRomanPSMT"/>
          <w:kern w:val="0"/>
          <w:lang w:val="en-US" w:eastAsia="ru-RU" w:bidi="ar-SA"/>
        </w:rPr>
        <w:t>Me</w:t>
      </w:r>
      <w:r w:rsidR="00AE58D4" w:rsidRPr="00276216">
        <w:rPr>
          <w:rFonts w:ascii="TimesNewRomanPSMT" w:eastAsia="Times New Roman" w:hAnsi="TimesNewRomanPSMT" w:cs="TimesNewRomanPSMT"/>
          <w:kern w:val="0"/>
          <w:lang w:val="en-US" w:eastAsia="ru-RU" w:bidi="ar-SA"/>
        </w:rPr>
        <w:t>ß</w:t>
      </w:r>
      <w:r w:rsidR="00AE58D4">
        <w:rPr>
          <w:rFonts w:ascii="TimesNewRomanPSMT" w:eastAsia="Times New Roman" w:hAnsi="TimesNewRomanPSMT" w:cs="TimesNewRomanPSMT"/>
          <w:kern w:val="0"/>
          <w:lang w:val="en-US" w:eastAsia="ru-RU" w:bidi="ar-SA"/>
        </w:rPr>
        <w:t>unsicherheit</w:t>
      </w:r>
      <w:proofErr w:type="spellEnd"/>
    </w:p>
    <w:p w14:paraId="759F190F" w14:textId="77777777" w:rsidR="00BB4ADF" w:rsidRPr="00AE58D4" w:rsidRDefault="00BB4ADF" w:rsidP="00BB4ADF">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BB4ADF">
        <w:rPr>
          <w:rFonts w:ascii="TimesNewRomanPSMT" w:eastAsia="Times New Roman" w:hAnsi="TimesNewRomanPSMT" w:cs="TimesNewRomanPSMT"/>
          <w:kern w:val="0"/>
          <w:lang w:val="en-US" w:eastAsia="ru-RU" w:bidi="ar-SA"/>
        </w:rPr>
        <w:t>fr</w:t>
      </w:r>
      <w:proofErr w:type="spellEnd"/>
      <w:r w:rsidRPr="00BB4ADF">
        <w:rPr>
          <w:rFonts w:ascii="TimesNewRomanPSMT" w:eastAsia="Times New Roman" w:hAnsi="TimesNewRomanPSMT" w:cs="TimesNewRomanPSMT"/>
          <w:kern w:val="0"/>
          <w:lang w:val="en-US" w:eastAsia="ru-RU" w:bidi="ar-SA"/>
        </w:rPr>
        <w:t xml:space="preserve"> incertitude de</w:t>
      </w:r>
      <w:r w:rsidR="00AE58D4">
        <w:rPr>
          <w:rFonts w:ascii="TimesNewRomanPSMT" w:eastAsia="Times New Roman" w:hAnsi="TimesNewRomanPSMT" w:cs="TimesNewRomanPSMT"/>
          <w:kern w:val="0"/>
          <w:lang w:val="en-US" w:eastAsia="ru-RU" w:bidi="ar-SA"/>
        </w:rPr>
        <w:t xml:space="preserve"> </w:t>
      </w:r>
      <w:proofErr w:type="spellStart"/>
      <w:r w:rsidRPr="00BB4ADF">
        <w:rPr>
          <w:rFonts w:ascii="TimesNewRomanPSMT" w:eastAsia="Times New Roman" w:hAnsi="TimesNewRomanPSMT" w:cs="TimesNewRomanPSMT"/>
          <w:kern w:val="0"/>
          <w:lang w:val="en-US" w:eastAsia="ru-RU" w:bidi="ar-SA"/>
        </w:rPr>
        <w:t>mesure</w:t>
      </w:r>
      <w:proofErr w:type="spellEnd"/>
    </w:p>
    <w:p w14:paraId="73913999" w14:textId="77777777" w:rsidR="0070414A" w:rsidRDefault="0070414A" w:rsidP="006C231F">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255BAB2E" w14:textId="77777777" w:rsidR="006C231F" w:rsidRPr="006C231F" w:rsidRDefault="0070414A"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Pr>
          <w:rFonts w:ascii="TimesNewRomanPSMT" w:eastAsia="Times New Roman" w:hAnsi="TimesNewRomanPSMT" w:cs="TimesNewRomanPSMT"/>
          <w:kern w:val="0"/>
          <w:lang w:val="en-US" w:eastAsia="ru-RU" w:bidi="ar-SA"/>
        </w:rPr>
        <w:t xml:space="preserve">Region (section, area) of </w:t>
      </w:r>
      <w:r w:rsidR="006C231F" w:rsidRPr="006C231F">
        <w:rPr>
          <w:rFonts w:ascii="TimesNewRomanPSMT" w:eastAsia="Times New Roman" w:hAnsi="TimesNewRomanPSMT" w:cs="TimesNewRomanPSMT"/>
          <w:kern w:val="0"/>
          <w:lang w:val="en-US" w:eastAsia="ru-RU" w:bidi="ar-SA"/>
        </w:rPr>
        <w:t>a scale of measurements, in which evaluation of a property or</w:t>
      </w:r>
    </w:p>
    <w:p w14:paraId="48C2BC48" w14:textId="77777777" w:rsidR="006C231F" w:rsidRPr="006C231F"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6C231F">
        <w:rPr>
          <w:rFonts w:ascii="TimesNewRomanPSMT" w:eastAsia="Times New Roman" w:hAnsi="TimesNewRomanPSMT" w:cs="TimesNewRomanPSMT"/>
          <w:kern w:val="0"/>
          <w:lang w:val="en-US" w:eastAsia="ru-RU" w:bidi="ar-SA"/>
        </w:rPr>
        <w:t>value of a quantity is supposed to be contained according to</w:t>
      </w:r>
      <w:r w:rsidR="0070414A">
        <w:rPr>
          <w:rFonts w:ascii="TimesNewRomanPSMT" w:eastAsia="Times New Roman" w:hAnsi="TimesNewRomanPSMT" w:cs="TimesNewRomanPSMT"/>
          <w:kern w:val="0"/>
          <w:lang w:val="en-US" w:eastAsia="ru-RU" w:bidi="ar-SA"/>
        </w:rPr>
        <w:t xml:space="preserve"> </w:t>
      </w:r>
      <w:r w:rsidRPr="006C231F">
        <w:rPr>
          <w:rFonts w:ascii="TimesNewRomanPSMT" w:eastAsia="Times New Roman" w:hAnsi="TimesNewRomanPSMT" w:cs="TimesNewRomanPSMT"/>
          <w:kern w:val="0"/>
          <w:lang w:val="en-US" w:eastAsia="ru-RU" w:bidi="ar-SA"/>
        </w:rPr>
        <w:t>possible dispersion of measurement results.</w:t>
      </w:r>
    </w:p>
    <w:p w14:paraId="71BDF550" w14:textId="77777777" w:rsidR="006C231F" w:rsidRPr="00000D0E"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000D0E">
        <w:rPr>
          <w:rFonts w:ascii="TimesNewRomanPSMT" w:eastAsia="Times New Roman" w:hAnsi="TimesNewRomanPSMT" w:cs="TimesNewRomanPSMT"/>
          <w:kern w:val="0"/>
          <w:lang w:val="en-US" w:eastAsia="ru-RU" w:bidi="ar-SA"/>
        </w:rPr>
        <w:t>N o t e s</w:t>
      </w:r>
    </w:p>
    <w:p w14:paraId="1F78F221"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1 In one-dimensional scales of ratios, of intervals and absolute scales the</w:t>
      </w:r>
    </w:p>
    <w:p w14:paraId="7DED9D66"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uncertainty is usually characterized by the parameter derived from root</w:t>
      </w:r>
    </w:p>
    <w:p w14:paraId="1FBC41DA"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mean square deviation: standard uncertainty and expanded uncertainty as</w:t>
      </w:r>
    </w:p>
    <w:p w14:paraId="1436FBF9"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described in “Guide to the expression of uncertainty in measurement” [1</w:t>
      </w:r>
      <w:r w:rsidR="00365072" w:rsidRPr="00497C43">
        <w:rPr>
          <w:rFonts w:ascii="Calibri" w:eastAsia="Times New Roman" w:hAnsi="Calibri" w:cs="TimesNewRomanPSMT"/>
          <w:kern w:val="0"/>
          <w:lang w:val="en-US" w:eastAsia="ru-RU" w:bidi="ar-SA"/>
        </w:rPr>
        <w:t>1</w:t>
      </w:r>
      <w:r w:rsidRPr="00497C43">
        <w:rPr>
          <w:rFonts w:ascii="TimesNewRomanPSMT" w:eastAsia="Times New Roman" w:hAnsi="TimesNewRomanPSMT" w:cs="TimesNewRomanPSMT"/>
          <w:kern w:val="0"/>
          <w:lang w:val="en-US" w:eastAsia="ru-RU" w:bidi="ar-SA"/>
        </w:rPr>
        <w:t>].</w:t>
      </w:r>
    </w:p>
    <w:p w14:paraId="1C6D46A4"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2 In two-dimensional and multi-dimensional scales the region (area) of a</w:t>
      </w:r>
    </w:p>
    <w:p w14:paraId="273BCA7C"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scale that characterizes the uncertainty of measurement presents multidimensional</w:t>
      </w:r>
    </w:p>
    <w:p w14:paraId="3BD3C6C5"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(two-dimensional) region in corresponding model space</w:t>
      </w:r>
    </w:p>
    <w:p w14:paraId="467D5798"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around the point of the scale which represents the result of measurement</w:t>
      </w:r>
      <w:r w:rsidR="00996C9D" w:rsidRPr="00497C43">
        <w:rPr>
          <w:rFonts w:ascii="Calibri" w:eastAsia="Times New Roman" w:hAnsi="Calibri" w:cs="TimesNewRomanPSMT"/>
          <w:kern w:val="0"/>
          <w:lang w:val="en-US" w:eastAsia="ru-RU" w:bidi="ar-SA"/>
        </w:rPr>
        <w:t xml:space="preserve"> [8-10]</w:t>
      </w:r>
      <w:r w:rsidRPr="00497C43">
        <w:rPr>
          <w:rFonts w:ascii="TimesNewRomanPSMT" w:eastAsia="Times New Roman" w:hAnsi="TimesNewRomanPSMT" w:cs="TimesNewRomanPSMT"/>
          <w:kern w:val="0"/>
          <w:lang w:val="en-US" w:eastAsia="ru-RU" w:bidi="ar-SA"/>
        </w:rPr>
        <w:t>.</w:t>
      </w:r>
    </w:p>
    <w:p w14:paraId="51964EDD"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3 In scales of an order and of denominations the uncertainty of</w:t>
      </w:r>
    </w:p>
    <w:p w14:paraId="0E5C5CAA"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497C43">
        <w:rPr>
          <w:rFonts w:ascii="TimesNewRomanPSMT" w:eastAsia="Times New Roman" w:hAnsi="TimesNewRomanPSMT" w:cs="TimesNewRomanPSMT"/>
          <w:kern w:val="0"/>
          <w:lang w:val="en-US" w:eastAsia="ru-RU" w:bidi="ar-SA"/>
        </w:rPr>
        <w:t>measurement can be described by the spread of distribution but not by</w:t>
      </w:r>
    </w:p>
    <w:p w14:paraId="085B9A36" w14:textId="77777777" w:rsidR="006C231F" w:rsidRPr="00497C43" w:rsidRDefault="006C231F" w:rsidP="006C231F">
      <w:pPr>
        <w:suppressAutoHyphens w:val="0"/>
        <w:autoSpaceDE w:val="0"/>
        <w:autoSpaceDN w:val="0"/>
        <w:adjustRightInd w:val="0"/>
        <w:rPr>
          <w:rFonts w:ascii="TimesNewRomanPSMT" w:eastAsia="Times New Roman" w:hAnsi="TimesNewRomanPSMT" w:cs="TimesNewRomanPSMT"/>
          <w:kern w:val="0"/>
          <w:lang w:val="en-US" w:eastAsia="ru-RU" w:bidi="ar-SA"/>
        </w:rPr>
      </w:pPr>
      <w:r w:rsidRPr="00276216">
        <w:rPr>
          <w:rFonts w:ascii="TimesNewRomanPSMT" w:eastAsia="Times New Roman" w:hAnsi="TimesNewRomanPSMT" w:cs="TimesNewRomanPSMT"/>
          <w:kern w:val="0"/>
          <w:lang w:val="en-US" w:eastAsia="ru-RU" w:bidi="ar-SA"/>
        </w:rPr>
        <w:t>standard (or expanded) uncertainty</w:t>
      </w:r>
      <w:r w:rsidR="007D0839" w:rsidRPr="00497C43">
        <w:rPr>
          <w:rFonts w:ascii="TimesNewRomanPSMT" w:eastAsia="Times New Roman" w:hAnsi="TimesNewRomanPSMT" w:cs="TimesNewRomanPSMT"/>
          <w:kern w:val="0"/>
          <w:lang w:val="en-US" w:eastAsia="ru-RU" w:bidi="ar-SA"/>
        </w:rPr>
        <w:t xml:space="preserve"> [5, 10]</w:t>
      </w:r>
      <w:r w:rsidRPr="00276216">
        <w:rPr>
          <w:rFonts w:ascii="TimesNewRomanPSMT" w:eastAsia="Times New Roman" w:hAnsi="TimesNewRomanPSMT" w:cs="TimesNewRomanPSMT"/>
          <w:kern w:val="0"/>
          <w:lang w:val="en-US" w:eastAsia="ru-RU" w:bidi="ar-SA"/>
        </w:rPr>
        <w:t>.</w:t>
      </w:r>
      <w:r w:rsidR="00D2067F" w:rsidRPr="00497C43">
        <w:rPr>
          <w:rFonts w:ascii="TimesNewRomanPSMT" w:eastAsia="Times New Roman" w:hAnsi="TimesNewRomanPSMT" w:cs="TimesNewRomanPSMT"/>
          <w:kern w:val="0"/>
          <w:lang w:val="en-US" w:eastAsia="ru-RU" w:bidi="ar-SA"/>
        </w:rPr>
        <w:t xml:space="preserve"> </w:t>
      </w:r>
    </w:p>
    <w:p w14:paraId="3D37C2CA" w14:textId="77777777" w:rsidR="00D2067F" w:rsidRDefault="00D2067F" w:rsidP="006C231F">
      <w:pPr>
        <w:suppressAutoHyphens w:val="0"/>
        <w:autoSpaceDE w:val="0"/>
        <w:autoSpaceDN w:val="0"/>
        <w:adjustRightInd w:val="0"/>
        <w:rPr>
          <w:rFonts w:ascii="TimesNewRomanPSMT" w:eastAsia="Times New Roman" w:hAnsi="TimesNewRomanPSMT" w:cs="TimesNewRomanPSMT"/>
          <w:kern w:val="0"/>
          <w:lang w:val="en-US" w:eastAsia="ru-RU" w:bidi="ar-SA"/>
        </w:rPr>
      </w:pPr>
    </w:p>
    <w:p w14:paraId="1F388990" w14:textId="77777777" w:rsidR="00D2067F" w:rsidRDefault="00D2067F" w:rsidP="00D2067F">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D2067F">
        <w:rPr>
          <w:rFonts w:ascii="TimesNewRomanPSMT" w:eastAsia="Times New Roman" w:hAnsi="TimesNewRomanPSMT" w:cs="TimesNewRomanPSMT"/>
          <w:kern w:val="0"/>
          <w:lang w:val="en-US" w:eastAsia="ru-RU" w:bidi="ar-SA"/>
        </w:rPr>
        <w:t xml:space="preserve">2.6.6 </w:t>
      </w:r>
      <w:r w:rsidRPr="00D2067F">
        <w:rPr>
          <w:rFonts w:ascii="TimesNewRomanPS-BoldMT" w:eastAsia="Times New Roman" w:hAnsi="TimesNewRomanPS-BoldMT" w:cs="TimesNewRomanPS-BoldMT"/>
          <w:b/>
          <w:bCs/>
          <w:kern w:val="0"/>
          <w:lang w:val="en-US" w:eastAsia="ru-RU" w:bidi="ar-SA"/>
        </w:rPr>
        <w:t>un</w:t>
      </w:r>
      <w:r>
        <w:rPr>
          <w:rFonts w:ascii="TimesNewRomanPS-BoldMT" w:eastAsia="Times New Roman" w:hAnsi="TimesNewRomanPS-BoldMT" w:cs="TimesNewRomanPS-BoldMT"/>
          <w:b/>
          <w:bCs/>
          <w:kern w:val="0"/>
          <w:lang w:val="en-US" w:eastAsia="ru-RU" w:bidi="ar-SA"/>
        </w:rPr>
        <w:t>certainty of scale reproduction</w:t>
      </w:r>
      <w:r w:rsidRPr="00D2067F">
        <w:rPr>
          <w:rFonts w:ascii="TimesNewRomanPS-BoldMT" w:eastAsia="Times New Roman" w:hAnsi="TimesNewRomanPS-BoldMT" w:cs="TimesNewRomanPS-BoldMT"/>
          <w:b/>
          <w:bCs/>
          <w:kern w:val="0"/>
          <w:lang w:val="en-US" w:eastAsia="ru-RU" w:bidi="ar-SA"/>
        </w:rPr>
        <w:t xml:space="preserve"> </w:t>
      </w:r>
    </w:p>
    <w:p w14:paraId="57022C68" w14:textId="77777777" w:rsidR="00D2067F" w:rsidRPr="001425CE" w:rsidRDefault="00D2067F" w:rsidP="00D2067F">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1425CE">
        <w:rPr>
          <w:rFonts w:ascii="TimesNewRomanPSMT" w:eastAsia="Times New Roman" w:hAnsi="TimesNewRomanPSMT" w:cs="TimesNewRomanPSMT"/>
          <w:kern w:val="0"/>
          <w:lang w:val="en-US" w:eastAsia="ru-RU" w:bidi="ar-SA"/>
        </w:rPr>
        <w:t>ru</w:t>
      </w:r>
      <w:proofErr w:type="spellEnd"/>
      <w:r w:rsidR="008F0429" w:rsidRPr="001425CE">
        <w:rPr>
          <w:rFonts w:ascii="TimesNewRomanPSMT" w:eastAsia="Times New Roman" w:hAnsi="TimesNewRomanPSMT" w:cs="TimesNewRomanPSMT"/>
          <w:kern w:val="0"/>
          <w:lang w:val="en-US" w:eastAsia="ru-RU" w:bidi="ar-SA"/>
        </w:rPr>
        <w:t xml:space="preserve"> </w:t>
      </w:r>
      <w:r w:rsidR="008F0429">
        <w:rPr>
          <w:rFonts w:ascii="TimesNewRomanPSMT" w:eastAsia="Times New Roman" w:hAnsi="TimesNewRomanPSMT" w:cs="TimesNewRomanPSMT"/>
          <w:kern w:val="0"/>
          <w:lang w:eastAsia="ru-RU" w:bidi="ar-SA"/>
        </w:rPr>
        <w:t>неопределенность</w:t>
      </w:r>
      <w:r w:rsidR="00172060">
        <w:rPr>
          <w:rFonts w:ascii="TimesNewRomanPSMT" w:eastAsia="Times New Roman" w:hAnsi="TimesNewRomanPSMT" w:cs="TimesNewRomanPSMT"/>
          <w:kern w:val="0"/>
          <w:lang w:val="en-US" w:eastAsia="ru-RU" w:bidi="ar-SA"/>
        </w:rPr>
        <w:t xml:space="preserve"> </w:t>
      </w:r>
      <w:r w:rsidR="008F0429">
        <w:rPr>
          <w:rFonts w:ascii="TimesNewRomanPSMT" w:eastAsia="Times New Roman" w:hAnsi="TimesNewRomanPSMT" w:cs="TimesNewRomanPSMT"/>
          <w:kern w:val="0"/>
          <w:lang w:eastAsia="ru-RU" w:bidi="ar-SA"/>
        </w:rPr>
        <w:t>воспроизведения</w:t>
      </w:r>
      <w:r w:rsidR="00172060">
        <w:rPr>
          <w:rFonts w:ascii="TimesNewRomanPSMT" w:eastAsia="Times New Roman" w:hAnsi="TimesNewRomanPSMT" w:cs="TimesNewRomanPSMT"/>
          <w:kern w:val="0"/>
          <w:lang w:val="en-US" w:eastAsia="ru-RU" w:bidi="ar-SA"/>
        </w:rPr>
        <w:t xml:space="preserve"> </w:t>
      </w:r>
      <w:r w:rsidR="008F0429">
        <w:rPr>
          <w:rFonts w:ascii="TimesNewRomanPSMT" w:eastAsia="Times New Roman" w:hAnsi="TimesNewRomanPSMT" w:cs="TimesNewRomanPSMT"/>
          <w:kern w:val="0"/>
          <w:lang w:eastAsia="ru-RU" w:bidi="ar-SA"/>
        </w:rPr>
        <w:t>шкалы</w:t>
      </w:r>
    </w:p>
    <w:p w14:paraId="096E7C7C" w14:textId="77777777" w:rsidR="00D2067F" w:rsidRPr="001425CE" w:rsidRDefault="00D2067F" w:rsidP="00D2067F">
      <w:pPr>
        <w:suppressAutoHyphens w:val="0"/>
        <w:autoSpaceDE w:val="0"/>
        <w:autoSpaceDN w:val="0"/>
        <w:adjustRightInd w:val="0"/>
        <w:rPr>
          <w:rFonts w:ascii="TimesNewRomanPSMT" w:eastAsia="Times New Roman" w:hAnsi="TimesNewRomanPSMT" w:cs="TimesNewRomanPSMT"/>
          <w:kern w:val="0"/>
          <w:lang w:val="en-US" w:eastAsia="ru-RU" w:bidi="ar-SA"/>
        </w:rPr>
      </w:pPr>
      <w:r w:rsidRPr="001425CE">
        <w:rPr>
          <w:rFonts w:ascii="TimesNewRomanPSMT" w:eastAsia="Times New Roman" w:hAnsi="TimesNewRomanPSMT" w:cs="TimesNewRomanPSMT"/>
          <w:kern w:val="0"/>
          <w:lang w:val="en-US" w:eastAsia="ru-RU" w:bidi="ar-SA"/>
        </w:rPr>
        <w:t>de</w:t>
      </w:r>
      <w:r w:rsidR="008F0429" w:rsidRPr="008F0429">
        <w:rPr>
          <w:rFonts w:ascii="TimesNewRomanPSMT" w:eastAsia="Times New Roman" w:hAnsi="TimesNewRomanPSMT" w:cs="TimesNewRomanPSMT"/>
          <w:kern w:val="0"/>
          <w:lang w:val="en-US" w:eastAsia="ru-RU" w:bidi="ar-SA"/>
        </w:rPr>
        <w:t xml:space="preserve"> </w:t>
      </w:r>
      <w:proofErr w:type="spellStart"/>
      <w:r w:rsidR="00350F0D">
        <w:rPr>
          <w:rFonts w:ascii="TimesNewRomanPSMT" w:eastAsia="Times New Roman" w:hAnsi="TimesNewRomanPSMT" w:cs="TimesNewRomanPSMT"/>
          <w:kern w:val="0"/>
          <w:lang w:val="en-US" w:eastAsia="ru-RU" w:bidi="ar-SA"/>
        </w:rPr>
        <w:t>Unsicherheit</w:t>
      </w:r>
      <w:proofErr w:type="spellEnd"/>
      <w:r w:rsidR="00350F0D">
        <w:rPr>
          <w:rFonts w:ascii="TimesNewRomanPSMT" w:eastAsia="Times New Roman" w:hAnsi="TimesNewRomanPSMT" w:cs="TimesNewRomanPSMT"/>
          <w:kern w:val="0"/>
          <w:lang w:val="en-US" w:eastAsia="ru-RU" w:bidi="ar-SA"/>
        </w:rPr>
        <w:t xml:space="preserve"> </w:t>
      </w:r>
      <w:proofErr w:type="spellStart"/>
      <w:r w:rsidR="00350F0D">
        <w:rPr>
          <w:rFonts w:ascii="TimesNewRomanPSMT" w:eastAsia="Times New Roman" w:hAnsi="TimesNewRomanPSMT" w:cs="TimesNewRomanPSMT"/>
          <w:kern w:val="0"/>
          <w:lang w:val="en-US" w:eastAsia="ru-RU" w:bidi="ar-SA"/>
        </w:rPr>
        <w:t>einer</w:t>
      </w:r>
      <w:proofErr w:type="spellEnd"/>
      <w:r w:rsidR="00350F0D">
        <w:rPr>
          <w:rFonts w:ascii="TimesNewRomanPSMT" w:eastAsia="Times New Roman" w:hAnsi="TimesNewRomanPSMT" w:cs="TimesNewRomanPSMT"/>
          <w:kern w:val="0"/>
          <w:lang w:val="en-US" w:eastAsia="ru-RU" w:bidi="ar-SA"/>
        </w:rPr>
        <w:t xml:space="preserve"> </w:t>
      </w:r>
      <w:proofErr w:type="spellStart"/>
      <w:r w:rsidR="00E42D5C">
        <w:rPr>
          <w:rFonts w:ascii="TimesNewRomanPSMT" w:eastAsia="Times New Roman" w:hAnsi="TimesNewRomanPSMT" w:cs="TimesNewRomanPSMT"/>
          <w:kern w:val="0"/>
          <w:lang w:val="en-US" w:eastAsia="ru-RU" w:bidi="ar-SA"/>
        </w:rPr>
        <w:t>Skalareproduction</w:t>
      </w:r>
      <w:proofErr w:type="spellEnd"/>
    </w:p>
    <w:p w14:paraId="6EAA4755" w14:textId="77777777" w:rsidR="008F0429" w:rsidRPr="001425CE" w:rsidRDefault="00D2067F" w:rsidP="008F0429">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8F0429">
        <w:rPr>
          <w:rFonts w:ascii="TimesNewRomanPSMT" w:eastAsia="Times New Roman" w:hAnsi="TimesNewRomanPSMT" w:cs="TimesNewRomanPSMT"/>
          <w:kern w:val="0"/>
          <w:lang w:val="en-US" w:eastAsia="ru-RU" w:bidi="ar-SA"/>
        </w:rPr>
        <w:t>fr</w:t>
      </w:r>
      <w:proofErr w:type="spellEnd"/>
      <w:r w:rsidR="008F0429" w:rsidRPr="008F0429">
        <w:rPr>
          <w:rFonts w:ascii="TimesNewRomanPSMT" w:eastAsia="Times New Roman" w:hAnsi="TimesNewRomanPSMT" w:cs="TimesNewRomanPSMT"/>
          <w:kern w:val="0"/>
          <w:lang w:val="en-US" w:eastAsia="ru-RU" w:bidi="ar-SA"/>
        </w:rPr>
        <w:t xml:space="preserve"> </w:t>
      </w:r>
      <w:r w:rsidR="008F0429" w:rsidRPr="00D2067F">
        <w:rPr>
          <w:rFonts w:ascii="TimesNewRomanPSMT" w:eastAsia="Times New Roman" w:hAnsi="TimesNewRomanPSMT" w:cs="TimesNewRomanPSMT"/>
          <w:kern w:val="0"/>
          <w:lang w:val="en-US" w:eastAsia="ru-RU" w:bidi="ar-SA"/>
        </w:rPr>
        <w:t xml:space="preserve">incertitude d </w:t>
      </w:r>
      <w:r w:rsidR="008F0429">
        <w:rPr>
          <w:rFonts w:ascii="TimesNewRomanPSMT" w:eastAsia="Times New Roman" w:hAnsi="TimesNewRomanPSMT" w:cs="TimesNewRomanPSMT"/>
          <w:kern w:val="0"/>
          <w:lang w:eastAsia="ru-RU" w:bidi="ar-SA"/>
        </w:rPr>
        <w:t>׳</w:t>
      </w:r>
      <w:r w:rsidR="001425CE">
        <w:rPr>
          <w:rFonts w:ascii="TimesNewRomanPSMT" w:eastAsia="Times New Roman" w:hAnsi="TimesNewRomanPSMT" w:cs="TimesNewRomanPSMT"/>
          <w:kern w:val="0"/>
          <w:lang w:val="en-US" w:eastAsia="ru-RU" w:bidi="ar-SA"/>
        </w:rPr>
        <w:t xml:space="preserve"> </w:t>
      </w:r>
      <w:proofErr w:type="spellStart"/>
      <w:r w:rsidR="001425CE">
        <w:rPr>
          <w:rFonts w:ascii="TimesNewRomanPSMT" w:eastAsia="Times New Roman" w:hAnsi="TimesNewRomanPSMT" w:cs="TimesNewRomanPSMT"/>
          <w:kern w:val="0"/>
          <w:lang w:val="en-US" w:eastAsia="ru-RU" w:bidi="ar-SA"/>
        </w:rPr>
        <w:t>une</w:t>
      </w:r>
      <w:proofErr w:type="spellEnd"/>
      <w:r w:rsidR="001425CE">
        <w:rPr>
          <w:rFonts w:ascii="TimesNewRomanPSMT" w:eastAsia="Times New Roman" w:hAnsi="TimesNewRomanPSMT" w:cs="TimesNewRomanPSMT"/>
          <w:kern w:val="0"/>
          <w:lang w:val="en-US" w:eastAsia="ru-RU" w:bidi="ar-SA"/>
        </w:rPr>
        <w:t xml:space="preserve"> reproduction de </w:t>
      </w:r>
      <w:proofErr w:type="spellStart"/>
      <w:r w:rsidR="008F0429" w:rsidRPr="008F0429">
        <w:rPr>
          <w:rFonts w:ascii="TimesNewRomanPSMT" w:eastAsia="Times New Roman" w:hAnsi="TimesNewRomanPSMT" w:cs="TimesNewRomanPSMT"/>
          <w:kern w:val="0"/>
          <w:lang w:val="en-US" w:eastAsia="ru-RU" w:bidi="ar-SA"/>
        </w:rPr>
        <w:t>échelle</w:t>
      </w:r>
      <w:proofErr w:type="spellEnd"/>
    </w:p>
    <w:p w14:paraId="157F811E" w14:textId="77777777" w:rsidR="00D2067F" w:rsidRDefault="00D2067F" w:rsidP="00D2067F">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57890B7A" w14:textId="77777777" w:rsidR="00B111FB" w:rsidRPr="0016588F" w:rsidRDefault="00B111FB" w:rsidP="00B111FB">
      <w:pPr>
        <w:suppressAutoHyphens w:val="0"/>
        <w:rPr>
          <w:lang w:val="en-US"/>
        </w:rPr>
      </w:pPr>
      <w:r w:rsidRPr="0016588F">
        <w:rPr>
          <w:lang w:val="en-US"/>
        </w:rPr>
        <w:t>The uncertainty of the values of a property (quantity) when reproducing scale points is the procedure for implementing the specification of the measurement scale (see 2.1.3) or the semantic definition of a value.</w:t>
      </w:r>
    </w:p>
    <w:p w14:paraId="3F8A2E46" w14:textId="77777777" w:rsidR="002928E2" w:rsidRPr="00B111FB" w:rsidRDefault="002928E2" w:rsidP="00D2067F">
      <w:pPr>
        <w:suppressAutoHyphens w:val="0"/>
        <w:autoSpaceDE w:val="0"/>
        <w:autoSpaceDN w:val="0"/>
        <w:adjustRightInd w:val="0"/>
        <w:rPr>
          <w:rFonts w:ascii="TimesNewRomanPSMT" w:eastAsia="Times New Roman" w:hAnsi="TimesNewRomanPSMT" w:cs="TimesNewRomanPSMT"/>
          <w:kern w:val="0"/>
          <w:lang w:val="en-US" w:eastAsia="ru-RU" w:bidi="ar-SA"/>
        </w:rPr>
      </w:pPr>
    </w:p>
    <w:p w14:paraId="331DFCEF" w14:textId="77777777" w:rsidR="00806FAC" w:rsidRDefault="00806FAC"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806FAC">
        <w:rPr>
          <w:rFonts w:ascii="TimesNewRomanPSMT" w:eastAsia="Times New Roman" w:hAnsi="TimesNewRomanPSMT" w:cs="TimesNewRomanPSMT"/>
          <w:kern w:val="0"/>
          <w:lang w:val="en-US" w:eastAsia="ru-RU" w:bidi="ar-SA"/>
        </w:rPr>
        <w:t xml:space="preserve">2.6.7 </w:t>
      </w:r>
      <w:r w:rsidRPr="00806FAC">
        <w:rPr>
          <w:rFonts w:ascii="TimesNewRomanPS-BoldMT" w:eastAsia="Times New Roman" w:hAnsi="TimesNewRomanPS-BoldMT" w:cs="TimesNewRomanPS-BoldMT"/>
          <w:b/>
          <w:bCs/>
          <w:kern w:val="0"/>
          <w:lang w:val="en-US" w:eastAsia="ru-RU" w:bidi="ar-SA"/>
        </w:rPr>
        <w:t>un</w:t>
      </w:r>
      <w:r>
        <w:rPr>
          <w:rFonts w:ascii="TimesNewRomanPS-BoldMT" w:eastAsia="Times New Roman" w:hAnsi="TimesNewRomanPS-BoldMT" w:cs="TimesNewRomanPS-BoldMT"/>
          <w:b/>
          <w:bCs/>
          <w:kern w:val="0"/>
          <w:lang w:val="en-US" w:eastAsia="ru-RU" w:bidi="ar-SA"/>
        </w:rPr>
        <w:t>certainty of scale transmission</w:t>
      </w:r>
      <w:r w:rsidRPr="00806FAC">
        <w:rPr>
          <w:rFonts w:ascii="TimesNewRomanPS-BoldMT" w:eastAsia="Times New Roman" w:hAnsi="TimesNewRomanPS-BoldMT" w:cs="TimesNewRomanPS-BoldMT"/>
          <w:b/>
          <w:bCs/>
          <w:kern w:val="0"/>
          <w:lang w:val="en-US" w:eastAsia="ru-RU" w:bidi="ar-SA"/>
        </w:rPr>
        <w:t xml:space="preserve"> </w:t>
      </w:r>
    </w:p>
    <w:p w14:paraId="207D3DEF" w14:textId="77777777" w:rsidR="00FD227A" w:rsidRPr="00276216" w:rsidRDefault="00FD227A" w:rsidP="00FD227A">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276216">
        <w:rPr>
          <w:rFonts w:ascii="TimesNewRomanPSMT" w:eastAsia="Times New Roman" w:hAnsi="TimesNewRomanPSMT" w:cs="TimesNewRomanPSMT"/>
          <w:kern w:val="0"/>
          <w:lang w:val="en-US" w:eastAsia="ru-RU" w:bidi="ar-SA"/>
        </w:rPr>
        <w:t>ru</w:t>
      </w:r>
      <w:proofErr w:type="spellEnd"/>
      <w:r w:rsidRPr="00276216">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неопределенность</w:t>
      </w:r>
      <w:r w:rsidRPr="00276216">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передачи</w:t>
      </w:r>
      <w:r w:rsidRPr="00276216">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шкалы</w:t>
      </w:r>
    </w:p>
    <w:p w14:paraId="7FBDBCE2" w14:textId="77777777" w:rsidR="00FD227A" w:rsidRPr="00A55C9E" w:rsidRDefault="00FD227A" w:rsidP="00FD227A">
      <w:pPr>
        <w:suppressAutoHyphens w:val="0"/>
        <w:autoSpaceDE w:val="0"/>
        <w:autoSpaceDN w:val="0"/>
        <w:adjustRightInd w:val="0"/>
        <w:rPr>
          <w:rFonts w:ascii="TimesNewRomanPSMT" w:eastAsia="Times New Roman" w:hAnsi="TimesNewRomanPSMT" w:cs="TimesNewRomanPSMT"/>
          <w:kern w:val="0"/>
          <w:lang w:val="en-US" w:eastAsia="ru-RU" w:bidi="ar-SA"/>
        </w:rPr>
      </w:pPr>
      <w:r w:rsidRPr="00A55C9E">
        <w:rPr>
          <w:rFonts w:ascii="TimesNewRomanPSMT" w:eastAsia="Times New Roman" w:hAnsi="TimesNewRomanPSMT" w:cs="TimesNewRomanPSMT"/>
          <w:kern w:val="0"/>
          <w:lang w:val="en-US" w:eastAsia="ru-RU" w:bidi="ar-SA"/>
        </w:rPr>
        <w:t>de</w:t>
      </w:r>
      <w:r w:rsidR="00783B76" w:rsidRPr="00A55C9E">
        <w:rPr>
          <w:rFonts w:ascii="TimesNewRomanPSMT" w:eastAsia="Times New Roman" w:hAnsi="TimesNewRomanPSMT" w:cs="TimesNewRomanPSMT"/>
          <w:kern w:val="0"/>
          <w:lang w:val="en-US" w:eastAsia="ru-RU" w:bidi="ar-SA"/>
        </w:rPr>
        <w:t xml:space="preserve"> </w:t>
      </w:r>
      <w:proofErr w:type="spellStart"/>
      <w:r w:rsidR="00783B76" w:rsidRPr="00FD227A">
        <w:rPr>
          <w:rFonts w:ascii="TimesNewRomanPSMT" w:eastAsia="Times New Roman" w:hAnsi="TimesNewRomanPSMT" w:cs="TimesNewRomanPSMT"/>
          <w:kern w:val="0"/>
          <w:lang w:val="en-US" w:eastAsia="ru-RU" w:bidi="ar-SA"/>
        </w:rPr>
        <w:t>Unsicherheit</w:t>
      </w:r>
      <w:proofErr w:type="spellEnd"/>
      <w:r w:rsidR="00783B76" w:rsidRPr="00A55C9E">
        <w:rPr>
          <w:rFonts w:ascii="TimesNewRomanPSMT" w:eastAsia="Times New Roman" w:hAnsi="TimesNewRomanPSMT" w:cs="TimesNewRomanPSMT"/>
          <w:kern w:val="0"/>
          <w:lang w:val="en-US" w:eastAsia="ru-RU" w:bidi="ar-SA"/>
        </w:rPr>
        <w:t xml:space="preserve"> </w:t>
      </w:r>
      <w:proofErr w:type="spellStart"/>
      <w:r w:rsidR="00783B76" w:rsidRPr="00FD227A">
        <w:rPr>
          <w:rFonts w:ascii="TimesNewRomanPSMT" w:eastAsia="Times New Roman" w:hAnsi="TimesNewRomanPSMT" w:cs="TimesNewRomanPSMT"/>
          <w:kern w:val="0"/>
          <w:lang w:val="en-US" w:eastAsia="ru-RU" w:bidi="ar-SA"/>
        </w:rPr>
        <w:t>einer</w:t>
      </w:r>
      <w:proofErr w:type="spellEnd"/>
      <w:r w:rsidR="00783B76">
        <w:rPr>
          <w:rFonts w:ascii="TimesNewRomanPSMT" w:eastAsia="Times New Roman" w:hAnsi="TimesNewRomanPSMT" w:cs="TimesNewRomanPSMT"/>
          <w:kern w:val="0"/>
          <w:lang w:val="en-US" w:eastAsia="ru-RU" w:bidi="ar-SA"/>
        </w:rPr>
        <w:t xml:space="preserve"> </w:t>
      </w:r>
      <w:proofErr w:type="spellStart"/>
      <w:r w:rsidR="00783B76" w:rsidRPr="00FD227A">
        <w:rPr>
          <w:rFonts w:ascii="TimesNewRomanPSMT" w:eastAsia="Times New Roman" w:hAnsi="TimesNewRomanPSMT" w:cs="TimesNewRomanPSMT"/>
          <w:kern w:val="0"/>
          <w:lang w:val="en-US" w:eastAsia="ru-RU" w:bidi="ar-SA"/>
        </w:rPr>
        <w:t>Skalatranslation</w:t>
      </w:r>
      <w:proofErr w:type="spellEnd"/>
    </w:p>
    <w:p w14:paraId="2D0419BF" w14:textId="77777777" w:rsidR="00A55C9E" w:rsidRPr="00A55C9E" w:rsidRDefault="00FD227A" w:rsidP="00A55C9E">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sidRPr="00A55C9E">
        <w:rPr>
          <w:rFonts w:ascii="TimesNewRomanPSMT" w:eastAsia="Times New Roman" w:hAnsi="TimesNewRomanPSMT" w:cs="TimesNewRomanPSMT"/>
          <w:kern w:val="0"/>
          <w:lang w:val="en-US" w:eastAsia="ru-RU" w:bidi="ar-SA"/>
        </w:rPr>
        <w:t>fr</w:t>
      </w:r>
      <w:proofErr w:type="spellEnd"/>
      <w:r w:rsidR="00A55C9E" w:rsidRPr="00A55C9E">
        <w:rPr>
          <w:rFonts w:ascii="TimesNewRomanPSMT" w:eastAsia="Times New Roman" w:hAnsi="TimesNewRomanPSMT" w:cs="TimesNewRomanPSMT"/>
          <w:kern w:val="0"/>
          <w:lang w:val="en-US" w:eastAsia="ru-RU" w:bidi="ar-SA"/>
        </w:rPr>
        <w:t xml:space="preserve"> </w:t>
      </w:r>
      <w:r w:rsidR="00A55C9E" w:rsidRPr="00FD227A">
        <w:rPr>
          <w:rFonts w:ascii="TimesNewRomanPSMT" w:eastAsia="Times New Roman" w:hAnsi="TimesNewRomanPSMT" w:cs="TimesNewRomanPSMT"/>
          <w:kern w:val="0"/>
          <w:lang w:val="en-US" w:eastAsia="ru-RU" w:bidi="ar-SA"/>
        </w:rPr>
        <w:t xml:space="preserve">incertitude d </w:t>
      </w:r>
      <w:r w:rsidR="00A55C9E">
        <w:rPr>
          <w:rFonts w:ascii="TimesNewRomanPSMT" w:eastAsia="Times New Roman" w:hAnsi="TimesNewRomanPSMT" w:cs="TimesNewRomanPSMT"/>
          <w:kern w:val="0"/>
          <w:lang w:eastAsia="ru-RU" w:bidi="ar-SA"/>
        </w:rPr>
        <w:t>׳</w:t>
      </w:r>
      <w:r w:rsidR="00A55C9E">
        <w:rPr>
          <w:rFonts w:ascii="TimesNewRomanPSMT" w:eastAsia="Times New Roman" w:hAnsi="TimesNewRomanPSMT" w:cs="TimesNewRomanPSMT"/>
          <w:kern w:val="0"/>
          <w:lang w:val="en-US" w:eastAsia="ru-RU" w:bidi="ar-SA"/>
        </w:rPr>
        <w:t xml:space="preserve"> </w:t>
      </w:r>
      <w:proofErr w:type="spellStart"/>
      <w:r w:rsidR="00A55C9E">
        <w:rPr>
          <w:rFonts w:ascii="TimesNewRomanPSMT" w:eastAsia="Times New Roman" w:hAnsi="TimesNewRomanPSMT" w:cs="TimesNewRomanPSMT"/>
          <w:kern w:val="0"/>
          <w:lang w:val="en-US" w:eastAsia="ru-RU" w:bidi="ar-SA"/>
        </w:rPr>
        <w:t>une</w:t>
      </w:r>
      <w:proofErr w:type="spellEnd"/>
      <w:r w:rsidR="00A55C9E">
        <w:rPr>
          <w:rFonts w:ascii="TimesNewRomanPSMT" w:eastAsia="Times New Roman" w:hAnsi="TimesNewRomanPSMT" w:cs="TimesNewRomanPSMT"/>
          <w:kern w:val="0"/>
          <w:lang w:val="en-US" w:eastAsia="ru-RU" w:bidi="ar-SA"/>
        </w:rPr>
        <w:t xml:space="preserve"> transmission de </w:t>
      </w:r>
      <w:proofErr w:type="spellStart"/>
      <w:r w:rsidR="00A55C9E" w:rsidRPr="00A55C9E">
        <w:rPr>
          <w:rFonts w:ascii="TimesNewRomanPSMT" w:eastAsia="Times New Roman" w:hAnsi="TimesNewRomanPSMT" w:cs="TimesNewRomanPSMT"/>
          <w:kern w:val="0"/>
          <w:lang w:val="en-US" w:eastAsia="ru-RU" w:bidi="ar-SA"/>
        </w:rPr>
        <w:t>échelle</w:t>
      </w:r>
      <w:proofErr w:type="spellEnd"/>
    </w:p>
    <w:p w14:paraId="115C80BE" w14:textId="77777777" w:rsidR="00806FAC" w:rsidRDefault="00806FAC"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24C3B006" w14:textId="77777777" w:rsidR="00A41203" w:rsidRPr="00600A9D" w:rsidRDefault="00A41203" w:rsidP="00A41203">
      <w:pPr>
        <w:suppressAutoHyphens w:val="0"/>
        <w:rPr>
          <w:lang w:val="en-US"/>
        </w:rPr>
      </w:pPr>
      <w:r w:rsidRPr="00600A9D">
        <w:rPr>
          <w:lang w:val="en-US"/>
        </w:rPr>
        <w:t>The uncertainty of reproduction of the transmitted scale points in combination with the uncertainties of the transmission method, as well as the uncertainty caused by the random error of the standard (measuring instrument) to which the scale is transmitted.</w:t>
      </w:r>
    </w:p>
    <w:p w14:paraId="02449619" w14:textId="77777777" w:rsidR="00A41203" w:rsidRDefault="00A41203" w:rsidP="00A41203">
      <w:pPr>
        <w:suppressAutoHyphens w:val="0"/>
        <w:autoSpaceDE w:val="0"/>
        <w:autoSpaceDN w:val="0"/>
        <w:adjustRightInd w:val="0"/>
        <w:rPr>
          <w:rFonts w:ascii="TimesNewRomanPSMT" w:eastAsia="Times New Roman" w:hAnsi="TimesNewRomanPSMT" w:cs="TimesNewRomanPSMT"/>
          <w:kern w:val="0"/>
          <w:lang w:val="en-US" w:eastAsia="ru-RU" w:bidi="ar-SA"/>
        </w:rPr>
      </w:pPr>
    </w:p>
    <w:p w14:paraId="6603448B" w14:textId="77777777" w:rsidR="004F470D" w:rsidRDefault="004F470D" w:rsidP="00806FAC">
      <w:pPr>
        <w:suppressAutoHyphens w:val="0"/>
        <w:autoSpaceDE w:val="0"/>
        <w:autoSpaceDN w:val="0"/>
        <w:adjustRightInd w:val="0"/>
        <w:rPr>
          <w:rFonts w:ascii="TimesNewRomanPSMT" w:eastAsia="Times New Roman" w:hAnsi="TimesNewRomanPSMT" w:cs="TimesNewRomanPSMT"/>
          <w:kern w:val="0"/>
          <w:lang w:val="en-US" w:eastAsia="ru-RU" w:bidi="ar-SA"/>
        </w:rPr>
      </w:pPr>
    </w:p>
    <w:p w14:paraId="55C656F2" w14:textId="77777777" w:rsidR="00F2579D" w:rsidRDefault="00F2579D" w:rsidP="00806FAC">
      <w:pPr>
        <w:suppressAutoHyphens w:val="0"/>
        <w:autoSpaceDE w:val="0"/>
        <w:autoSpaceDN w:val="0"/>
        <w:adjustRightInd w:val="0"/>
        <w:rPr>
          <w:rFonts w:ascii="TimesNewRomanPSMT" w:eastAsia="Times New Roman" w:hAnsi="TimesNewRomanPSMT" w:cs="TimesNewRomanPSMT"/>
          <w:kern w:val="0"/>
          <w:lang w:val="en-US" w:eastAsia="ru-RU" w:bidi="ar-SA"/>
        </w:rPr>
      </w:pPr>
    </w:p>
    <w:p w14:paraId="355EBA1B" w14:textId="77777777" w:rsidR="00F2579D" w:rsidRDefault="00F2579D" w:rsidP="00806FAC">
      <w:pPr>
        <w:suppressAutoHyphens w:val="0"/>
        <w:autoSpaceDE w:val="0"/>
        <w:autoSpaceDN w:val="0"/>
        <w:adjustRightInd w:val="0"/>
        <w:rPr>
          <w:rFonts w:ascii="TimesNewRomanPSMT" w:eastAsia="Times New Roman" w:hAnsi="TimesNewRomanPSMT" w:cs="TimesNewRomanPSMT"/>
          <w:kern w:val="0"/>
          <w:lang w:val="en-US" w:eastAsia="ru-RU" w:bidi="ar-SA"/>
        </w:rPr>
      </w:pPr>
    </w:p>
    <w:p w14:paraId="0F46897D" w14:textId="77777777" w:rsidR="00F2579D" w:rsidRPr="00A41203" w:rsidRDefault="00F2579D" w:rsidP="00806FAC">
      <w:pPr>
        <w:suppressAutoHyphens w:val="0"/>
        <w:autoSpaceDE w:val="0"/>
        <w:autoSpaceDN w:val="0"/>
        <w:adjustRightInd w:val="0"/>
        <w:rPr>
          <w:rFonts w:ascii="TimesNewRomanPSMT" w:eastAsia="Times New Roman" w:hAnsi="TimesNewRomanPSMT" w:cs="TimesNewRomanPSMT"/>
          <w:kern w:val="0"/>
          <w:lang w:val="en-US" w:eastAsia="ru-RU" w:bidi="ar-SA"/>
        </w:rPr>
      </w:pPr>
    </w:p>
    <w:p w14:paraId="26696868" w14:textId="77777777" w:rsidR="003F5F83" w:rsidRDefault="003F5F83"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3F5F83">
        <w:rPr>
          <w:rFonts w:ascii="TimesNewRomanPS-BoldMT" w:eastAsia="Times New Roman" w:hAnsi="TimesNewRomanPS-BoldMT" w:cs="TimesNewRomanPS-BoldMT"/>
          <w:b/>
          <w:bCs/>
          <w:kern w:val="0"/>
          <w:lang w:val="en-US" w:eastAsia="ru-RU" w:bidi="ar-SA"/>
        </w:rPr>
        <w:lastRenderedPageBreak/>
        <w:t>Alphabetic index of equivalents of the terms in Russian</w:t>
      </w:r>
    </w:p>
    <w:p w14:paraId="34D72471" w14:textId="77777777" w:rsidR="00F05638" w:rsidRPr="00276216" w:rsidRDefault="00F05638" w:rsidP="00F05638">
      <w:pPr>
        <w:rPr>
          <w:lang w:val="en-US"/>
        </w:rPr>
      </w:pPr>
    </w:p>
    <w:p w14:paraId="3C9DC18B" w14:textId="77777777" w:rsidR="00F05638" w:rsidRDefault="00F05638" w:rsidP="00F05638">
      <w:r>
        <w:t>В</w:t>
      </w:r>
    </w:p>
    <w:p w14:paraId="0B16B7B5" w14:textId="77777777" w:rsidR="00F05638" w:rsidRDefault="00F05638" w:rsidP="00F05638">
      <w:r>
        <w:t xml:space="preserve">величина </w:t>
      </w:r>
      <w:proofErr w:type="gramStart"/>
      <w:r>
        <w:t>измеряемая  2.4.3</w:t>
      </w:r>
      <w:proofErr w:type="gramEnd"/>
    </w:p>
    <w:p w14:paraId="019255CD" w14:textId="77777777" w:rsidR="00F05638" w:rsidRDefault="00F05638" w:rsidP="00F05638">
      <w:r>
        <w:t xml:space="preserve">воспроизведение шкалы </w:t>
      </w:r>
      <w:proofErr w:type="gramStart"/>
      <w:r>
        <w:t>измерений  2.1.6</w:t>
      </w:r>
      <w:proofErr w:type="gramEnd"/>
    </w:p>
    <w:p w14:paraId="65F2520B" w14:textId="77777777" w:rsidR="00F05638" w:rsidRDefault="00F05638" w:rsidP="00F05638"/>
    <w:p w14:paraId="1C424F29" w14:textId="77777777" w:rsidR="00F05638" w:rsidRDefault="00F05638" w:rsidP="00F05638">
      <w:r>
        <w:t xml:space="preserve">Д </w:t>
      </w:r>
    </w:p>
    <w:p w14:paraId="36E38AB2" w14:textId="77777777" w:rsidR="00F05638" w:rsidRDefault="00F05638" w:rsidP="00F05638">
      <w:r>
        <w:t xml:space="preserve">диапазон шкалы </w:t>
      </w:r>
      <w:proofErr w:type="gramStart"/>
      <w:r>
        <w:t>измерений  2.3.6</w:t>
      </w:r>
      <w:proofErr w:type="gramEnd"/>
    </w:p>
    <w:p w14:paraId="524CAE59" w14:textId="77777777" w:rsidR="00F05638" w:rsidRDefault="00F05638" w:rsidP="00F05638"/>
    <w:p w14:paraId="62C96472" w14:textId="77777777" w:rsidR="00F05638" w:rsidRDefault="00F05638" w:rsidP="00F05638">
      <w:r>
        <w:t>Е</w:t>
      </w:r>
    </w:p>
    <w:p w14:paraId="631F5AA1" w14:textId="77777777" w:rsidR="00F05638" w:rsidRDefault="00F05638" w:rsidP="00F05638">
      <w:r>
        <w:t xml:space="preserve">единица </w:t>
      </w:r>
      <w:proofErr w:type="gramStart"/>
      <w:r>
        <w:t>величины  2.3.7</w:t>
      </w:r>
      <w:proofErr w:type="gramEnd"/>
    </w:p>
    <w:p w14:paraId="44E4BDEF" w14:textId="77777777" w:rsidR="00F05638" w:rsidRDefault="00F05638" w:rsidP="00F05638">
      <w:r>
        <w:t xml:space="preserve">единица </w:t>
      </w:r>
      <w:proofErr w:type="gramStart"/>
      <w:r>
        <w:t>измерений  2.3.7</w:t>
      </w:r>
      <w:proofErr w:type="gramEnd"/>
      <w:r>
        <w:t xml:space="preserve"> </w:t>
      </w:r>
    </w:p>
    <w:p w14:paraId="165765CC" w14:textId="77777777" w:rsidR="00F05638" w:rsidRDefault="00F05638" w:rsidP="00F05638">
      <w:r>
        <w:t xml:space="preserve">единица измерений </w:t>
      </w:r>
      <w:proofErr w:type="gramStart"/>
      <w:r>
        <w:t>логарифмическая  2.3.8</w:t>
      </w:r>
      <w:proofErr w:type="gramEnd"/>
    </w:p>
    <w:p w14:paraId="31E91322" w14:textId="77777777" w:rsidR="00F05638" w:rsidRDefault="00F05638" w:rsidP="00F05638">
      <w:r>
        <w:t xml:space="preserve">единство </w:t>
      </w:r>
      <w:proofErr w:type="gramStart"/>
      <w:r>
        <w:t>измерений  2.4.5</w:t>
      </w:r>
      <w:proofErr w:type="gramEnd"/>
    </w:p>
    <w:p w14:paraId="558FD8E4" w14:textId="77777777" w:rsidR="00F05638" w:rsidRDefault="00F05638" w:rsidP="00F05638"/>
    <w:p w14:paraId="0A807EFE" w14:textId="77777777" w:rsidR="00F05638" w:rsidRDefault="00F05638" w:rsidP="00F05638">
      <w:r>
        <w:t>З</w:t>
      </w:r>
    </w:p>
    <w:p w14:paraId="7E9499C8" w14:textId="77777777" w:rsidR="00F05638" w:rsidRDefault="00F05638" w:rsidP="00F05638">
      <w:r>
        <w:t>значение величины   2.4.6</w:t>
      </w:r>
    </w:p>
    <w:p w14:paraId="25DC80BF" w14:textId="77777777" w:rsidR="00F05638" w:rsidRDefault="00F05638" w:rsidP="00F05638">
      <w:r>
        <w:t xml:space="preserve">значение величины </w:t>
      </w:r>
      <w:proofErr w:type="gramStart"/>
      <w:r>
        <w:t>действительное  2.4.8</w:t>
      </w:r>
      <w:proofErr w:type="gramEnd"/>
    </w:p>
    <w:p w14:paraId="1743F93B" w14:textId="77777777" w:rsidR="00F05638" w:rsidRPr="004F1A50" w:rsidRDefault="00F05638" w:rsidP="00F05638">
      <w:r w:rsidRPr="004F1A50">
        <w:t xml:space="preserve">значение величины </w:t>
      </w:r>
      <w:proofErr w:type="gramStart"/>
      <w:r w:rsidRPr="004F1A50">
        <w:t>истинное  2.4.7.1</w:t>
      </w:r>
      <w:proofErr w:type="gramEnd"/>
    </w:p>
    <w:p w14:paraId="25BCF7BE" w14:textId="77777777" w:rsidR="00F05638" w:rsidRPr="004F1A50" w:rsidRDefault="00F05638" w:rsidP="00F05638">
      <w:r w:rsidRPr="004F1A50">
        <w:t>значение величины опорное   2.4.7</w:t>
      </w:r>
    </w:p>
    <w:p w14:paraId="5D790D69" w14:textId="77777777" w:rsidR="00F05638" w:rsidRPr="004F1A50" w:rsidRDefault="00F05638" w:rsidP="00F05638">
      <w:r w:rsidRPr="004F1A50">
        <w:t xml:space="preserve">значение величины </w:t>
      </w:r>
      <w:r w:rsidR="000B49E6" w:rsidRPr="004F1A50">
        <w:t>принятое</w:t>
      </w:r>
      <w:r w:rsidRPr="004F1A50">
        <w:t xml:space="preserve">   2.4.7.2</w:t>
      </w:r>
    </w:p>
    <w:p w14:paraId="080469BD" w14:textId="77777777" w:rsidR="00F05638" w:rsidRDefault="00F05638" w:rsidP="00F05638"/>
    <w:p w14:paraId="2C591D0D" w14:textId="77777777" w:rsidR="00F05638" w:rsidRDefault="00F05638" w:rsidP="00F05638">
      <w:r>
        <w:t>И</w:t>
      </w:r>
    </w:p>
    <w:p w14:paraId="71BC47B2" w14:textId="77777777" w:rsidR="00F05638" w:rsidRDefault="00F05638" w:rsidP="00F05638">
      <w:proofErr w:type="gramStart"/>
      <w:r>
        <w:t>измерение  2.4.4</w:t>
      </w:r>
      <w:proofErr w:type="gramEnd"/>
    </w:p>
    <w:p w14:paraId="5F177EE8" w14:textId="77777777" w:rsidR="00F05638" w:rsidRDefault="00F05638" w:rsidP="00F05638">
      <w:proofErr w:type="gramStart"/>
      <w:r>
        <w:t>интервал  2.2.3</w:t>
      </w:r>
      <w:proofErr w:type="gramEnd"/>
    </w:p>
    <w:p w14:paraId="236C853E" w14:textId="77777777" w:rsidR="00F05638" w:rsidRDefault="00F05638" w:rsidP="00F05638"/>
    <w:p w14:paraId="154051C6" w14:textId="77777777" w:rsidR="00F05638" w:rsidRDefault="00F05638" w:rsidP="00F05638">
      <w:r>
        <w:t>К</w:t>
      </w:r>
    </w:p>
    <w:p w14:paraId="5F8DDFE3" w14:textId="77777777" w:rsidR="00F05638" w:rsidRDefault="00F05638" w:rsidP="00F05638">
      <w:proofErr w:type="gramStart"/>
      <w:r>
        <w:t>компаратор  2.5.5</w:t>
      </w:r>
      <w:proofErr w:type="gramEnd"/>
    </w:p>
    <w:p w14:paraId="60D2E1D4" w14:textId="77777777" w:rsidR="00F05638" w:rsidRDefault="00F05638" w:rsidP="00F05638">
      <w:r>
        <w:t xml:space="preserve">класс </w:t>
      </w:r>
      <w:proofErr w:type="gramStart"/>
      <w:r>
        <w:t>эквивалентности  2.3.5</w:t>
      </w:r>
      <w:proofErr w:type="gramEnd"/>
    </w:p>
    <w:p w14:paraId="152E5E1B" w14:textId="77777777" w:rsidR="00F05638" w:rsidRDefault="00F05638" w:rsidP="00F05638"/>
    <w:p w14:paraId="2EDCEE5A" w14:textId="77777777" w:rsidR="00F05638" w:rsidRDefault="00F05638" w:rsidP="00F05638">
      <w:r>
        <w:t>М</w:t>
      </w:r>
    </w:p>
    <w:p w14:paraId="6CB0C38A" w14:textId="77777777" w:rsidR="00F05638" w:rsidRDefault="00F05638" w:rsidP="00F05638">
      <w:proofErr w:type="gramStart"/>
      <w:r>
        <w:t>мера  2.5.2</w:t>
      </w:r>
      <w:proofErr w:type="gramEnd"/>
    </w:p>
    <w:p w14:paraId="544A84F6" w14:textId="77777777" w:rsidR="00F05638" w:rsidRDefault="00F05638" w:rsidP="00F05638">
      <w:r>
        <w:t xml:space="preserve">метод </w:t>
      </w:r>
      <w:proofErr w:type="gramStart"/>
      <w:r>
        <w:t>измерений  2.4.12</w:t>
      </w:r>
      <w:proofErr w:type="gramEnd"/>
    </w:p>
    <w:p w14:paraId="49DBA6B6" w14:textId="77777777" w:rsidR="00F05638" w:rsidRDefault="00F05638" w:rsidP="00F05638"/>
    <w:p w14:paraId="0A9769B0" w14:textId="77777777" w:rsidR="00F05638" w:rsidRDefault="00F05638" w:rsidP="00F05638">
      <w:r>
        <w:t>Н</w:t>
      </w:r>
    </w:p>
    <w:p w14:paraId="6DBE490B" w14:textId="77777777" w:rsidR="00F05638" w:rsidRDefault="00F05638" w:rsidP="00F05638">
      <w:r>
        <w:t xml:space="preserve">неопределённость воспроизведения </w:t>
      </w:r>
      <w:proofErr w:type="gramStart"/>
      <w:r>
        <w:t>шкалы  2.6.6</w:t>
      </w:r>
      <w:proofErr w:type="gramEnd"/>
    </w:p>
    <w:p w14:paraId="38052F78" w14:textId="77777777" w:rsidR="00F05638" w:rsidRDefault="00F05638" w:rsidP="00F05638">
      <w:r>
        <w:t xml:space="preserve">неопределённость измерений 2.6.5 </w:t>
      </w:r>
    </w:p>
    <w:p w14:paraId="39FAEDD4" w14:textId="77777777" w:rsidR="00F05638" w:rsidRDefault="00F05638" w:rsidP="00F05638">
      <w:r>
        <w:t xml:space="preserve">неопределённость передачи шкалы 2.6.7  </w:t>
      </w:r>
    </w:p>
    <w:p w14:paraId="6A82B2AF" w14:textId="77777777" w:rsidR="00F05638" w:rsidRDefault="00F05638" w:rsidP="00F05638">
      <w:r>
        <w:t>неопределённость результата измерений   2.6.5</w:t>
      </w:r>
    </w:p>
    <w:p w14:paraId="330DC728" w14:textId="77777777" w:rsidR="00F05638" w:rsidRDefault="00F05638" w:rsidP="00F05638">
      <w:r>
        <w:t>нуль шкалы   2.3.1</w:t>
      </w:r>
    </w:p>
    <w:p w14:paraId="329E0C5E" w14:textId="77777777" w:rsidR="00F05638" w:rsidRDefault="00F05638" w:rsidP="00F05638">
      <w:r>
        <w:t xml:space="preserve">нуль шкалы </w:t>
      </w:r>
      <w:proofErr w:type="gramStart"/>
      <w:r>
        <w:t>естественный  2.3.2</w:t>
      </w:r>
      <w:proofErr w:type="gramEnd"/>
      <w:r>
        <w:t xml:space="preserve">  </w:t>
      </w:r>
    </w:p>
    <w:p w14:paraId="744D4CE2" w14:textId="77777777" w:rsidR="00F05638" w:rsidRDefault="00F05638" w:rsidP="00F05638">
      <w:r>
        <w:t xml:space="preserve">нуль шкалы </w:t>
      </w:r>
      <w:proofErr w:type="gramStart"/>
      <w:r>
        <w:t>условный  2.3.3</w:t>
      </w:r>
      <w:proofErr w:type="gramEnd"/>
    </w:p>
    <w:p w14:paraId="548B7907" w14:textId="77777777" w:rsidR="00F05638" w:rsidRDefault="00F05638" w:rsidP="00F05638"/>
    <w:p w14:paraId="05AEF65C" w14:textId="77777777" w:rsidR="00F05638" w:rsidRDefault="00F05638" w:rsidP="00F05638">
      <w:r>
        <w:t>О</w:t>
      </w:r>
    </w:p>
    <w:p w14:paraId="242DE1B8" w14:textId="77777777" w:rsidR="00F05638" w:rsidRDefault="00F05638" w:rsidP="00F05638">
      <w:r>
        <w:t xml:space="preserve">объект </w:t>
      </w:r>
      <w:proofErr w:type="gramStart"/>
      <w:r>
        <w:t>измерений  2.4.1</w:t>
      </w:r>
      <w:proofErr w:type="gramEnd"/>
    </w:p>
    <w:p w14:paraId="0F390F76" w14:textId="77777777" w:rsidR="00F05638" w:rsidRDefault="00F05638" w:rsidP="00F05638">
      <w:r>
        <w:t xml:space="preserve">оценка </w:t>
      </w:r>
      <w:proofErr w:type="gramStart"/>
      <w:r>
        <w:t>свойства  2.4.9</w:t>
      </w:r>
      <w:proofErr w:type="gramEnd"/>
    </w:p>
    <w:p w14:paraId="1B12DD83" w14:textId="77777777" w:rsidR="00F05638" w:rsidRDefault="00F05638" w:rsidP="00F05638">
      <w:r>
        <w:t xml:space="preserve">оценка свойства </w:t>
      </w:r>
      <w:proofErr w:type="gramStart"/>
      <w:r>
        <w:t>действительная  2.4.11</w:t>
      </w:r>
      <w:proofErr w:type="gramEnd"/>
    </w:p>
    <w:p w14:paraId="3DC8B48B" w14:textId="77777777" w:rsidR="00F05638" w:rsidRDefault="00F05638" w:rsidP="00F05638">
      <w:r>
        <w:t xml:space="preserve">оценка свойства </w:t>
      </w:r>
      <w:proofErr w:type="gramStart"/>
      <w:r>
        <w:t>истинная  2.4.10</w:t>
      </w:r>
      <w:proofErr w:type="gramEnd"/>
    </w:p>
    <w:p w14:paraId="57C31D0C" w14:textId="77777777" w:rsidR="00F05638" w:rsidRDefault="00F05638" w:rsidP="00F05638"/>
    <w:p w14:paraId="733E4C6B" w14:textId="77777777" w:rsidR="00F05638" w:rsidRDefault="00F05638" w:rsidP="00F05638">
      <w:r>
        <w:t>П</w:t>
      </w:r>
    </w:p>
    <w:p w14:paraId="380696C3" w14:textId="77777777" w:rsidR="00F05638" w:rsidRDefault="00F05638" w:rsidP="00F05638">
      <w:r>
        <w:t xml:space="preserve">передача шкалы </w:t>
      </w:r>
      <w:proofErr w:type="gramStart"/>
      <w:r>
        <w:t>измерений  2.1.7</w:t>
      </w:r>
      <w:proofErr w:type="gramEnd"/>
    </w:p>
    <w:p w14:paraId="6FD29446" w14:textId="77777777" w:rsidR="00F05638" w:rsidRDefault="00F05638" w:rsidP="00F05638">
      <w:r>
        <w:t xml:space="preserve">погрешность воспроизведения </w:t>
      </w:r>
      <w:proofErr w:type="gramStart"/>
      <w:r>
        <w:t>шкалы  2.6.3</w:t>
      </w:r>
      <w:proofErr w:type="gramEnd"/>
    </w:p>
    <w:p w14:paraId="7C8F2EAC" w14:textId="77777777" w:rsidR="00F05638" w:rsidRDefault="00F05638" w:rsidP="00F05638">
      <w:r>
        <w:lastRenderedPageBreak/>
        <w:t xml:space="preserve">погрешность передачи </w:t>
      </w:r>
      <w:proofErr w:type="gramStart"/>
      <w:r>
        <w:t>шкалы  2.6.4</w:t>
      </w:r>
      <w:proofErr w:type="gramEnd"/>
    </w:p>
    <w:p w14:paraId="1BFE7665" w14:textId="77777777" w:rsidR="00F05638" w:rsidRDefault="00F05638" w:rsidP="00F05638">
      <w:r>
        <w:t xml:space="preserve">погрешность </w:t>
      </w:r>
      <w:proofErr w:type="gramStart"/>
      <w:r>
        <w:t>измерения  2.6.1</w:t>
      </w:r>
      <w:proofErr w:type="gramEnd"/>
    </w:p>
    <w:p w14:paraId="0C10C88D" w14:textId="77777777" w:rsidR="00F05638" w:rsidRDefault="00F05638" w:rsidP="00F05638">
      <w:r>
        <w:t xml:space="preserve">погрешность измерения </w:t>
      </w:r>
      <w:proofErr w:type="gramStart"/>
      <w:r>
        <w:t>относительная  2.6.2</w:t>
      </w:r>
      <w:proofErr w:type="gramEnd"/>
    </w:p>
    <w:p w14:paraId="7AEA841D" w14:textId="77777777" w:rsidR="00F05638" w:rsidRDefault="00F05638" w:rsidP="00F05638">
      <w:r>
        <w:t xml:space="preserve">погрешность </w:t>
      </w:r>
      <w:proofErr w:type="gramStart"/>
      <w:r>
        <w:t>относительная  2.6.2</w:t>
      </w:r>
      <w:proofErr w:type="gramEnd"/>
    </w:p>
    <w:p w14:paraId="11DB43E6" w14:textId="77777777" w:rsidR="00F05638" w:rsidRDefault="00F05638" w:rsidP="00F05638">
      <w:r>
        <w:t xml:space="preserve">погрешность результата </w:t>
      </w:r>
      <w:proofErr w:type="gramStart"/>
      <w:r>
        <w:t>измерения  2.6.1.</w:t>
      </w:r>
      <w:proofErr w:type="gramEnd"/>
    </w:p>
    <w:p w14:paraId="23C88FAB" w14:textId="77777777" w:rsidR="00F05638" w:rsidRDefault="00F05638" w:rsidP="00F05638">
      <w:r>
        <w:t xml:space="preserve">преобразователь </w:t>
      </w:r>
      <w:proofErr w:type="gramStart"/>
      <w:r>
        <w:t>измерительный  2.5.4</w:t>
      </w:r>
      <w:proofErr w:type="gramEnd"/>
    </w:p>
    <w:p w14:paraId="603C670A" w14:textId="77777777" w:rsidR="00F05638" w:rsidRDefault="00F05638" w:rsidP="00F05638">
      <w:r>
        <w:t xml:space="preserve">прибор </w:t>
      </w:r>
      <w:proofErr w:type="gramStart"/>
      <w:r>
        <w:t>измерительный  2.5.3</w:t>
      </w:r>
      <w:proofErr w:type="gramEnd"/>
    </w:p>
    <w:p w14:paraId="0849D542" w14:textId="77777777" w:rsidR="00F05638" w:rsidRDefault="00F05638" w:rsidP="00F05638"/>
    <w:p w14:paraId="13870AAA" w14:textId="77777777" w:rsidR="00F05638" w:rsidRDefault="00F05638" w:rsidP="00F05638">
      <w:r>
        <w:t>Р</w:t>
      </w:r>
    </w:p>
    <w:p w14:paraId="3EB0CC63" w14:textId="77777777" w:rsidR="00F05638" w:rsidRDefault="00F05638" w:rsidP="00F05638">
      <w:r>
        <w:t xml:space="preserve">результат </w:t>
      </w:r>
      <w:proofErr w:type="gramStart"/>
      <w:r>
        <w:t>измерения  2.4.13</w:t>
      </w:r>
      <w:proofErr w:type="gramEnd"/>
    </w:p>
    <w:p w14:paraId="1F9DC763" w14:textId="77777777" w:rsidR="00F05638" w:rsidRDefault="00F05638" w:rsidP="00F05638"/>
    <w:p w14:paraId="02F6D724" w14:textId="77777777" w:rsidR="00F05638" w:rsidRDefault="00F05638" w:rsidP="00F05638">
      <w:r>
        <w:t>С</w:t>
      </w:r>
    </w:p>
    <w:p w14:paraId="52A84011" w14:textId="77777777" w:rsidR="00F05638" w:rsidRDefault="00F05638" w:rsidP="00F05638">
      <w:r>
        <w:t>свойство измеряемое 2.4.2</w:t>
      </w:r>
    </w:p>
    <w:p w14:paraId="1BAEAAAA" w14:textId="77777777" w:rsidR="00F05638" w:rsidRDefault="00F05638" w:rsidP="00F05638">
      <w:r>
        <w:t xml:space="preserve">спецификация шкалы </w:t>
      </w:r>
      <w:proofErr w:type="gramStart"/>
      <w:r>
        <w:t>измерений  2.1.3</w:t>
      </w:r>
      <w:proofErr w:type="gramEnd"/>
    </w:p>
    <w:p w14:paraId="16D6081D" w14:textId="77777777" w:rsidR="00F05638" w:rsidRDefault="00F05638" w:rsidP="00F05638">
      <w:r>
        <w:t xml:space="preserve">средство </w:t>
      </w:r>
      <w:proofErr w:type="gramStart"/>
      <w:r>
        <w:t>измерений  2.5.1</w:t>
      </w:r>
      <w:proofErr w:type="gramEnd"/>
    </w:p>
    <w:p w14:paraId="2C01F789" w14:textId="77777777" w:rsidR="00F05638" w:rsidRDefault="00F05638" w:rsidP="00F05638"/>
    <w:p w14:paraId="628202AE" w14:textId="77777777" w:rsidR="00F05638" w:rsidRDefault="00F05638" w:rsidP="00F05638">
      <w:r>
        <w:t>Т</w:t>
      </w:r>
    </w:p>
    <w:p w14:paraId="30ADCB17" w14:textId="77777777" w:rsidR="00F05638" w:rsidRDefault="00F05638" w:rsidP="00F05638">
      <w:r>
        <w:t xml:space="preserve">тип шкалы 2.1.5 </w:t>
      </w:r>
    </w:p>
    <w:p w14:paraId="16551131" w14:textId="77777777" w:rsidR="00F05638" w:rsidRDefault="00F05638" w:rsidP="00F05638">
      <w:r>
        <w:t>точка шкалы 2.3.4</w:t>
      </w:r>
    </w:p>
    <w:p w14:paraId="5881447D" w14:textId="77777777" w:rsidR="00F05638" w:rsidRDefault="00F05638" w:rsidP="00F05638"/>
    <w:p w14:paraId="722D5862" w14:textId="77777777" w:rsidR="00F05638" w:rsidRDefault="00F05638" w:rsidP="00F05638">
      <w:r>
        <w:t>Ш</w:t>
      </w:r>
    </w:p>
    <w:p w14:paraId="50A493CC" w14:textId="77777777" w:rsidR="00F05638" w:rsidRDefault="00F05638" w:rsidP="00F05638">
      <w:proofErr w:type="gramStart"/>
      <w:r>
        <w:t>шкала  2.1.1</w:t>
      </w:r>
      <w:proofErr w:type="gramEnd"/>
    </w:p>
    <w:p w14:paraId="54C6DE09" w14:textId="77777777" w:rsidR="00F05638" w:rsidRDefault="00F05638" w:rsidP="00F05638">
      <w:r>
        <w:t xml:space="preserve">шкала </w:t>
      </w:r>
      <w:proofErr w:type="gramStart"/>
      <w:r>
        <w:t>абсолютная  2.2.5</w:t>
      </w:r>
      <w:proofErr w:type="gramEnd"/>
    </w:p>
    <w:p w14:paraId="6C40F2CE" w14:textId="77777777" w:rsidR="00F05638" w:rsidRDefault="00F05638" w:rsidP="00F05638">
      <w:r>
        <w:t xml:space="preserve">шкала </w:t>
      </w:r>
      <w:proofErr w:type="gramStart"/>
      <w:r>
        <w:t>биофизическая  2.2.10</w:t>
      </w:r>
      <w:proofErr w:type="gramEnd"/>
    </w:p>
    <w:p w14:paraId="12AFCC7D" w14:textId="77777777" w:rsidR="00F05638" w:rsidRDefault="00F05638" w:rsidP="00F05638">
      <w:r>
        <w:t>шкала величины   2.1.2</w:t>
      </w:r>
    </w:p>
    <w:p w14:paraId="7D44906D" w14:textId="77777777" w:rsidR="00F05638" w:rsidRDefault="00F05638" w:rsidP="00F05638">
      <w:r>
        <w:t xml:space="preserve">шкала </w:t>
      </w:r>
      <w:proofErr w:type="gramStart"/>
      <w:r>
        <w:t>измерений  2.1.1</w:t>
      </w:r>
      <w:proofErr w:type="gramEnd"/>
    </w:p>
    <w:p w14:paraId="4A65AE91" w14:textId="77777777" w:rsidR="00F05638" w:rsidRDefault="00F05638" w:rsidP="00F05638">
      <w:r>
        <w:t xml:space="preserve">шкала </w:t>
      </w:r>
      <w:proofErr w:type="gramStart"/>
      <w:r>
        <w:t>интервалов  2.2.3</w:t>
      </w:r>
      <w:proofErr w:type="gramEnd"/>
    </w:p>
    <w:p w14:paraId="39E6CC04" w14:textId="77777777" w:rsidR="00F05638" w:rsidRDefault="00F05638" w:rsidP="00F05638">
      <w:r>
        <w:t xml:space="preserve">шкала </w:t>
      </w:r>
      <w:proofErr w:type="gramStart"/>
      <w:r>
        <w:t>логарифмическая  2.2.7</w:t>
      </w:r>
      <w:proofErr w:type="gramEnd"/>
    </w:p>
    <w:p w14:paraId="662D7909" w14:textId="77777777" w:rsidR="00F05638" w:rsidRDefault="00F05638" w:rsidP="00F05638">
      <w:r>
        <w:t xml:space="preserve">шкала абсолютная </w:t>
      </w:r>
      <w:proofErr w:type="gramStart"/>
      <w:r>
        <w:t>логарифмическая  2.2.9</w:t>
      </w:r>
      <w:proofErr w:type="gramEnd"/>
    </w:p>
    <w:p w14:paraId="79894853" w14:textId="77777777" w:rsidR="00F05638" w:rsidRDefault="00F05638" w:rsidP="00F05638">
      <w:r>
        <w:t xml:space="preserve">шкала абсолютная </w:t>
      </w:r>
      <w:proofErr w:type="gramStart"/>
      <w:r>
        <w:t>ограниченная  2.2.6</w:t>
      </w:r>
      <w:proofErr w:type="gramEnd"/>
    </w:p>
    <w:p w14:paraId="22A8943C" w14:textId="77777777" w:rsidR="00F05638" w:rsidRDefault="00F05638" w:rsidP="00F05638">
      <w:r>
        <w:t xml:space="preserve">шкала разностей </w:t>
      </w:r>
      <w:proofErr w:type="gramStart"/>
      <w:r>
        <w:t>логарифмическая  2.2.8</w:t>
      </w:r>
      <w:proofErr w:type="gramEnd"/>
    </w:p>
    <w:p w14:paraId="384B93D8" w14:textId="77777777" w:rsidR="00F05638" w:rsidRDefault="00F05638" w:rsidP="00F05638">
      <w:r>
        <w:t xml:space="preserve">шкала </w:t>
      </w:r>
      <w:proofErr w:type="gramStart"/>
      <w:r>
        <w:t>многомерная  2.2.12</w:t>
      </w:r>
      <w:proofErr w:type="gramEnd"/>
    </w:p>
    <w:p w14:paraId="46739B56" w14:textId="77777777" w:rsidR="00F05638" w:rsidRDefault="00F05638" w:rsidP="00F05638">
      <w:r>
        <w:t xml:space="preserve">шкала </w:t>
      </w:r>
      <w:proofErr w:type="gramStart"/>
      <w:r>
        <w:t>наименований  2.2.1</w:t>
      </w:r>
      <w:proofErr w:type="gramEnd"/>
    </w:p>
    <w:p w14:paraId="5C1B1239" w14:textId="77777777" w:rsidR="00F05638" w:rsidRDefault="00F05638" w:rsidP="00F05638">
      <w:r>
        <w:t xml:space="preserve">шкала </w:t>
      </w:r>
      <w:proofErr w:type="gramStart"/>
      <w:r>
        <w:t>одномерная  2.2.11</w:t>
      </w:r>
      <w:proofErr w:type="gramEnd"/>
    </w:p>
    <w:p w14:paraId="159708B3" w14:textId="77777777" w:rsidR="00F05638" w:rsidRDefault="00F05638" w:rsidP="00F05638">
      <w:r>
        <w:t xml:space="preserve">шкала </w:t>
      </w:r>
      <w:proofErr w:type="gramStart"/>
      <w:r>
        <w:t>отношений  2.2.4</w:t>
      </w:r>
      <w:proofErr w:type="gramEnd"/>
    </w:p>
    <w:p w14:paraId="5E357565" w14:textId="77777777" w:rsidR="00F05638" w:rsidRDefault="00F05638" w:rsidP="00F05638">
      <w:r>
        <w:t xml:space="preserve">шкала </w:t>
      </w:r>
      <w:proofErr w:type="gramStart"/>
      <w:r>
        <w:t>порядка  2.2.2</w:t>
      </w:r>
      <w:proofErr w:type="gramEnd"/>
    </w:p>
    <w:p w14:paraId="43E590A3" w14:textId="77777777" w:rsidR="00F05638" w:rsidRDefault="00F05638" w:rsidP="00F05638">
      <w:r>
        <w:t xml:space="preserve">шкала </w:t>
      </w:r>
      <w:proofErr w:type="gramStart"/>
      <w:r>
        <w:t>разностей  2.2.3</w:t>
      </w:r>
      <w:proofErr w:type="gramEnd"/>
    </w:p>
    <w:p w14:paraId="58EA9B19" w14:textId="77777777" w:rsidR="00F05638" w:rsidRDefault="00F05638" w:rsidP="00F05638"/>
    <w:p w14:paraId="3B4CFEC6" w14:textId="77777777" w:rsidR="00F05638" w:rsidRDefault="00F05638" w:rsidP="00F05638">
      <w:r>
        <w:t>Э</w:t>
      </w:r>
    </w:p>
    <w:p w14:paraId="13D6D2F7" w14:textId="77777777" w:rsidR="00F05638" w:rsidRDefault="00F05638" w:rsidP="00F05638">
      <w:r>
        <w:t xml:space="preserve">элемент шкалы </w:t>
      </w:r>
      <w:proofErr w:type="gramStart"/>
      <w:r>
        <w:t>измерений  2.1.4</w:t>
      </w:r>
      <w:proofErr w:type="gramEnd"/>
    </w:p>
    <w:p w14:paraId="336809D3" w14:textId="77777777" w:rsidR="00F05638" w:rsidRDefault="00F05638" w:rsidP="00F05638">
      <w:r>
        <w:t xml:space="preserve">эталон </w:t>
      </w:r>
      <w:proofErr w:type="gramStart"/>
      <w:r>
        <w:t>величины  2.5.8</w:t>
      </w:r>
      <w:proofErr w:type="gramEnd"/>
    </w:p>
    <w:p w14:paraId="394DB10E" w14:textId="77777777" w:rsidR="00F05638" w:rsidRPr="00276216" w:rsidRDefault="00F05638" w:rsidP="00F05638">
      <w:pPr>
        <w:rPr>
          <w:lang w:val="en-US"/>
        </w:rPr>
      </w:pPr>
      <w:proofErr w:type="gramStart"/>
      <w:r>
        <w:t>эталон</w:t>
      </w:r>
      <w:r w:rsidRPr="00276216">
        <w:rPr>
          <w:lang w:val="en-US"/>
        </w:rPr>
        <w:t xml:space="preserve">  2.5.6</w:t>
      </w:r>
      <w:proofErr w:type="gramEnd"/>
    </w:p>
    <w:p w14:paraId="748E31E9" w14:textId="77777777" w:rsidR="00F05638" w:rsidRPr="00276216" w:rsidRDefault="00F05638" w:rsidP="00F05638">
      <w:pPr>
        <w:rPr>
          <w:lang w:val="en-US"/>
        </w:rPr>
      </w:pPr>
      <w:r>
        <w:t>эталон</w:t>
      </w:r>
      <w:r w:rsidRPr="00276216">
        <w:rPr>
          <w:lang w:val="en-US"/>
        </w:rPr>
        <w:t xml:space="preserve"> </w:t>
      </w:r>
      <w:r>
        <w:t>шкалы</w:t>
      </w:r>
      <w:r w:rsidRPr="00276216">
        <w:rPr>
          <w:lang w:val="en-US"/>
        </w:rPr>
        <w:t xml:space="preserve"> </w:t>
      </w:r>
      <w:proofErr w:type="gramStart"/>
      <w:r>
        <w:t>измерений</w:t>
      </w:r>
      <w:r w:rsidRPr="00276216">
        <w:rPr>
          <w:lang w:val="en-US"/>
        </w:rPr>
        <w:t xml:space="preserve">  2.5.7</w:t>
      </w:r>
      <w:proofErr w:type="gramEnd"/>
    </w:p>
    <w:p w14:paraId="0E1DB0F5" w14:textId="77777777" w:rsidR="00F05638" w:rsidRDefault="00F05638"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241A5D7B" w14:textId="77777777" w:rsidR="00745490" w:rsidRDefault="00745490"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2280ED2F" w14:textId="77777777" w:rsidR="00745490" w:rsidRDefault="00745490"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745490">
        <w:rPr>
          <w:rFonts w:ascii="TimesNewRomanPS-BoldMT" w:eastAsia="Times New Roman" w:hAnsi="TimesNewRomanPS-BoldMT" w:cs="TimesNewRomanPS-BoldMT"/>
          <w:b/>
          <w:bCs/>
          <w:kern w:val="0"/>
          <w:lang w:val="en-US" w:eastAsia="ru-RU" w:bidi="ar-SA"/>
        </w:rPr>
        <w:t>Alphabetic index of equivalents of the terms in German</w:t>
      </w:r>
    </w:p>
    <w:p w14:paraId="4717F213" w14:textId="77777777" w:rsidR="002912B8" w:rsidRDefault="002912B8"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7CAEA01C" w14:textId="77777777" w:rsidR="000C198F" w:rsidRPr="0084412C" w:rsidRDefault="000C198F" w:rsidP="000C198F">
      <w:pPr>
        <w:rPr>
          <w:lang w:val="en-US"/>
        </w:rPr>
      </w:pPr>
      <w:r w:rsidRPr="000C198F">
        <w:rPr>
          <w:rFonts w:eastAsia="Times New Roman" w:cs="Times New Roman"/>
          <w:lang w:val="en-US"/>
        </w:rPr>
        <w:t xml:space="preserve">   </w:t>
      </w:r>
      <w:r>
        <w:rPr>
          <w:lang w:val="en-US"/>
        </w:rPr>
        <w:t>A</w:t>
      </w:r>
    </w:p>
    <w:p w14:paraId="524150E0" w14:textId="77777777" w:rsidR="000C198F" w:rsidRPr="0084412C" w:rsidRDefault="000C198F" w:rsidP="000C198F">
      <w:pPr>
        <w:rPr>
          <w:lang w:val="en-US"/>
        </w:rPr>
      </w:pPr>
      <w:proofErr w:type="spellStart"/>
      <w:r>
        <w:rPr>
          <w:lang w:val="en-US"/>
        </w:rPr>
        <w:t>Abschätzung</w:t>
      </w:r>
      <w:proofErr w:type="spellEnd"/>
      <w:r>
        <w:rPr>
          <w:lang w:val="en-US"/>
        </w:rPr>
        <w:t xml:space="preserve"> </w:t>
      </w:r>
      <w:proofErr w:type="spellStart"/>
      <w:r>
        <w:rPr>
          <w:lang w:val="en-US"/>
        </w:rPr>
        <w:t>eine</w:t>
      </w:r>
      <w:proofErr w:type="spellEnd"/>
      <w:r>
        <w:rPr>
          <w:lang w:val="en-US"/>
        </w:rPr>
        <w:t xml:space="preserve"> </w:t>
      </w:r>
      <w:proofErr w:type="spellStart"/>
      <w:proofErr w:type="gramStart"/>
      <w:r>
        <w:rPr>
          <w:lang w:val="en-US"/>
        </w:rPr>
        <w:t>Eigenschaft</w:t>
      </w:r>
      <w:proofErr w:type="spellEnd"/>
      <w:r>
        <w:rPr>
          <w:lang w:val="en-US"/>
        </w:rPr>
        <w:t xml:space="preserve">  2.4.9</w:t>
      </w:r>
      <w:proofErr w:type="gramEnd"/>
    </w:p>
    <w:p w14:paraId="2EC88136" w14:textId="77777777" w:rsidR="000C198F" w:rsidRPr="00BC41CB" w:rsidRDefault="000C198F" w:rsidP="000C198F">
      <w:pPr>
        <w:rPr>
          <w:b/>
          <w:lang w:val="en-US"/>
        </w:rPr>
      </w:pPr>
      <w:r>
        <w:rPr>
          <w:lang w:val="en-US"/>
        </w:rPr>
        <w:t xml:space="preserve">Absolute </w:t>
      </w:r>
      <w:proofErr w:type="spellStart"/>
      <w:r>
        <w:rPr>
          <w:lang w:val="en-US"/>
        </w:rPr>
        <w:t>beschränkte</w:t>
      </w:r>
      <w:proofErr w:type="spellEnd"/>
      <w:r>
        <w:rPr>
          <w:lang w:val="en-US"/>
        </w:rPr>
        <w:t xml:space="preserve"> </w:t>
      </w:r>
      <w:proofErr w:type="gramStart"/>
      <w:r>
        <w:rPr>
          <w:lang w:val="en-US"/>
        </w:rPr>
        <w:t>Skala  2.2.6</w:t>
      </w:r>
      <w:proofErr w:type="gramEnd"/>
    </w:p>
    <w:p w14:paraId="5D11B44E" w14:textId="77777777" w:rsidR="000C198F" w:rsidRPr="0084412C" w:rsidRDefault="000C198F" w:rsidP="000C198F">
      <w:pPr>
        <w:rPr>
          <w:lang w:val="en-US"/>
        </w:rPr>
      </w:pPr>
      <w:r>
        <w:rPr>
          <w:lang w:val="en-US"/>
        </w:rPr>
        <w:t xml:space="preserve">Absolute </w:t>
      </w:r>
      <w:proofErr w:type="gramStart"/>
      <w:r>
        <w:rPr>
          <w:lang w:val="en-US"/>
        </w:rPr>
        <w:t>Skala  2.2.5</w:t>
      </w:r>
      <w:proofErr w:type="gramEnd"/>
    </w:p>
    <w:p w14:paraId="0B3EFD50" w14:textId="77777777" w:rsidR="000C198F" w:rsidRPr="0084412C" w:rsidRDefault="000C198F" w:rsidP="000C198F">
      <w:pPr>
        <w:rPr>
          <w:lang w:val="en-US"/>
        </w:rPr>
      </w:pPr>
      <w:r>
        <w:rPr>
          <w:rFonts w:eastAsia="Times New Roman" w:cs="Times New Roman"/>
          <w:lang w:val="en-US"/>
        </w:rPr>
        <w:t xml:space="preserve"> </w:t>
      </w:r>
    </w:p>
    <w:p w14:paraId="0A88ABE6" w14:textId="77777777" w:rsidR="000C198F" w:rsidRPr="0084412C" w:rsidRDefault="000C198F" w:rsidP="000C198F">
      <w:pPr>
        <w:rPr>
          <w:lang w:val="en-US"/>
        </w:rPr>
      </w:pPr>
      <w:r>
        <w:rPr>
          <w:lang w:val="en-US"/>
        </w:rPr>
        <w:lastRenderedPageBreak/>
        <w:t>B</w:t>
      </w:r>
    </w:p>
    <w:p w14:paraId="3837551F" w14:textId="77777777" w:rsidR="000C198F" w:rsidRPr="0084412C" w:rsidRDefault="000C198F" w:rsidP="000C198F">
      <w:pPr>
        <w:rPr>
          <w:lang w:val="en-US"/>
        </w:rPr>
      </w:pPr>
      <w:proofErr w:type="spellStart"/>
      <w:r>
        <w:rPr>
          <w:lang w:val="en-US"/>
        </w:rPr>
        <w:t>Bereich</w:t>
      </w:r>
      <w:proofErr w:type="spellEnd"/>
      <w:r>
        <w:rPr>
          <w:lang w:val="en-US"/>
        </w:rPr>
        <w:t xml:space="preserve"> von Skala der </w:t>
      </w:r>
      <w:proofErr w:type="spellStart"/>
      <w:proofErr w:type="gramStart"/>
      <w:r>
        <w:rPr>
          <w:lang w:val="en-US"/>
        </w:rPr>
        <w:t>messungen</w:t>
      </w:r>
      <w:proofErr w:type="spellEnd"/>
      <w:r>
        <w:rPr>
          <w:lang w:val="en-US"/>
        </w:rPr>
        <w:t xml:space="preserve">  2.3.6</w:t>
      </w:r>
      <w:proofErr w:type="gramEnd"/>
    </w:p>
    <w:p w14:paraId="3DC95370" w14:textId="77777777" w:rsidR="000C198F" w:rsidRPr="0084412C" w:rsidRDefault="000C198F" w:rsidP="000C198F">
      <w:pPr>
        <w:rPr>
          <w:lang w:val="en-US"/>
        </w:rPr>
      </w:pPr>
      <w:proofErr w:type="spellStart"/>
      <w:r>
        <w:rPr>
          <w:lang w:val="en-US"/>
        </w:rPr>
        <w:t>Beschränktlskala</w:t>
      </w:r>
      <w:proofErr w:type="spellEnd"/>
      <w:r>
        <w:rPr>
          <w:lang w:val="en-US"/>
        </w:rPr>
        <w:t xml:space="preserve"> </w:t>
      </w:r>
      <w:proofErr w:type="gramStart"/>
      <w:r>
        <w:rPr>
          <w:lang w:val="en-US"/>
        </w:rPr>
        <w:t>absolute  2.2.6</w:t>
      </w:r>
      <w:proofErr w:type="gramEnd"/>
    </w:p>
    <w:p w14:paraId="6F92CCF8" w14:textId="77777777" w:rsidR="000C198F" w:rsidRPr="0084412C" w:rsidRDefault="000C198F" w:rsidP="000C198F">
      <w:pPr>
        <w:rPr>
          <w:lang w:val="en-US"/>
        </w:rPr>
      </w:pPr>
      <w:proofErr w:type="spellStart"/>
      <w:proofErr w:type="gramStart"/>
      <w:r>
        <w:rPr>
          <w:lang w:val="en-US"/>
        </w:rPr>
        <w:t>Bezeichnungenskala</w:t>
      </w:r>
      <w:proofErr w:type="spellEnd"/>
      <w:r>
        <w:rPr>
          <w:lang w:val="en-US"/>
        </w:rPr>
        <w:t xml:space="preserve">  2.2.1</w:t>
      </w:r>
      <w:proofErr w:type="gramEnd"/>
    </w:p>
    <w:p w14:paraId="6DCE4BC3" w14:textId="77777777" w:rsidR="000C198F" w:rsidRPr="0084412C" w:rsidRDefault="000C198F" w:rsidP="000C198F">
      <w:pPr>
        <w:rPr>
          <w:lang w:val="en-US"/>
        </w:rPr>
      </w:pPr>
      <w:proofErr w:type="spellStart"/>
      <w:r>
        <w:rPr>
          <w:lang w:val="en-US"/>
        </w:rPr>
        <w:t>Biophysikalische</w:t>
      </w:r>
      <w:proofErr w:type="spellEnd"/>
      <w:r>
        <w:rPr>
          <w:lang w:val="en-US"/>
        </w:rPr>
        <w:t xml:space="preserve"> </w:t>
      </w:r>
      <w:proofErr w:type="gramStart"/>
      <w:r>
        <w:rPr>
          <w:lang w:val="en-US"/>
        </w:rPr>
        <w:t>Skala  2.2.10</w:t>
      </w:r>
      <w:proofErr w:type="gramEnd"/>
    </w:p>
    <w:p w14:paraId="1E3D79D8" w14:textId="77777777" w:rsidR="000C198F" w:rsidRDefault="000C198F" w:rsidP="000C198F">
      <w:pPr>
        <w:rPr>
          <w:lang w:val="en-US"/>
        </w:rPr>
      </w:pPr>
    </w:p>
    <w:p w14:paraId="37780CA4" w14:textId="77777777" w:rsidR="000C198F" w:rsidRPr="0084412C" w:rsidRDefault="000C198F" w:rsidP="000C198F">
      <w:pPr>
        <w:rPr>
          <w:lang w:val="en-US"/>
        </w:rPr>
      </w:pPr>
      <w:r>
        <w:rPr>
          <w:lang w:val="en-US"/>
        </w:rPr>
        <w:t>E</w:t>
      </w:r>
    </w:p>
    <w:p w14:paraId="1389B9C3" w14:textId="77777777" w:rsidR="000C198F" w:rsidRPr="0084412C" w:rsidRDefault="000C198F" w:rsidP="000C198F">
      <w:pPr>
        <w:rPr>
          <w:lang w:val="en-US"/>
        </w:rPr>
      </w:pPr>
      <w:proofErr w:type="spellStart"/>
      <w:proofErr w:type="gramStart"/>
      <w:r>
        <w:rPr>
          <w:lang w:val="en-US"/>
        </w:rPr>
        <w:t>Eindimensionale</w:t>
      </w:r>
      <w:proofErr w:type="spellEnd"/>
      <w:r>
        <w:rPr>
          <w:lang w:val="en-US"/>
        </w:rPr>
        <w:t xml:space="preserve">  Skala</w:t>
      </w:r>
      <w:proofErr w:type="gramEnd"/>
      <w:r>
        <w:rPr>
          <w:lang w:val="en-US"/>
        </w:rPr>
        <w:t xml:space="preserve">  2.2.11</w:t>
      </w:r>
    </w:p>
    <w:p w14:paraId="25A81A93" w14:textId="77777777" w:rsidR="000C198F" w:rsidRPr="0084412C" w:rsidRDefault="000C198F" w:rsidP="000C198F">
      <w:pPr>
        <w:rPr>
          <w:lang w:val="en-US"/>
        </w:rPr>
      </w:pPr>
      <w:r>
        <w:rPr>
          <w:lang w:val="en-US"/>
        </w:rPr>
        <w:t xml:space="preserve">Einheit (von </w:t>
      </w:r>
      <w:proofErr w:type="spellStart"/>
      <w:r>
        <w:rPr>
          <w:lang w:val="en-US"/>
        </w:rPr>
        <w:t>Größe</w:t>
      </w:r>
      <w:proofErr w:type="spellEnd"/>
      <w:proofErr w:type="gramStart"/>
      <w:r>
        <w:rPr>
          <w:lang w:val="en-US"/>
        </w:rPr>
        <w:t>)  2.3.7</w:t>
      </w:r>
      <w:proofErr w:type="gramEnd"/>
    </w:p>
    <w:p w14:paraId="3D103DBD" w14:textId="77777777" w:rsidR="000C198F" w:rsidRPr="0084412C" w:rsidRDefault="000C198F" w:rsidP="000C198F">
      <w:pPr>
        <w:rPr>
          <w:lang w:val="en-US"/>
        </w:rPr>
      </w:pPr>
      <w:proofErr w:type="spellStart"/>
      <w:r>
        <w:rPr>
          <w:lang w:val="en-US"/>
        </w:rPr>
        <w:t>Einheitlichkeit</w:t>
      </w:r>
      <w:proofErr w:type="spellEnd"/>
      <w:r>
        <w:rPr>
          <w:lang w:val="en-US"/>
        </w:rPr>
        <w:t xml:space="preserve"> der </w:t>
      </w:r>
      <w:proofErr w:type="spellStart"/>
      <w:proofErr w:type="gramStart"/>
      <w:r>
        <w:rPr>
          <w:lang w:val="en-US"/>
        </w:rPr>
        <w:t>Messungen</w:t>
      </w:r>
      <w:proofErr w:type="spellEnd"/>
      <w:r>
        <w:rPr>
          <w:lang w:val="en-US"/>
        </w:rPr>
        <w:t xml:space="preserve">  2.4.5</w:t>
      </w:r>
      <w:proofErr w:type="gramEnd"/>
    </w:p>
    <w:p w14:paraId="331D4850" w14:textId="77777777" w:rsidR="000C198F" w:rsidRPr="0084412C" w:rsidRDefault="000C198F" w:rsidP="000C198F">
      <w:pPr>
        <w:rPr>
          <w:lang w:val="en-US"/>
        </w:rPr>
      </w:pPr>
      <w:proofErr w:type="spellStart"/>
      <w:r>
        <w:rPr>
          <w:lang w:val="en-US"/>
        </w:rPr>
        <w:t>Elemente</w:t>
      </w:r>
      <w:proofErr w:type="spellEnd"/>
      <w:r>
        <w:rPr>
          <w:lang w:val="en-US"/>
        </w:rPr>
        <w:t xml:space="preserve"> von </w:t>
      </w:r>
      <w:proofErr w:type="spellStart"/>
      <w:r>
        <w:rPr>
          <w:lang w:val="en-US"/>
        </w:rPr>
        <w:t>Skalen</w:t>
      </w:r>
      <w:proofErr w:type="spellEnd"/>
      <w:r>
        <w:rPr>
          <w:lang w:val="en-US"/>
        </w:rPr>
        <w:t xml:space="preserve"> der </w:t>
      </w:r>
      <w:proofErr w:type="spellStart"/>
      <w:proofErr w:type="gramStart"/>
      <w:r>
        <w:rPr>
          <w:lang w:val="en-US"/>
        </w:rPr>
        <w:t>Messungen</w:t>
      </w:r>
      <w:proofErr w:type="spellEnd"/>
      <w:r>
        <w:rPr>
          <w:lang w:val="en-US"/>
        </w:rPr>
        <w:t xml:space="preserve">  2.1.4</w:t>
      </w:r>
      <w:proofErr w:type="gramEnd"/>
      <w:r>
        <w:rPr>
          <w:lang w:val="en-US"/>
        </w:rPr>
        <w:t xml:space="preserve"> </w:t>
      </w:r>
    </w:p>
    <w:p w14:paraId="056BF7F0" w14:textId="77777777" w:rsidR="000C198F" w:rsidRDefault="000C198F" w:rsidP="000C198F">
      <w:pPr>
        <w:rPr>
          <w:lang w:val="en-US"/>
        </w:rPr>
      </w:pPr>
    </w:p>
    <w:p w14:paraId="1A13619F" w14:textId="77777777" w:rsidR="000C198F" w:rsidRPr="0084412C" w:rsidRDefault="000C198F" w:rsidP="000C198F">
      <w:pPr>
        <w:rPr>
          <w:lang w:val="en-US"/>
        </w:rPr>
      </w:pPr>
      <w:r>
        <w:rPr>
          <w:lang w:val="en-US"/>
        </w:rPr>
        <w:t>G</w:t>
      </w:r>
    </w:p>
    <w:p w14:paraId="7494C369" w14:textId="77777777" w:rsidR="000C198F" w:rsidRPr="0084412C" w:rsidRDefault="000C198F" w:rsidP="000C198F">
      <w:pPr>
        <w:rPr>
          <w:lang w:val="en-US"/>
        </w:rPr>
      </w:pPr>
      <w:proofErr w:type="spellStart"/>
      <w:proofErr w:type="gramStart"/>
      <w:r>
        <w:rPr>
          <w:lang w:val="en-US"/>
        </w:rPr>
        <w:t>Größenwert</w:t>
      </w:r>
      <w:proofErr w:type="spellEnd"/>
      <w:r>
        <w:rPr>
          <w:lang w:val="en-US"/>
        </w:rPr>
        <w:t xml:space="preserve">  2.4.6</w:t>
      </w:r>
      <w:proofErr w:type="gramEnd"/>
    </w:p>
    <w:p w14:paraId="0A198B42" w14:textId="77777777" w:rsidR="000C198F" w:rsidRDefault="000C198F" w:rsidP="000C198F">
      <w:pPr>
        <w:rPr>
          <w:lang w:val="en-US"/>
        </w:rPr>
      </w:pPr>
    </w:p>
    <w:p w14:paraId="11001D0D" w14:textId="77777777" w:rsidR="000C198F" w:rsidRPr="0084412C" w:rsidRDefault="000C198F" w:rsidP="000C198F">
      <w:pPr>
        <w:rPr>
          <w:lang w:val="en-US"/>
        </w:rPr>
      </w:pPr>
      <w:r>
        <w:rPr>
          <w:lang w:val="en-US"/>
        </w:rPr>
        <w:t>K</w:t>
      </w:r>
    </w:p>
    <w:p w14:paraId="4C67266E" w14:textId="77777777" w:rsidR="000C198F" w:rsidRPr="0084412C" w:rsidRDefault="000C198F" w:rsidP="000C198F">
      <w:pPr>
        <w:rPr>
          <w:lang w:val="en-US"/>
        </w:rPr>
      </w:pPr>
      <w:r>
        <w:rPr>
          <w:lang w:val="en-US"/>
        </w:rPr>
        <w:t xml:space="preserve">Klasse </w:t>
      </w:r>
      <w:proofErr w:type="spellStart"/>
      <w:proofErr w:type="gramStart"/>
      <w:r>
        <w:rPr>
          <w:lang w:val="en-US"/>
        </w:rPr>
        <w:t>Äquivalent</w:t>
      </w:r>
      <w:proofErr w:type="spellEnd"/>
      <w:r>
        <w:rPr>
          <w:lang w:val="en-US"/>
        </w:rPr>
        <w:t xml:space="preserve">  2.3.5</w:t>
      </w:r>
      <w:proofErr w:type="gramEnd"/>
    </w:p>
    <w:p w14:paraId="2C3A3855" w14:textId="77777777" w:rsidR="000C198F" w:rsidRPr="0084412C" w:rsidRDefault="000C198F" w:rsidP="000C198F">
      <w:pPr>
        <w:rPr>
          <w:lang w:val="en-US"/>
        </w:rPr>
      </w:pPr>
      <w:proofErr w:type="spellStart"/>
      <w:proofErr w:type="gramStart"/>
      <w:r>
        <w:rPr>
          <w:lang w:val="en-US"/>
        </w:rPr>
        <w:t>Komparator</w:t>
      </w:r>
      <w:proofErr w:type="spellEnd"/>
      <w:r>
        <w:rPr>
          <w:lang w:val="en-US"/>
        </w:rPr>
        <w:t xml:space="preserve">  2.5.5</w:t>
      </w:r>
      <w:proofErr w:type="gramEnd"/>
    </w:p>
    <w:p w14:paraId="508FDDB5" w14:textId="77777777" w:rsidR="000C198F" w:rsidRPr="0084412C" w:rsidRDefault="000C198F" w:rsidP="000C198F">
      <w:pPr>
        <w:rPr>
          <w:lang w:val="en-US"/>
        </w:rPr>
      </w:pPr>
      <w:proofErr w:type="spellStart"/>
      <w:r>
        <w:rPr>
          <w:lang w:val="en-US"/>
        </w:rPr>
        <w:t>Konventionell</w:t>
      </w:r>
      <w:proofErr w:type="spellEnd"/>
      <w:r>
        <w:rPr>
          <w:lang w:val="en-US"/>
        </w:rPr>
        <w:t xml:space="preserve"> </w:t>
      </w:r>
      <w:proofErr w:type="spellStart"/>
      <w:r>
        <w:rPr>
          <w:lang w:val="en-US"/>
        </w:rPr>
        <w:t>Abschätzung</w:t>
      </w:r>
      <w:proofErr w:type="spellEnd"/>
      <w:r>
        <w:rPr>
          <w:lang w:val="en-US"/>
        </w:rPr>
        <w:t xml:space="preserve"> </w:t>
      </w:r>
      <w:proofErr w:type="spellStart"/>
      <w:r>
        <w:rPr>
          <w:lang w:val="en-US"/>
        </w:rPr>
        <w:t>einter</w:t>
      </w:r>
      <w:proofErr w:type="spellEnd"/>
      <w:r>
        <w:rPr>
          <w:lang w:val="en-US"/>
        </w:rPr>
        <w:t xml:space="preserve"> </w:t>
      </w:r>
      <w:proofErr w:type="spellStart"/>
      <w:proofErr w:type="gramStart"/>
      <w:r>
        <w:rPr>
          <w:lang w:val="en-US"/>
        </w:rPr>
        <w:t>Eigenschaft</w:t>
      </w:r>
      <w:proofErr w:type="spellEnd"/>
      <w:r>
        <w:rPr>
          <w:lang w:val="en-US"/>
        </w:rPr>
        <w:t xml:space="preserve">  2.4.11</w:t>
      </w:r>
      <w:proofErr w:type="gramEnd"/>
    </w:p>
    <w:p w14:paraId="3A3957E0" w14:textId="77777777" w:rsidR="000C198F" w:rsidRPr="004F1A50" w:rsidRDefault="000C198F" w:rsidP="000C198F">
      <w:pPr>
        <w:rPr>
          <w:lang w:val="en-US"/>
        </w:rPr>
      </w:pPr>
      <w:proofErr w:type="spellStart"/>
      <w:r w:rsidRPr="004F1A50">
        <w:rPr>
          <w:lang w:val="en-US"/>
        </w:rPr>
        <w:t>Konventioneller</w:t>
      </w:r>
      <w:proofErr w:type="spellEnd"/>
      <w:r w:rsidRPr="004F1A50">
        <w:rPr>
          <w:lang w:val="en-US"/>
        </w:rPr>
        <w:t xml:space="preserve"> </w:t>
      </w:r>
      <w:proofErr w:type="spellStart"/>
      <w:proofErr w:type="gramStart"/>
      <w:r w:rsidRPr="004F1A50">
        <w:rPr>
          <w:lang w:val="en-US"/>
        </w:rPr>
        <w:t>Größenwert</w:t>
      </w:r>
      <w:proofErr w:type="spellEnd"/>
      <w:r w:rsidRPr="004F1A50">
        <w:rPr>
          <w:lang w:val="en-US"/>
        </w:rPr>
        <w:t xml:space="preserve">  2.4.7.2</w:t>
      </w:r>
      <w:proofErr w:type="gramEnd"/>
    </w:p>
    <w:p w14:paraId="44ECEE29" w14:textId="77777777" w:rsidR="000C198F" w:rsidRPr="0084412C" w:rsidRDefault="000C198F" w:rsidP="000C198F">
      <w:pPr>
        <w:rPr>
          <w:lang w:val="en-US"/>
        </w:rPr>
      </w:pPr>
      <w:proofErr w:type="spellStart"/>
      <w:r>
        <w:rPr>
          <w:lang w:val="en-US"/>
        </w:rPr>
        <w:t>Konventioneller</w:t>
      </w:r>
      <w:proofErr w:type="spellEnd"/>
      <w:r>
        <w:rPr>
          <w:lang w:val="en-US"/>
        </w:rPr>
        <w:t xml:space="preserve"> </w:t>
      </w:r>
      <w:proofErr w:type="spellStart"/>
      <w:r>
        <w:rPr>
          <w:lang w:val="en-US"/>
        </w:rPr>
        <w:t>wahrer</w:t>
      </w:r>
      <w:proofErr w:type="spellEnd"/>
      <w:r>
        <w:rPr>
          <w:lang w:val="en-US"/>
        </w:rPr>
        <w:t xml:space="preserve"> </w:t>
      </w:r>
      <w:proofErr w:type="spellStart"/>
      <w:proofErr w:type="gramStart"/>
      <w:r>
        <w:rPr>
          <w:lang w:val="en-US"/>
        </w:rPr>
        <w:t>Größenwert</w:t>
      </w:r>
      <w:proofErr w:type="spellEnd"/>
      <w:r>
        <w:rPr>
          <w:lang w:val="en-US"/>
        </w:rPr>
        <w:t xml:space="preserve">  2.4.8</w:t>
      </w:r>
      <w:proofErr w:type="gramEnd"/>
    </w:p>
    <w:p w14:paraId="5079872A" w14:textId="77777777" w:rsidR="000C198F" w:rsidRDefault="000C198F" w:rsidP="000C198F">
      <w:pPr>
        <w:rPr>
          <w:lang w:val="en-US"/>
        </w:rPr>
      </w:pPr>
    </w:p>
    <w:p w14:paraId="61434227" w14:textId="77777777" w:rsidR="000C198F" w:rsidRPr="0084412C" w:rsidRDefault="000C198F" w:rsidP="000C198F">
      <w:pPr>
        <w:rPr>
          <w:lang w:val="en-US"/>
        </w:rPr>
      </w:pPr>
      <w:r>
        <w:rPr>
          <w:lang w:val="en-US"/>
        </w:rPr>
        <w:t>L</w:t>
      </w:r>
    </w:p>
    <w:p w14:paraId="6C4DC195" w14:textId="77777777" w:rsidR="000C198F" w:rsidRPr="0084412C" w:rsidRDefault="000C198F" w:rsidP="000C198F">
      <w:pPr>
        <w:rPr>
          <w:lang w:val="en-US"/>
        </w:rPr>
      </w:pPr>
      <w:proofErr w:type="spellStart"/>
      <w:r>
        <w:rPr>
          <w:lang w:val="en-US"/>
        </w:rPr>
        <w:t>Logarithme</w:t>
      </w:r>
      <w:proofErr w:type="spellEnd"/>
      <w:r>
        <w:rPr>
          <w:lang w:val="en-US"/>
        </w:rPr>
        <w:t xml:space="preserve"> Skala der </w:t>
      </w:r>
      <w:proofErr w:type="spellStart"/>
      <w:proofErr w:type="gramStart"/>
      <w:r>
        <w:rPr>
          <w:lang w:val="en-US"/>
        </w:rPr>
        <w:t>Differenzen</w:t>
      </w:r>
      <w:proofErr w:type="spellEnd"/>
      <w:r>
        <w:rPr>
          <w:lang w:val="en-US"/>
        </w:rPr>
        <w:t xml:space="preserve">  2.2.8</w:t>
      </w:r>
      <w:proofErr w:type="gramEnd"/>
    </w:p>
    <w:p w14:paraId="7E087526" w14:textId="77777777" w:rsidR="000C198F" w:rsidRPr="0084412C" w:rsidRDefault="000C198F" w:rsidP="000C198F">
      <w:pPr>
        <w:rPr>
          <w:lang w:val="en-US"/>
        </w:rPr>
      </w:pPr>
      <w:proofErr w:type="spellStart"/>
      <w:r>
        <w:rPr>
          <w:lang w:val="en-US"/>
        </w:rPr>
        <w:t>Logarithmen</w:t>
      </w:r>
      <w:proofErr w:type="spellEnd"/>
      <w:r>
        <w:rPr>
          <w:lang w:val="en-US"/>
        </w:rPr>
        <w:t xml:space="preserve"> </w:t>
      </w:r>
      <w:proofErr w:type="gramStart"/>
      <w:r>
        <w:rPr>
          <w:lang w:val="en-US"/>
        </w:rPr>
        <w:t>Einheit  2.3.8</w:t>
      </w:r>
      <w:proofErr w:type="gramEnd"/>
    </w:p>
    <w:p w14:paraId="2583351B" w14:textId="77777777" w:rsidR="000C198F" w:rsidRPr="0084412C" w:rsidRDefault="000C198F" w:rsidP="000C198F">
      <w:pPr>
        <w:rPr>
          <w:lang w:val="en-US"/>
        </w:rPr>
      </w:pPr>
      <w:proofErr w:type="spellStart"/>
      <w:r>
        <w:rPr>
          <w:lang w:val="en-US"/>
        </w:rPr>
        <w:t>Logarithmen</w:t>
      </w:r>
      <w:proofErr w:type="spellEnd"/>
      <w:r>
        <w:rPr>
          <w:lang w:val="en-US"/>
        </w:rPr>
        <w:t xml:space="preserve"> </w:t>
      </w:r>
      <w:proofErr w:type="gramStart"/>
      <w:r>
        <w:rPr>
          <w:lang w:val="en-US"/>
        </w:rPr>
        <w:t>Skala  2.2.7</w:t>
      </w:r>
      <w:proofErr w:type="gramEnd"/>
    </w:p>
    <w:p w14:paraId="359921DA" w14:textId="77777777" w:rsidR="000C198F" w:rsidRPr="0084412C" w:rsidRDefault="000C198F" w:rsidP="000C198F">
      <w:pPr>
        <w:rPr>
          <w:lang w:val="en-US"/>
        </w:rPr>
      </w:pPr>
      <w:proofErr w:type="spellStart"/>
      <w:r>
        <w:rPr>
          <w:lang w:val="en-US"/>
        </w:rPr>
        <w:t>Logarithmen</w:t>
      </w:r>
      <w:proofErr w:type="spellEnd"/>
      <w:r>
        <w:rPr>
          <w:lang w:val="en-US"/>
        </w:rPr>
        <w:t xml:space="preserve"> absolute </w:t>
      </w:r>
      <w:proofErr w:type="gramStart"/>
      <w:r>
        <w:rPr>
          <w:lang w:val="en-US"/>
        </w:rPr>
        <w:t>Skala  2.2.9</w:t>
      </w:r>
      <w:proofErr w:type="gramEnd"/>
    </w:p>
    <w:p w14:paraId="4EB48841" w14:textId="77777777" w:rsidR="000C198F" w:rsidRDefault="000C198F" w:rsidP="000C198F">
      <w:pPr>
        <w:rPr>
          <w:lang w:val="en-US"/>
        </w:rPr>
      </w:pPr>
    </w:p>
    <w:p w14:paraId="7EDBFA34" w14:textId="77777777" w:rsidR="000C198F" w:rsidRPr="0084412C" w:rsidRDefault="000C198F" w:rsidP="000C198F">
      <w:pPr>
        <w:rPr>
          <w:lang w:val="en-US"/>
        </w:rPr>
      </w:pPr>
      <w:r>
        <w:rPr>
          <w:lang w:val="en-US"/>
        </w:rPr>
        <w:t>M</w:t>
      </w:r>
    </w:p>
    <w:p w14:paraId="581A9FDD" w14:textId="77777777" w:rsidR="000C198F" w:rsidRPr="0084412C" w:rsidRDefault="000C198F" w:rsidP="000C198F">
      <w:pPr>
        <w:rPr>
          <w:lang w:val="en-US"/>
        </w:rPr>
      </w:pPr>
      <w:proofErr w:type="spellStart"/>
      <w:proofErr w:type="gramStart"/>
      <w:r>
        <w:rPr>
          <w:lang w:val="en-US"/>
        </w:rPr>
        <w:t>Maßverkörperung</w:t>
      </w:r>
      <w:proofErr w:type="spellEnd"/>
      <w:r>
        <w:rPr>
          <w:lang w:val="en-US"/>
        </w:rPr>
        <w:t xml:space="preserve">  2.5.2</w:t>
      </w:r>
      <w:proofErr w:type="gramEnd"/>
    </w:p>
    <w:p w14:paraId="1073CE9C" w14:textId="77777777" w:rsidR="000C198F" w:rsidRPr="0084412C" w:rsidRDefault="000C198F" w:rsidP="000C198F">
      <w:pPr>
        <w:rPr>
          <w:lang w:val="en-US"/>
        </w:rPr>
      </w:pPr>
      <w:proofErr w:type="spellStart"/>
      <w:proofErr w:type="gramStart"/>
      <w:r>
        <w:rPr>
          <w:lang w:val="en-US"/>
        </w:rPr>
        <w:t>Meßabweichung</w:t>
      </w:r>
      <w:proofErr w:type="spellEnd"/>
      <w:r>
        <w:rPr>
          <w:lang w:val="en-US"/>
        </w:rPr>
        <w:t xml:space="preserve">  2.6.1</w:t>
      </w:r>
      <w:proofErr w:type="gramEnd"/>
    </w:p>
    <w:p w14:paraId="45C9EAAC" w14:textId="77777777" w:rsidR="000C198F" w:rsidRPr="0084412C" w:rsidRDefault="000C198F" w:rsidP="000C198F">
      <w:pPr>
        <w:rPr>
          <w:lang w:val="en-US"/>
        </w:rPr>
      </w:pPr>
      <w:proofErr w:type="spellStart"/>
      <w:r>
        <w:rPr>
          <w:lang w:val="en-US"/>
        </w:rPr>
        <w:t>Meßabweichungen</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skalareproduction</w:t>
      </w:r>
      <w:proofErr w:type="spellEnd"/>
      <w:r>
        <w:rPr>
          <w:lang w:val="en-US"/>
        </w:rPr>
        <w:t xml:space="preserve">  2.6.3</w:t>
      </w:r>
      <w:proofErr w:type="gramEnd"/>
    </w:p>
    <w:p w14:paraId="6E3CA492" w14:textId="77777777" w:rsidR="000C198F" w:rsidRPr="0084412C" w:rsidRDefault="000C198F" w:rsidP="000C198F">
      <w:pPr>
        <w:rPr>
          <w:lang w:val="en-US"/>
        </w:rPr>
      </w:pPr>
      <w:proofErr w:type="spellStart"/>
      <w:r>
        <w:rPr>
          <w:lang w:val="en-US"/>
        </w:rPr>
        <w:t>Meßabweichungen</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skalatranslation</w:t>
      </w:r>
      <w:proofErr w:type="spellEnd"/>
      <w:r>
        <w:rPr>
          <w:lang w:val="en-US"/>
        </w:rPr>
        <w:t xml:space="preserve">  2.6.4</w:t>
      </w:r>
      <w:proofErr w:type="gramEnd"/>
    </w:p>
    <w:p w14:paraId="278257F2" w14:textId="77777777" w:rsidR="000C198F" w:rsidRPr="0084412C" w:rsidRDefault="000C198F" w:rsidP="000C198F">
      <w:pPr>
        <w:rPr>
          <w:lang w:val="en-US"/>
        </w:rPr>
      </w:pPr>
      <w:proofErr w:type="spellStart"/>
      <w:r>
        <w:rPr>
          <w:lang w:val="en-US"/>
        </w:rPr>
        <w:t>Meßbare</w:t>
      </w:r>
      <w:proofErr w:type="spellEnd"/>
      <w:r>
        <w:rPr>
          <w:lang w:val="en-US"/>
        </w:rPr>
        <w:t xml:space="preserve"> </w:t>
      </w:r>
      <w:proofErr w:type="spellStart"/>
      <w:proofErr w:type="gramStart"/>
      <w:r>
        <w:rPr>
          <w:lang w:val="en-US"/>
        </w:rPr>
        <w:t>Eigenschaft</w:t>
      </w:r>
      <w:proofErr w:type="spellEnd"/>
      <w:r>
        <w:rPr>
          <w:lang w:val="en-US"/>
        </w:rPr>
        <w:t xml:space="preserve">  2.4.2</w:t>
      </w:r>
      <w:proofErr w:type="gramEnd"/>
    </w:p>
    <w:p w14:paraId="4E74AFC3" w14:textId="77777777" w:rsidR="000C198F" w:rsidRPr="0084412C" w:rsidRDefault="000C198F" w:rsidP="000C198F">
      <w:pPr>
        <w:rPr>
          <w:lang w:val="en-US"/>
        </w:rPr>
      </w:pPr>
      <w:proofErr w:type="spellStart"/>
      <w:r>
        <w:rPr>
          <w:lang w:val="en-US"/>
        </w:rPr>
        <w:t>Meßbare</w:t>
      </w:r>
      <w:proofErr w:type="spellEnd"/>
      <w:r>
        <w:rPr>
          <w:lang w:val="en-US"/>
        </w:rPr>
        <w:t xml:space="preserve"> </w:t>
      </w:r>
      <w:proofErr w:type="spellStart"/>
      <w:proofErr w:type="gramStart"/>
      <w:r>
        <w:rPr>
          <w:lang w:val="en-US"/>
        </w:rPr>
        <w:t>Größe</w:t>
      </w:r>
      <w:proofErr w:type="spellEnd"/>
      <w:r>
        <w:rPr>
          <w:lang w:val="en-US"/>
        </w:rPr>
        <w:t xml:space="preserve">  2.4.3</w:t>
      </w:r>
      <w:proofErr w:type="gramEnd"/>
    </w:p>
    <w:p w14:paraId="6D87A54D" w14:textId="77777777" w:rsidR="000C198F" w:rsidRPr="0084412C" w:rsidRDefault="000C198F" w:rsidP="000C198F">
      <w:pPr>
        <w:rPr>
          <w:lang w:val="en-US"/>
        </w:rPr>
      </w:pPr>
      <w:proofErr w:type="spellStart"/>
      <w:proofErr w:type="gramStart"/>
      <w:r>
        <w:rPr>
          <w:lang w:val="en-US"/>
        </w:rPr>
        <w:t>Meßergebnis</w:t>
      </w:r>
      <w:proofErr w:type="spellEnd"/>
      <w:r>
        <w:rPr>
          <w:lang w:val="en-US"/>
        </w:rPr>
        <w:t xml:space="preserve">  2.4.13</w:t>
      </w:r>
      <w:proofErr w:type="gramEnd"/>
    </w:p>
    <w:p w14:paraId="07DD7688" w14:textId="77777777" w:rsidR="000C198F" w:rsidRPr="0084412C" w:rsidRDefault="000C198F" w:rsidP="000C198F">
      <w:pPr>
        <w:rPr>
          <w:lang w:val="en-US"/>
        </w:rPr>
      </w:pPr>
      <w:proofErr w:type="spellStart"/>
      <w:r>
        <w:rPr>
          <w:lang w:val="en-US"/>
        </w:rPr>
        <w:t>Meßgerät</w:t>
      </w:r>
      <w:proofErr w:type="spellEnd"/>
      <w:r>
        <w:rPr>
          <w:lang w:val="en-US"/>
        </w:rPr>
        <w:t xml:space="preserve">   2.5.1, 2.5.3</w:t>
      </w:r>
    </w:p>
    <w:p w14:paraId="5619071D" w14:textId="77777777" w:rsidR="000C198F" w:rsidRPr="0084412C" w:rsidRDefault="000C198F" w:rsidP="000C198F">
      <w:pPr>
        <w:rPr>
          <w:lang w:val="en-US"/>
        </w:rPr>
      </w:pPr>
      <w:proofErr w:type="spellStart"/>
      <w:proofErr w:type="gramStart"/>
      <w:r>
        <w:rPr>
          <w:lang w:val="en-US"/>
        </w:rPr>
        <w:t>Meßmethode</w:t>
      </w:r>
      <w:proofErr w:type="spellEnd"/>
      <w:r>
        <w:rPr>
          <w:lang w:val="en-US"/>
        </w:rPr>
        <w:t xml:space="preserve">  2.4.12</w:t>
      </w:r>
      <w:proofErr w:type="gramEnd"/>
    </w:p>
    <w:p w14:paraId="1932B6DC" w14:textId="77777777" w:rsidR="000C198F" w:rsidRPr="0084412C" w:rsidRDefault="000C198F" w:rsidP="000C198F">
      <w:pPr>
        <w:rPr>
          <w:lang w:val="en-US"/>
        </w:rPr>
      </w:pPr>
      <w:proofErr w:type="spellStart"/>
      <w:proofErr w:type="gramStart"/>
      <w:r>
        <w:rPr>
          <w:lang w:val="en-US"/>
        </w:rPr>
        <w:t>Meßumformer</w:t>
      </w:r>
      <w:proofErr w:type="spellEnd"/>
      <w:r>
        <w:rPr>
          <w:lang w:val="en-US"/>
        </w:rPr>
        <w:t xml:space="preserve">  2.5.4</w:t>
      </w:r>
      <w:proofErr w:type="gramEnd"/>
    </w:p>
    <w:p w14:paraId="499DC8CC" w14:textId="77777777" w:rsidR="000C198F" w:rsidRPr="004F1A50" w:rsidRDefault="000C198F" w:rsidP="000C198F">
      <w:pPr>
        <w:suppressAutoHyphens w:val="0"/>
        <w:rPr>
          <w:lang w:val="en-US"/>
        </w:rPr>
      </w:pPr>
      <w:proofErr w:type="spellStart"/>
      <w:r w:rsidRPr="004F1A50">
        <w:rPr>
          <w:rFonts w:eastAsia="Times New Roman" w:cs="Times New Roman"/>
          <w:kern w:val="0"/>
          <w:lang w:val="en-US" w:bidi="ar-SA"/>
        </w:rPr>
        <w:t>Mengenbezugswert</w:t>
      </w:r>
      <w:proofErr w:type="spellEnd"/>
      <w:r w:rsidRPr="004F1A50">
        <w:rPr>
          <w:rFonts w:eastAsia="Times New Roman" w:cs="Times New Roman"/>
          <w:kern w:val="0"/>
          <w:lang w:val="en-US" w:bidi="ar-SA"/>
        </w:rPr>
        <w:t xml:space="preserve"> 2.4.7</w:t>
      </w:r>
    </w:p>
    <w:p w14:paraId="452D20C3" w14:textId="77777777" w:rsidR="000C198F" w:rsidRPr="0084412C" w:rsidRDefault="000C198F" w:rsidP="000C198F">
      <w:pPr>
        <w:rPr>
          <w:lang w:val="en-US"/>
        </w:rPr>
      </w:pPr>
      <w:proofErr w:type="spellStart"/>
      <w:proofErr w:type="gramStart"/>
      <w:r>
        <w:rPr>
          <w:lang w:val="en-US"/>
        </w:rPr>
        <w:t>Messung</w:t>
      </w:r>
      <w:proofErr w:type="spellEnd"/>
      <w:r>
        <w:rPr>
          <w:lang w:val="en-US"/>
        </w:rPr>
        <w:t xml:space="preserve">  2.4.4</w:t>
      </w:r>
      <w:proofErr w:type="gramEnd"/>
    </w:p>
    <w:p w14:paraId="6F4EACD5" w14:textId="77777777" w:rsidR="000C198F" w:rsidRPr="0084412C" w:rsidRDefault="000C198F" w:rsidP="000C198F">
      <w:pPr>
        <w:rPr>
          <w:lang w:val="en-US"/>
        </w:rPr>
      </w:pPr>
      <w:proofErr w:type="spellStart"/>
      <w:proofErr w:type="gramStart"/>
      <w:r>
        <w:rPr>
          <w:lang w:val="en-US"/>
        </w:rPr>
        <w:t>Meßunsicherheit</w:t>
      </w:r>
      <w:proofErr w:type="spellEnd"/>
      <w:r>
        <w:rPr>
          <w:lang w:val="en-US"/>
        </w:rPr>
        <w:t xml:space="preserve">  2.6.5</w:t>
      </w:r>
      <w:proofErr w:type="gramEnd"/>
    </w:p>
    <w:p w14:paraId="384958F9" w14:textId="77777777" w:rsidR="000C198F" w:rsidRDefault="000C198F" w:rsidP="000C198F">
      <w:pPr>
        <w:rPr>
          <w:lang w:val="en-US"/>
        </w:rPr>
      </w:pPr>
    </w:p>
    <w:p w14:paraId="70E70A04" w14:textId="77777777" w:rsidR="000C198F" w:rsidRPr="0084412C" w:rsidRDefault="000C198F" w:rsidP="000C198F">
      <w:pPr>
        <w:rPr>
          <w:lang w:val="en-US"/>
        </w:rPr>
      </w:pPr>
      <w:r>
        <w:rPr>
          <w:lang w:val="en-US"/>
        </w:rPr>
        <w:t>N</w:t>
      </w:r>
    </w:p>
    <w:p w14:paraId="6A78392E" w14:textId="77777777" w:rsidR="000C198F" w:rsidRPr="0084412C" w:rsidRDefault="000C198F" w:rsidP="000C198F">
      <w:pPr>
        <w:rPr>
          <w:lang w:val="en-US"/>
        </w:rPr>
      </w:pPr>
      <w:proofErr w:type="spellStart"/>
      <w:r>
        <w:rPr>
          <w:lang w:val="en-US"/>
        </w:rPr>
        <w:t>Natürliche</w:t>
      </w:r>
      <w:proofErr w:type="spellEnd"/>
      <w:r>
        <w:rPr>
          <w:lang w:val="en-US"/>
        </w:rPr>
        <w:t xml:space="preserve"> </w:t>
      </w:r>
      <w:proofErr w:type="spellStart"/>
      <w:proofErr w:type="gramStart"/>
      <w:r>
        <w:rPr>
          <w:lang w:val="en-US"/>
        </w:rPr>
        <w:t>Skalanull</w:t>
      </w:r>
      <w:proofErr w:type="spellEnd"/>
      <w:r>
        <w:rPr>
          <w:lang w:val="en-US"/>
        </w:rPr>
        <w:t xml:space="preserve">  2.3.2</w:t>
      </w:r>
      <w:proofErr w:type="gramEnd"/>
    </w:p>
    <w:p w14:paraId="2136921F" w14:textId="77777777" w:rsidR="000C198F" w:rsidRPr="0084412C" w:rsidRDefault="000C198F" w:rsidP="000C198F">
      <w:pPr>
        <w:rPr>
          <w:lang w:val="en-US"/>
        </w:rPr>
      </w:pPr>
      <w:proofErr w:type="gramStart"/>
      <w:r>
        <w:rPr>
          <w:lang w:val="en-US"/>
        </w:rPr>
        <w:t>Normal  2.5.6</w:t>
      </w:r>
      <w:proofErr w:type="gramEnd"/>
    </w:p>
    <w:p w14:paraId="45908521" w14:textId="77777777" w:rsidR="000C198F" w:rsidRPr="0084412C" w:rsidRDefault="000C198F" w:rsidP="000C198F">
      <w:pPr>
        <w:rPr>
          <w:lang w:val="en-US"/>
        </w:rPr>
      </w:pPr>
      <w:r>
        <w:rPr>
          <w:lang w:val="en-US"/>
        </w:rPr>
        <w:t xml:space="preserve">Normal </w:t>
      </w:r>
      <w:proofErr w:type="spellStart"/>
      <w:r>
        <w:rPr>
          <w:lang w:val="en-US"/>
        </w:rPr>
        <w:t>einer</w:t>
      </w:r>
      <w:proofErr w:type="spellEnd"/>
      <w:r>
        <w:rPr>
          <w:lang w:val="en-US"/>
        </w:rPr>
        <w:t xml:space="preserve"> Skala   2.5.7</w:t>
      </w:r>
    </w:p>
    <w:p w14:paraId="545022F8" w14:textId="77777777" w:rsidR="000C198F" w:rsidRPr="0084412C" w:rsidRDefault="000C198F" w:rsidP="000C198F">
      <w:pPr>
        <w:rPr>
          <w:lang w:val="en-US"/>
        </w:rPr>
      </w:pPr>
      <w:r>
        <w:rPr>
          <w:lang w:val="en-US"/>
        </w:rPr>
        <w:t xml:space="preserve">Normal </w:t>
      </w:r>
      <w:proofErr w:type="spellStart"/>
      <w:r>
        <w:rPr>
          <w:lang w:val="en-US"/>
        </w:rPr>
        <w:t>eines</w:t>
      </w:r>
      <w:proofErr w:type="spellEnd"/>
      <w:r>
        <w:rPr>
          <w:lang w:val="en-US"/>
        </w:rPr>
        <w:t xml:space="preserve"> </w:t>
      </w:r>
      <w:proofErr w:type="spellStart"/>
      <w:r>
        <w:rPr>
          <w:lang w:val="en-US"/>
        </w:rPr>
        <w:t>Größe</w:t>
      </w:r>
      <w:proofErr w:type="spellEnd"/>
      <w:r>
        <w:rPr>
          <w:lang w:val="en-US"/>
        </w:rPr>
        <w:t xml:space="preserve">   2.5.8</w:t>
      </w:r>
    </w:p>
    <w:p w14:paraId="215A7816" w14:textId="77777777" w:rsidR="000C198F" w:rsidRDefault="000C198F" w:rsidP="000C198F">
      <w:pPr>
        <w:rPr>
          <w:lang w:val="en-US"/>
        </w:rPr>
      </w:pPr>
    </w:p>
    <w:p w14:paraId="26BD9E5D" w14:textId="77777777" w:rsidR="000C198F" w:rsidRPr="0084412C" w:rsidRDefault="000C198F" w:rsidP="000C198F">
      <w:pPr>
        <w:rPr>
          <w:lang w:val="en-US"/>
        </w:rPr>
      </w:pPr>
      <w:r>
        <w:rPr>
          <w:lang w:val="en-US"/>
        </w:rPr>
        <w:t>O</w:t>
      </w:r>
    </w:p>
    <w:p w14:paraId="53711C5E" w14:textId="77777777" w:rsidR="000C198F" w:rsidRPr="0084412C" w:rsidRDefault="000C198F" w:rsidP="000C198F">
      <w:pPr>
        <w:rPr>
          <w:lang w:val="en-US"/>
        </w:rPr>
      </w:pPr>
      <w:proofErr w:type="spellStart"/>
      <w:r>
        <w:rPr>
          <w:lang w:val="en-US"/>
        </w:rPr>
        <w:t>Objekt</w:t>
      </w:r>
      <w:proofErr w:type="spellEnd"/>
      <w:r>
        <w:rPr>
          <w:lang w:val="en-US"/>
        </w:rPr>
        <w:t xml:space="preserve"> der </w:t>
      </w:r>
      <w:proofErr w:type="spellStart"/>
      <w:proofErr w:type="gramStart"/>
      <w:r>
        <w:rPr>
          <w:lang w:val="en-US"/>
        </w:rPr>
        <w:t>messung</w:t>
      </w:r>
      <w:proofErr w:type="spellEnd"/>
      <w:r>
        <w:rPr>
          <w:lang w:val="en-US"/>
        </w:rPr>
        <w:t xml:space="preserve">  2.4.1</w:t>
      </w:r>
      <w:proofErr w:type="gramEnd"/>
    </w:p>
    <w:p w14:paraId="355A2009" w14:textId="77777777" w:rsidR="000C198F" w:rsidRPr="0084412C" w:rsidRDefault="000C198F" w:rsidP="000C198F">
      <w:pPr>
        <w:rPr>
          <w:lang w:val="en-US"/>
        </w:rPr>
      </w:pPr>
      <w:proofErr w:type="spellStart"/>
      <w:proofErr w:type="gramStart"/>
      <w:r>
        <w:rPr>
          <w:lang w:val="en-US"/>
        </w:rPr>
        <w:t>Ordnungskala</w:t>
      </w:r>
      <w:proofErr w:type="spellEnd"/>
      <w:r>
        <w:rPr>
          <w:lang w:val="en-US"/>
        </w:rPr>
        <w:t xml:space="preserve">  2.2.2</w:t>
      </w:r>
      <w:proofErr w:type="gramEnd"/>
    </w:p>
    <w:p w14:paraId="5D8BC399" w14:textId="77777777" w:rsidR="000C198F" w:rsidRDefault="000C198F" w:rsidP="000C198F">
      <w:pPr>
        <w:rPr>
          <w:lang w:val="en-US"/>
        </w:rPr>
      </w:pPr>
    </w:p>
    <w:p w14:paraId="55DBA59D" w14:textId="77777777" w:rsidR="000C198F" w:rsidRPr="0084412C" w:rsidRDefault="000C198F" w:rsidP="000C198F">
      <w:pPr>
        <w:rPr>
          <w:lang w:val="en-US"/>
        </w:rPr>
      </w:pPr>
      <w:r>
        <w:rPr>
          <w:lang w:val="en-US"/>
        </w:rPr>
        <w:t>R</w:t>
      </w:r>
    </w:p>
    <w:p w14:paraId="666D5A7D" w14:textId="77777777" w:rsidR="000C198F" w:rsidRPr="0084412C" w:rsidRDefault="000C198F" w:rsidP="000C198F">
      <w:pPr>
        <w:rPr>
          <w:lang w:val="en-US"/>
        </w:rPr>
      </w:pPr>
      <w:r>
        <w:rPr>
          <w:lang w:val="en-US"/>
        </w:rPr>
        <w:t xml:space="preserve">Relative </w:t>
      </w:r>
      <w:proofErr w:type="spellStart"/>
      <w:proofErr w:type="gramStart"/>
      <w:r>
        <w:rPr>
          <w:lang w:val="en-US"/>
        </w:rPr>
        <w:t>Meßabweichung</w:t>
      </w:r>
      <w:proofErr w:type="spellEnd"/>
      <w:r>
        <w:rPr>
          <w:lang w:val="en-US"/>
        </w:rPr>
        <w:t xml:space="preserve">  2.6.2</w:t>
      </w:r>
      <w:proofErr w:type="gramEnd"/>
    </w:p>
    <w:p w14:paraId="0C35612E" w14:textId="77777777" w:rsidR="000C198F" w:rsidRDefault="000C198F" w:rsidP="000C198F">
      <w:pPr>
        <w:rPr>
          <w:lang w:val="en-US"/>
        </w:rPr>
      </w:pPr>
    </w:p>
    <w:p w14:paraId="76DDC72C" w14:textId="77777777" w:rsidR="000C198F" w:rsidRPr="0084412C" w:rsidRDefault="000C198F" w:rsidP="000C198F">
      <w:pPr>
        <w:rPr>
          <w:lang w:val="en-US"/>
        </w:rPr>
      </w:pPr>
      <w:r>
        <w:rPr>
          <w:lang w:val="en-US"/>
        </w:rPr>
        <w:t>S</w:t>
      </w:r>
    </w:p>
    <w:p w14:paraId="352EDC4B" w14:textId="77777777" w:rsidR="000C198F" w:rsidRPr="0084412C" w:rsidRDefault="000C198F" w:rsidP="000C198F">
      <w:pPr>
        <w:rPr>
          <w:lang w:val="en-US"/>
        </w:rPr>
      </w:pPr>
      <w:r>
        <w:rPr>
          <w:lang w:val="en-US"/>
        </w:rPr>
        <w:t xml:space="preserve">Skala (der </w:t>
      </w:r>
      <w:proofErr w:type="spellStart"/>
      <w:r>
        <w:rPr>
          <w:lang w:val="en-US"/>
        </w:rPr>
        <w:t>Messungen</w:t>
      </w:r>
      <w:proofErr w:type="spellEnd"/>
      <w:proofErr w:type="gramStart"/>
      <w:r>
        <w:rPr>
          <w:lang w:val="en-US"/>
        </w:rPr>
        <w:t>)  2.1</w:t>
      </w:r>
      <w:proofErr w:type="gramEnd"/>
    </w:p>
    <w:p w14:paraId="61C60615" w14:textId="77777777" w:rsidR="000C198F" w:rsidRPr="0084412C" w:rsidRDefault="000C198F" w:rsidP="000C198F">
      <w:pPr>
        <w:rPr>
          <w:lang w:val="en-US"/>
        </w:rPr>
      </w:pPr>
      <w:r>
        <w:rPr>
          <w:lang w:val="en-US"/>
        </w:rPr>
        <w:t xml:space="preserve">Skala der </w:t>
      </w:r>
      <w:proofErr w:type="spellStart"/>
      <w:r>
        <w:rPr>
          <w:lang w:val="en-US"/>
        </w:rPr>
        <w:t>Differenzen</w:t>
      </w:r>
      <w:proofErr w:type="spellEnd"/>
      <w:r>
        <w:rPr>
          <w:lang w:val="en-US"/>
        </w:rPr>
        <w:t xml:space="preserve"> (</w:t>
      </w:r>
      <w:proofErr w:type="spellStart"/>
      <w:r>
        <w:rPr>
          <w:lang w:val="en-US"/>
        </w:rPr>
        <w:t>Zwischenräume</w:t>
      </w:r>
      <w:proofErr w:type="spellEnd"/>
      <w:proofErr w:type="gramStart"/>
      <w:r>
        <w:rPr>
          <w:lang w:val="en-US"/>
        </w:rPr>
        <w:t>)  2.2.3</w:t>
      </w:r>
      <w:proofErr w:type="gramEnd"/>
    </w:p>
    <w:p w14:paraId="04E42F7F" w14:textId="77777777" w:rsidR="000C198F" w:rsidRPr="0084412C" w:rsidRDefault="000C198F" w:rsidP="000C198F">
      <w:pPr>
        <w:rPr>
          <w:lang w:val="en-US"/>
        </w:rPr>
      </w:pPr>
      <w:r>
        <w:rPr>
          <w:lang w:val="en-US"/>
        </w:rPr>
        <w:t xml:space="preserve">Skala der </w:t>
      </w:r>
      <w:proofErr w:type="spellStart"/>
      <w:proofErr w:type="gramStart"/>
      <w:r>
        <w:rPr>
          <w:lang w:val="en-US"/>
        </w:rPr>
        <w:t>Verhältnise</w:t>
      </w:r>
      <w:proofErr w:type="spellEnd"/>
      <w:r>
        <w:rPr>
          <w:lang w:val="en-US"/>
        </w:rPr>
        <w:t xml:space="preserve">  2.2.4</w:t>
      </w:r>
      <w:proofErr w:type="gramEnd"/>
    </w:p>
    <w:p w14:paraId="40FEC2C6" w14:textId="77777777" w:rsidR="000C198F" w:rsidRPr="0084412C" w:rsidRDefault="000C198F" w:rsidP="000C198F">
      <w:pPr>
        <w:rPr>
          <w:lang w:val="en-US"/>
        </w:rPr>
      </w:pPr>
      <w:r>
        <w:rPr>
          <w:lang w:val="en-US"/>
        </w:rPr>
        <w:t xml:space="preserve">Skala </w:t>
      </w:r>
      <w:proofErr w:type="spellStart"/>
      <w:r>
        <w:rPr>
          <w:lang w:val="en-US"/>
        </w:rPr>
        <w:t>einer</w:t>
      </w:r>
      <w:proofErr w:type="spellEnd"/>
      <w:r>
        <w:rPr>
          <w:lang w:val="en-US"/>
        </w:rPr>
        <w:t xml:space="preserve"> </w:t>
      </w:r>
      <w:proofErr w:type="spellStart"/>
      <w:r>
        <w:rPr>
          <w:lang w:val="en-US"/>
        </w:rPr>
        <w:t>Grö</w:t>
      </w:r>
      <w:proofErr w:type="spellEnd"/>
      <w:r>
        <w:t>β</w:t>
      </w:r>
      <w:proofErr w:type="gramStart"/>
      <w:r>
        <w:rPr>
          <w:lang w:val="en-US"/>
        </w:rPr>
        <w:t>e  2.1.2</w:t>
      </w:r>
      <w:proofErr w:type="gramEnd"/>
    </w:p>
    <w:p w14:paraId="08830325" w14:textId="77777777" w:rsidR="000C198F" w:rsidRPr="0084412C" w:rsidRDefault="000C198F" w:rsidP="000C198F">
      <w:pPr>
        <w:rPr>
          <w:lang w:val="en-US"/>
        </w:rPr>
      </w:pPr>
      <w:proofErr w:type="spellStart"/>
      <w:proofErr w:type="gramStart"/>
      <w:r>
        <w:rPr>
          <w:lang w:val="en-US"/>
        </w:rPr>
        <w:t>Skalanull</w:t>
      </w:r>
      <w:proofErr w:type="spellEnd"/>
      <w:r>
        <w:rPr>
          <w:lang w:val="en-US"/>
        </w:rPr>
        <w:t xml:space="preserve">  2.3.1</w:t>
      </w:r>
      <w:proofErr w:type="gramEnd"/>
    </w:p>
    <w:p w14:paraId="251C546C" w14:textId="77777777" w:rsidR="000C198F" w:rsidRPr="0084412C" w:rsidRDefault="000C198F" w:rsidP="000C198F">
      <w:pPr>
        <w:rPr>
          <w:lang w:val="en-US"/>
        </w:rPr>
      </w:pPr>
      <w:proofErr w:type="spellStart"/>
      <w:proofErr w:type="gramStart"/>
      <w:r>
        <w:rPr>
          <w:lang w:val="en-US"/>
        </w:rPr>
        <w:t>Skalapunkt</w:t>
      </w:r>
      <w:proofErr w:type="spellEnd"/>
      <w:r>
        <w:rPr>
          <w:lang w:val="en-US"/>
        </w:rPr>
        <w:t xml:space="preserve">  2.3.4</w:t>
      </w:r>
      <w:proofErr w:type="gramEnd"/>
    </w:p>
    <w:p w14:paraId="4ADF6CA1" w14:textId="77777777" w:rsidR="000C198F" w:rsidRPr="0084412C" w:rsidRDefault="000C198F" w:rsidP="000C198F">
      <w:pPr>
        <w:rPr>
          <w:lang w:val="en-US"/>
        </w:rPr>
      </w:pPr>
      <w:proofErr w:type="spellStart"/>
      <w:proofErr w:type="gramStart"/>
      <w:r>
        <w:rPr>
          <w:lang w:val="en-US"/>
        </w:rPr>
        <w:t>Skalareproduction</w:t>
      </w:r>
      <w:proofErr w:type="spellEnd"/>
      <w:r>
        <w:rPr>
          <w:lang w:val="en-US"/>
        </w:rPr>
        <w:t xml:space="preserve">  2.1.6</w:t>
      </w:r>
      <w:proofErr w:type="gramEnd"/>
      <w:r>
        <w:rPr>
          <w:lang w:val="en-US"/>
        </w:rPr>
        <w:t xml:space="preserve"> </w:t>
      </w:r>
    </w:p>
    <w:p w14:paraId="78573B92" w14:textId="77777777" w:rsidR="000C198F" w:rsidRPr="0084412C" w:rsidRDefault="000C198F" w:rsidP="000C198F">
      <w:pPr>
        <w:rPr>
          <w:lang w:val="en-US"/>
        </w:rPr>
      </w:pPr>
      <w:proofErr w:type="spellStart"/>
      <w:r>
        <w:rPr>
          <w:lang w:val="en-US"/>
        </w:rPr>
        <w:t>Skalatranslation</w:t>
      </w:r>
      <w:proofErr w:type="spellEnd"/>
      <w:r>
        <w:rPr>
          <w:lang w:val="en-US"/>
        </w:rPr>
        <w:t xml:space="preserve"> 2.1.7</w:t>
      </w:r>
    </w:p>
    <w:p w14:paraId="45953D22" w14:textId="77777777" w:rsidR="000C198F" w:rsidRPr="0084412C" w:rsidRDefault="000C198F" w:rsidP="000C198F">
      <w:pPr>
        <w:rPr>
          <w:lang w:val="en-US"/>
        </w:rPr>
      </w:pPr>
      <w:proofErr w:type="spellStart"/>
      <w:r>
        <w:rPr>
          <w:lang w:val="en-US"/>
        </w:rPr>
        <w:t>Skalatyp</w:t>
      </w:r>
      <w:proofErr w:type="spellEnd"/>
      <w:r>
        <w:rPr>
          <w:lang w:val="en-US"/>
        </w:rPr>
        <w:t xml:space="preserve">   2.1.5</w:t>
      </w:r>
    </w:p>
    <w:p w14:paraId="09572D2D" w14:textId="77777777" w:rsidR="000C198F" w:rsidRPr="0084412C" w:rsidRDefault="000C198F" w:rsidP="000C198F">
      <w:pPr>
        <w:rPr>
          <w:lang w:val="en-US"/>
        </w:rPr>
      </w:pPr>
      <w:proofErr w:type="spellStart"/>
      <w:r>
        <w:rPr>
          <w:lang w:val="en-US"/>
        </w:rPr>
        <w:t>Spezifikation</w:t>
      </w:r>
      <w:proofErr w:type="spellEnd"/>
      <w:r>
        <w:rPr>
          <w:lang w:val="en-US"/>
        </w:rPr>
        <w:t xml:space="preserve"> </w:t>
      </w:r>
      <w:proofErr w:type="spellStart"/>
      <w:r>
        <w:rPr>
          <w:lang w:val="en-US"/>
        </w:rPr>
        <w:t>fǖr</w:t>
      </w:r>
      <w:proofErr w:type="spellEnd"/>
      <w:r>
        <w:rPr>
          <w:lang w:val="en-US"/>
        </w:rPr>
        <w:t xml:space="preserve"> Skala der </w:t>
      </w:r>
      <w:proofErr w:type="spellStart"/>
      <w:proofErr w:type="gramStart"/>
      <w:r>
        <w:rPr>
          <w:lang w:val="en-US"/>
        </w:rPr>
        <w:t>messungen</w:t>
      </w:r>
      <w:proofErr w:type="spellEnd"/>
      <w:r>
        <w:rPr>
          <w:lang w:val="en-US"/>
        </w:rPr>
        <w:t xml:space="preserve">  2.1.3</w:t>
      </w:r>
      <w:proofErr w:type="gramEnd"/>
    </w:p>
    <w:p w14:paraId="706CD96F" w14:textId="77777777" w:rsidR="00F0103A" w:rsidRDefault="00F0103A" w:rsidP="000C198F">
      <w:pPr>
        <w:rPr>
          <w:lang w:val="en-US"/>
        </w:rPr>
      </w:pPr>
    </w:p>
    <w:p w14:paraId="1ADE591C" w14:textId="77777777" w:rsidR="000C198F" w:rsidRPr="0084412C" w:rsidRDefault="000C198F" w:rsidP="000C198F">
      <w:pPr>
        <w:rPr>
          <w:lang w:val="en-US"/>
        </w:rPr>
      </w:pPr>
      <w:r>
        <w:rPr>
          <w:lang w:val="en-US"/>
        </w:rPr>
        <w:t>U</w:t>
      </w:r>
    </w:p>
    <w:p w14:paraId="5F0D3C4B" w14:textId="77777777" w:rsidR="000C198F" w:rsidRPr="0084412C" w:rsidRDefault="000C198F" w:rsidP="000C198F">
      <w:pPr>
        <w:rPr>
          <w:lang w:val="en-US"/>
        </w:rPr>
      </w:pPr>
      <w:proofErr w:type="spellStart"/>
      <w:r>
        <w:rPr>
          <w:lang w:val="en-US"/>
        </w:rPr>
        <w:t>Unsichertheit</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Skalareproduction</w:t>
      </w:r>
      <w:proofErr w:type="spellEnd"/>
      <w:r>
        <w:rPr>
          <w:lang w:val="en-US"/>
        </w:rPr>
        <w:t xml:space="preserve">  2.6.6</w:t>
      </w:r>
      <w:proofErr w:type="gramEnd"/>
    </w:p>
    <w:p w14:paraId="19CF0122" w14:textId="77777777" w:rsidR="000C198F" w:rsidRPr="0084412C" w:rsidRDefault="000C198F" w:rsidP="000C198F">
      <w:pPr>
        <w:rPr>
          <w:lang w:val="en-US"/>
        </w:rPr>
      </w:pPr>
      <w:proofErr w:type="spellStart"/>
      <w:r>
        <w:rPr>
          <w:lang w:val="en-US"/>
        </w:rPr>
        <w:t>Unsichertheit</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skalatranslation</w:t>
      </w:r>
      <w:proofErr w:type="spellEnd"/>
      <w:r>
        <w:rPr>
          <w:lang w:val="en-US"/>
        </w:rPr>
        <w:t xml:space="preserve">  2.6.7</w:t>
      </w:r>
      <w:proofErr w:type="gramEnd"/>
    </w:p>
    <w:p w14:paraId="356B40CE" w14:textId="77777777" w:rsidR="00C579B6" w:rsidRDefault="00C579B6" w:rsidP="000C198F">
      <w:pPr>
        <w:rPr>
          <w:lang w:val="en-US"/>
        </w:rPr>
      </w:pPr>
    </w:p>
    <w:p w14:paraId="6EA1F54D" w14:textId="77777777" w:rsidR="000C198F" w:rsidRPr="0084412C" w:rsidRDefault="000C198F" w:rsidP="000C198F">
      <w:pPr>
        <w:rPr>
          <w:lang w:val="en-US"/>
        </w:rPr>
      </w:pPr>
      <w:r>
        <w:rPr>
          <w:lang w:val="en-US"/>
        </w:rPr>
        <w:t>V</w:t>
      </w:r>
    </w:p>
    <w:p w14:paraId="564C7C57" w14:textId="77777777" w:rsidR="000C198F" w:rsidRPr="0084412C" w:rsidRDefault="000C198F" w:rsidP="000C198F">
      <w:pPr>
        <w:rPr>
          <w:lang w:val="en-US"/>
        </w:rPr>
      </w:pPr>
      <w:proofErr w:type="spellStart"/>
      <w:r>
        <w:rPr>
          <w:lang w:val="en-US"/>
        </w:rPr>
        <w:t>Veildimensionale</w:t>
      </w:r>
      <w:proofErr w:type="spellEnd"/>
      <w:r>
        <w:rPr>
          <w:lang w:val="en-US"/>
        </w:rPr>
        <w:t xml:space="preserve"> </w:t>
      </w:r>
      <w:proofErr w:type="gramStart"/>
      <w:r>
        <w:rPr>
          <w:lang w:val="en-US"/>
        </w:rPr>
        <w:t>Skala  2.2.12</w:t>
      </w:r>
      <w:proofErr w:type="gramEnd"/>
    </w:p>
    <w:p w14:paraId="4F4AE8B3" w14:textId="77777777" w:rsidR="000C198F" w:rsidRPr="0084412C" w:rsidRDefault="000C198F" w:rsidP="000C198F">
      <w:pPr>
        <w:rPr>
          <w:lang w:val="en-US"/>
        </w:rPr>
      </w:pPr>
      <w:proofErr w:type="spellStart"/>
      <w:r>
        <w:rPr>
          <w:lang w:val="en-US"/>
        </w:rPr>
        <w:t>Verabredete</w:t>
      </w:r>
      <w:proofErr w:type="spellEnd"/>
      <w:r>
        <w:rPr>
          <w:lang w:val="en-US"/>
        </w:rPr>
        <w:t xml:space="preserve"> </w:t>
      </w:r>
      <w:proofErr w:type="spellStart"/>
      <w:proofErr w:type="gramStart"/>
      <w:r>
        <w:rPr>
          <w:lang w:val="en-US"/>
        </w:rPr>
        <w:t>Skalanull</w:t>
      </w:r>
      <w:proofErr w:type="spellEnd"/>
      <w:r>
        <w:rPr>
          <w:lang w:val="en-US"/>
        </w:rPr>
        <w:t xml:space="preserve">  2.3.3</w:t>
      </w:r>
      <w:proofErr w:type="gramEnd"/>
    </w:p>
    <w:p w14:paraId="07CE05BB" w14:textId="77777777" w:rsidR="000C198F" w:rsidRDefault="000C198F" w:rsidP="000C198F">
      <w:pPr>
        <w:rPr>
          <w:lang w:val="en-US"/>
        </w:rPr>
      </w:pPr>
    </w:p>
    <w:p w14:paraId="05BE7D3A" w14:textId="77777777" w:rsidR="000C198F" w:rsidRPr="0084412C" w:rsidRDefault="000C198F" w:rsidP="000C198F">
      <w:pPr>
        <w:rPr>
          <w:lang w:val="en-US"/>
        </w:rPr>
      </w:pPr>
      <w:r>
        <w:rPr>
          <w:lang w:val="en-US"/>
        </w:rPr>
        <w:t>W</w:t>
      </w:r>
    </w:p>
    <w:p w14:paraId="77D6C693" w14:textId="77777777" w:rsidR="000C198F" w:rsidRPr="0084412C" w:rsidRDefault="000C198F" w:rsidP="000C198F">
      <w:pPr>
        <w:rPr>
          <w:lang w:val="en-US"/>
        </w:rPr>
      </w:pPr>
      <w:r>
        <w:rPr>
          <w:lang w:val="en-US"/>
        </w:rPr>
        <w:t xml:space="preserve">Wahr </w:t>
      </w:r>
      <w:proofErr w:type="spellStart"/>
      <w:r>
        <w:rPr>
          <w:lang w:val="en-US"/>
        </w:rPr>
        <w:t>Abschätzung</w:t>
      </w:r>
      <w:proofErr w:type="spellEnd"/>
      <w:r>
        <w:rPr>
          <w:lang w:val="en-US"/>
        </w:rPr>
        <w:t xml:space="preserve"> </w:t>
      </w:r>
      <w:proofErr w:type="spellStart"/>
      <w:r>
        <w:rPr>
          <w:lang w:val="en-US"/>
        </w:rPr>
        <w:t>eine</w:t>
      </w:r>
      <w:proofErr w:type="spellEnd"/>
      <w:r>
        <w:rPr>
          <w:lang w:val="en-US"/>
        </w:rPr>
        <w:t xml:space="preserve"> </w:t>
      </w:r>
      <w:proofErr w:type="spellStart"/>
      <w:proofErr w:type="gramStart"/>
      <w:r>
        <w:rPr>
          <w:lang w:val="en-US"/>
        </w:rPr>
        <w:t>Eigenschaft</w:t>
      </w:r>
      <w:proofErr w:type="spellEnd"/>
      <w:r>
        <w:rPr>
          <w:lang w:val="en-US"/>
        </w:rPr>
        <w:t xml:space="preserve">  2.4.10</w:t>
      </w:r>
      <w:proofErr w:type="gramEnd"/>
    </w:p>
    <w:p w14:paraId="058CF190" w14:textId="77777777" w:rsidR="000C198F" w:rsidRPr="004F1A50" w:rsidRDefault="000C198F" w:rsidP="000C198F">
      <w:pPr>
        <w:rPr>
          <w:lang w:val="en-US"/>
        </w:rPr>
      </w:pPr>
      <w:r>
        <w:rPr>
          <w:lang w:val="en-US"/>
        </w:rPr>
        <w:t xml:space="preserve">Wahrer </w:t>
      </w:r>
      <w:proofErr w:type="spellStart"/>
      <w:proofErr w:type="gramStart"/>
      <w:r w:rsidRPr="004F1A50">
        <w:rPr>
          <w:lang w:val="en-US"/>
        </w:rPr>
        <w:t>Größenwert</w:t>
      </w:r>
      <w:proofErr w:type="spellEnd"/>
      <w:r w:rsidRPr="004F1A50">
        <w:rPr>
          <w:lang w:val="en-US"/>
        </w:rPr>
        <w:t xml:space="preserve">  2.4.7.1</w:t>
      </w:r>
      <w:proofErr w:type="gramEnd"/>
    </w:p>
    <w:p w14:paraId="0B1BD40B" w14:textId="77777777" w:rsidR="000C198F" w:rsidRDefault="000C198F" w:rsidP="000C198F">
      <w:pPr>
        <w:rPr>
          <w:lang w:val="en-US"/>
        </w:rPr>
      </w:pPr>
    </w:p>
    <w:p w14:paraId="45A25C59" w14:textId="77777777" w:rsidR="000C198F" w:rsidRPr="0084412C" w:rsidRDefault="000C198F" w:rsidP="000C198F">
      <w:pPr>
        <w:rPr>
          <w:lang w:val="en-US"/>
        </w:rPr>
      </w:pPr>
      <w:r>
        <w:rPr>
          <w:lang w:val="en-US"/>
        </w:rPr>
        <w:t>Z</w:t>
      </w:r>
    </w:p>
    <w:p w14:paraId="00BD9E93" w14:textId="77777777" w:rsidR="000C198F" w:rsidRPr="0084412C" w:rsidRDefault="000C198F" w:rsidP="000C198F">
      <w:pPr>
        <w:rPr>
          <w:lang w:val="en-US"/>
        </w:rPr>
      </w:pPr>
      <w:proofErr w:type="spellStart"/>
      <w:proofErr w:type="gramStart"/>
      <w:r>
        <w:rPr>
          <w:lang w:val="en-US"/>
        </w:rPr>
        <w:t>Zwischenräume</w:t>
      </w:r>
      <w:proofErr w:type="spellEnd"/>
      <w:r>
        <w:rPr>
          <w:lang w:val="en-US"/>
        </w:rPr>
        <w:t xml:space="preserve">  2.2.3</w:t>
      </w:r>
      <w:proofErr w:type="gramEnd"/>
    </w:p>
    <w:p w14:paraId="05791186" w14:textId="77777777" w:rsidR="000C198F" w:rsidRDefault="000C198F" w:rsidP="000C198F">
      <w:pPr>
        <w:rPr>
          <w:lang w:val="en-US"/>
        </w:rPr>
      </w:pPr>
    </w:p>
    <w:p w14:paraId="10A1E3ED" w14:textId="77777777" w:rsidR="000471AF" w:rsidRDefault="000471AF" w:rsidP="000C198F">
      <w:pPr>
        <w:rPr>
          <w:lang w:val="en-US"/>
        </w:rPr>
      </w:pPr>
    </w:p>
    <w:p w14:paraId="2DB1BA72" w14:textId="77777777" w:rsidR="002912B8" w:rsidRDefault="002912B8"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2912B8">
        <w:rPr>
          <w:rFonts w:ascii="TimesNewRomanPS-BoldMT" w:eastAsia="Times New Roman" w:hAnsi="TimesNewRomanPS-BoldMT" w:cs="TimesNewRomanPS-BoldMT"/>
          <w:b/>
          <w:bCs/>
          <w:kern w:val="0"/>
          <w:lang w:val="en-US" w:eastAsia="ru-RU" w:bidi="ar-SA"/>
        </w:rPr>
        <w:t>Alphabetic index of the terms in English</w:t>
      </w:r>
    </w:p>
    <w:p w14:paraId="164A7C97" w14:textId="77777777" w:rsidR="00CF31F5" w:rsidRDefault="00CF31F5"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429A7C5B" w14:textId="77777777" w:rsidR="00876003" w:rsidRPr="0084412C" w:rsidRDefault="00876003" w:rsidP="00876003">
      <w:pPr>
        <w:rPr>
          <w:lang w:val="en-US"/>
        </w:rPr>
      </w:pPr>
      <w:r>
        <w:rPr>
          <w:lang w:val="en-US"/>
        </w:rPr>
        <w:t>A</w:t>
      </w:r>
    </w:p>
    <w:p w14:paraId="3BA17E2F" w14:textId="77777777" w:rsidR="00876003" w:rsidRPr="0084412C" w:rsidRDefault="00876003" w:rsidP="00876003">
      <w:pPr>
        <w:rPr>
          <w:lang w:val="en-US"/>
        </w:rPr>
      </w:pPr>
      <w:r>
        <w:rPr>
          <w:lang w:val="en-US"/>
        </w:rPr>
        <w:t>absolute limited scale 2.2.6</w:t>
      </w:r>
    </w:p>
    <w:p w14:paraId="3D72A3B8" w14:textId="77777777" w:rsidR="00876003" w:rsidRPr="0084412C" w:rsidRDefault="00876003" w:rsidP="00876003">
      <w:pPr>
        <w:rPr>
          <w:lang w:val="en-US"/>
        </w:rPr>
      </w:pPr>
      <w:r>
        <w:rPr>
          <w:lang w:val="en-US"/>
        </w:rPr>
        <w:t xml:space="preserve">absolute scale 2.2.5 </w:t>
      </w:r>
    </w:p>
    <w:p w14:paraId="71FFB118" w14:textId="77777777" w:rsidR="00876003" w:rsidRDefault="00876003" w:rsidP="00876003">
      <w:pPr>
        <w:rPr>
          <w:lang w:val="en-US"/>
        </w:rPr>
      </w:pPr>
    </w:p>
    <w:p w14:paraId="7939CB18" w14:textId="77777777" w:rsidR="00876003" w:rsidRPr="0084412C" w:rsidRDefault="00876003" w:rsidP="00876003">
      <w:pPr>
        <w:rPr>
          <w:lang w:val="en-US"/>
        </w:rPr>
      </w:pPr>
      <w:r>
        <w:rPr>
          <w:lang w:val="en-US"/>
        </w:rPr>
        <w:t>B</w:t>
      </w:r>
    </w:p>
    <w:p w14:paraId="39314EC8" w14:textId="77777777" w:rsidR="00876003" w:rsidRPr="0084412C" w:rsidRDefault="00876003" w:rsidP="00876003">
      <w:pPr>
        <w:rPr>
          <w:lang w:val="en-US"/>
        </w:rPr>
      </w:pPr>
      <w:r>
        <w:rPr>
          <w:lang w:val="en-US"/>
        </w:rPr>
        <w:t>biophysical scale 2.2.10</w:t>
      </w:r>
    </w:p>
    <w:p w14:paraId="33A81A43" w14:textId="77777777" w:rsidR="00876003" w:rsidRDefault="00876003" w:rsidP="00876003">
      <w:pPr>
        <w:rPr>
          <w:lang w:val="en-US"/>
        </w:rPr>
      </w:pPr>
    </w:p>
    <w:p w14:paraId="53043A61" w14:textId="77777777" w:rsidR="00876003" w:rsidRPr="0084412C" w:rsidRDefault="00876003" w:rsidP="00876003">
      <w:pPr>
        <w:rPr>
          <w:lang w:val="en-US"/>
        </w:rPr>
      </w:pPr>
      <w:r>
        <w:rPr>
          <w:lang w:val="en-US"/>
        </w:rPr>
        <w:t>C</w:t>
      </w:r>
    </w:p>
    <w:p w14:paraId="6440845C" w14:textId="77777777" w:rsidR="00876003" w:rsidRPr="0084412C" w:rsidRDefault="00876003" w:rsidP="00876003">
      <w:pPr>
        <w:rPr>
          <w:lang w:val="en-US"/>
        </w:rPr>
      </w:pPr>
      <w:r>
        <w:rPr>
          <w:lang w:val="en-US"/>
        </w:rPr>
        <w:t xml:space="preserve">class of equivalence 2.3.5 </w:t>
      </w:r>
    </w:p>
    <w:p w14:paraId="1A22B78F" w14:textId="77777777" w:rsidR="00876003" w:rsidRPr="0084412C" w:rsidRDefault="00876003" w:rsidP="00876003">
      <w:pPr>
        <w:rPr>
          <w:lang w:val="en-US"/>
        </w:rPr>
      </w:pPr>
      <w:proofErr w:type="gramStart"/>
      <w:r>
        <w:rPr>
          <w:lang w:val="en-US"/>
        </w:rPr>
        <w:t>comparator  2.5.5</w:t>
      </w:r>
      <w:proofErr w:type="gramEnd"/>
    </w:p>
    <w:p w14:paraId="40E89F46" w14:textId="77777777" w:rsidR="00876003" w:rsidRPr="0084412C" w:rsidRDefault="00876003" w:rsidP="00876003">
      <w:pPr>
        <w:rPr>
          <w:lang w:val="en-US"/>
        </w:rPr>
      </w:pPr>
      <w:r>
        <w:rPr>
          <w:lang w:val="en-US"/>
        </w:rPr>
        <w:t xml:space="preserve">conventional evaluation of a </w:t>
      </w:r>
      <w:proofErr w:type="gramStart"/>
      <w:r>
        <w:rPr>
          <w:lang w:val="en-US"/>
        </w:rPr>
        <w:t>property  2.4.11</w:t>
      </w:r>
      <w:proofErr w:type="gramEnd"/>
    </w:p>
    <w:p w14:paraId="37330E5B" w14:textId="77777777" w:rsidR="00876003" w:rsidRPr="0084412C" w:rsidRDefault="00876003" w:rsidP="00876003">
      <w:pPr>
        <w:rPr>
          <w:lang w:val="en-US"/>
        </w:rPr>
      </w:pPr>
      <w:r>
        <w:rPr>
          <w:lang w:val="en-US"/>
        </w:rPr>
        <w:t>conventional true value of a quantity   2.4.8</w:t>
      </w:r>
    </w:p>
    <w:p w14:paraId="3CBA8F4D" w14:textId="77777777" w:rsidR="00876003" w:rsidRPr="000471AF" w:rsidRDefault="00876003" w:rsidP="00876003">
      <w:pPr>
        <w:rPr>
          <w:lang w:val="en-US"/>
        </w:rPr>
      </w:pPr>
      <w:r w:rsidRPr="000471AF">
        <w:rPr>
          <w:lang w:val="en-US"/>
        </w:rPr>
        <w:t>conventional value of a quantity   2.4.7.2</w:t>
      </w:r>
    </w:p>
    <w:p w14:paraId="5C18596F" w14:textId="77777777" w:rsidR="00876003" w:rsidRPr="0084412C" w:rsidRDefault="00876003" w:rsidP="00876003">
      <w:pPr>
        <w:rPr>
          <w:lang w:val="en-US"/>
        </w:rPr>
      </w:pPr>
      <w:r>
        <w:rPr>
          <w:lang w:val="en-US"/>
        </w:rPr>
        <w:t xml:space="preserve">conventional zero of a </w:t>
      </w:r>
      <w:proofErr w:type="gramStart"/>
      <w:r>
        <w:rPr>
          <w:lang w:val="en-US"/>
        </w:rPr>
        <w:t>scale  2.3.3</w:t>
      </w:r>
      <w:proofErr w:type="gramEnd"/>
    </w:p>
    <w:p w14:paraId="2D2BD6B6" w14:textId="77777777" w:rsidR="00876003" w:rsidRDefault="00876003" w:rsidP="00876003">
      <w:pPr>
        <w:rPr>
          <w:lang w:val="en-US"/>
        </w:rPr>
      </w:pPr>
    </w:p>
    <w:p w14:paraId="05D8C05D" w14:textId="77777777" w:rsidR="00876003" w:rsidRPr="0084412C" w:rsidRDefault="00876003" w:rsidP="00876003">
      <w:pPr>
        <w:rPr>
          <w:lang w:val="en-US"/>
        </w:rPr>
      </w:pPr>
      <w:r>
        <w:rPr>
          <w:lang w:val="en-US"/>
        </w:rPr>
        <w:t>E</w:t>
      </w:r>
    </w:p>
    <w:p w14:paraId="675864C2" w14:textId="77777777" w:rsidR="00876003" w:rsidRPr="0084412C" w:rsidRDefault="00876003" w:rsidP="00876003">
      <w:pPr>
        <w:rPr>
          <w:lang w:val="en-US"/>
        </w:rPr>
      </w:pPr>
      <w:r>
        <w:rPr>
          <w:lang w:val="en-US"/>
        </w:rPr>
        <w:t>elements of measurements scales 2.1.4</w:t>
      </w:r>
    </w:p>
    <w:p w14:paraId="451E506D" w14:textId="77777777" w:rsidR="00876003" w:rsidRPr="0084412C" w:rsidRDefault="00876003" w:rsidP="00876003">
      <w:pPr>
        <w:rPr>
          <w:lang w:val="en-US"/>
        </w:rPr>
      </w:pPr>
      <w:r>
        <w:rPr>
          <w:lang w:val="en-US"/>
        </w:rPr>
        <w:t>error (of measurement</w:t>
      </w:r>
      <w:proofErr w:type="gramStart"/>
      <w:r>
        <w:rPr>
          <w:lang w:val="en-US"/>
        </w:rPr>
        <w:t>)  2.6.1</w:t>
      </w:r>
      <w:proofErr w:type="gramEnd"/>
    </w:p>
    <w:p w14:paraId="3700394B" w14:textId="77777777" w:rsidR="00876003" w:rsidRPr="0084412C" w:rsidRDefault="00876003" w:rsidP="00876003">
      <w:pPr>
        <w:rPr>
          <w:lang w:val="en-US"/>
        </w:rPr>
      </w:pPr>
      <w:r>
        <w:rPr>
          <w:lang w:val="en-US"/>
        </w:rPr>
        <w:lastRenderedPageBreak/>
        <w:t xml:space="preserve">errors of scale </w:t>
      </w:r>
      <w:proofErr w:type="spellStart"/>
      <w:proofErr w:type="gramStart"/>
      <w:r>
        <w:rPr>
          <w:lang w:val="en-US"/>
        </w:rPr>
        <w:t>reproductiocalen</w:t>
      </w:r>
      <w:proofErr w:type="spellEnd"/>
      <w:r>
        <w:rPr>
          <w:lang w:val="en-US"/>
        </w:rPr>
        <w:t xml:space="preserve">  2.6.3</w:t>
      </w:r>
      <w:proofErr w:type="gramEnd"/>
    </w:p>
    <w:p w14:paraId="1EA2C7F7" w14:textId="77777777" w:rsidR="00876003" w:rsidRPr="0084412C" w:rsidRDefault="00876003" w:rsidP="00876003">
      <w:pPr>
        <w:rPr>
          <w:lang w:val="en-US"/>
        </w:rPr>
      </w:pPr>
      <w:r>
        <w:rPr>
          <w:lang w:val="en-US"/>
        </w:rPr>
        <w:t>errors of scale transmission 2.6.4</w:t>
      </w:r>
    </w:p>
    <w:p w14:paraId="65DE20C6" w14:textId="77777777" w:rsidR="00876003" w:rsidRPr="0084412C" w:rsidRDefault="00876003" w:rsidP="00876003">
      <w:pPr>
        <w:rPr>
          <w:lang w:val="en-US"/>
        </w:rPr>
      </w:pPr>
      <w:r>
        <w:rPr>
          <w:lang w:val="en-US"/>
        </w:rPr>
        <w:t>etalon of a quantity 2.5.8</w:t>
      </w:r>
    </w:p>
    <w:p w14:paraId="159C482A" w14:textId="77777777" w:rsidR="00876003" w:rsidRPr="0084412C" w:rsidRDefault="00876003" w:rsidP="00876003">
      <w:pPr>
        <w:rPr>
          <w:lang w:val="en-US"/>
        </w:rPr>
      </w:pPr>
      <w:r>
        <w:rPr>
          <w:lang w:val="en-US"/>
        </w:rPr>
        <w:t xml:space="preserve">etalon of a </w:t>
      </w:r>
      <w:proofErr w:type="gramStart"/>
      <w:r>
        <w:rPr>
          <w:lang w:val="en-US"/>
        </w:rPr>
        <w:t>scale  2.5.7</w:t>
      </w:r>
      <w:proofErr w:type="gramEnd"/>
    </w:p>
    <w:p w14:paraId="27892CE1" w14:textId="77777777" w:rsidR="00876003" w:rsidRPr="0084412C" w:rsidRDefault="00876003" w:rsidP="00876003">
      <w:pPr>
        <w:rPr>
          <w:lang w:val="en-US"/>
        </w:rPr>
      </w:pPr>
      <w:r>
        <w:rPr>
          <w:lang w:val="en-US"/>
        </w:rPr>
        <w:t xml:space="preserve">evaluation of a </w:t>
      </w:r>
      <w:proofErr w:type="gramStart"/>
      <w:r>
        <w:rPr>
          <w:lang w:val="en-US"/>
        </w:rPr>
        <w:t>property  2.4.9</w:t>
      </w:r>
      <w:proofErr w:type="gramEnd"/>
    </w:p>
    <w:p w14:paraId="548B815D" w14:textId="77777777" w:rsidR="00876003" w:rsidRDefault="00876003" w:rsidP="00876003">
      <w:pPr>
        <w:rPr>
          <w:lang w:val="en-US"/>
        </w:rPr>
      </w:pPr>
    </w:p>
    <w:p w14:paraId="06EEAD85" w14:textId="77777777" w:rsidR="00876003" w:rsidRPr="0084412C" w:rsidRDefault="00876003" w:rsidP="00876003">
      <w:pPr>
        <w:rPr>
          <w:lang w:val="en-US"/>
        </w:rPr>
      </w:pPr>
      <w:r>
        <w:rPr>
          <w:lang w:val="en-US"/>
        </w:rPr>
        <w:t>L</w:t>
      </w:r>
    </w:p>
    <w:p w14:paraId="0D838DE7" w14:textId="77777777" w:rsidR="00876003" w:rsidRPr="0084412C" w:rsidRDefault="00876003" w:rsidP="00876003">
      <w:pPr>
        <w:rPr>
          <w:lang w:val="en-US"/>
        </w:rPr>
      </w:pPr>
      <w:r>
        <w:rPr>
          <w:lang w:val="en-US"/>
        </w:rPr>
        <w:t xml:space="preserve">logarithmic </w:t>
      </w:r>
      <w:proofErr w:type="gramStart"/>
      <w:r>
        <w:rPr>
          <w:lang w:val="en-US"/>
        </w:rPr>
        <w:t>scale  2.2.7</w:t>
      </w:r>
      <w:proofErr w:type="gramEnd"/>
    </w:p>
    <w:p w14:paraId="0AE78E72" w14:textId="77777777" w:rsidR="00876003" w:rsidRPr="0084412C" w:rsidRDefault="00876003" w:rsidP="00876003">
      <w:pPr>
        <w:rPr>
          <w:lang w:val="en-US"/>
        </w:rPr>
      </w:pPr>
      <w:r>
        <w:rPr>
          <w:lang w:val="en-US"/>
        </w:rPr>
        <w:t xml:space="preserve">logarithmic absolute </w:t>
      </w:r>
      <w:proofErr w:type="gramStart"/>
      <w:r>
        <w:rPr>
          <w:lang w:val="en-US"/>
        </w:rPr>
        <w:t>scale  2.2.9</w:t>
      </w:r>
      <w:proofErr w:type="gramEnd"/>
    </w:p>
    <w:p w14:paraId="70504F61" w14:textId="77777777" w:rsidR="00876003" w:rsidRPr="0084412C" w:rsidRDefault="00876003" w:rsidP="00876003">
      <w:pPr>
        <w:rPr>
          <w:lang w:val="en-US"/>
        </w:rPr>
      </w:pPr>
      <w:r>
        <w:rPr>
          <w:lang w:val="en-US"/>
        </w:rPr>
        <w:t xml:space="preserve">logarithmic scale of </w:t>
      </w:r>
      <w:proofErr w:type="spellStart"/>
      <w:r>
        <w:rPr>
          <w:lang w:val="en-US"/>
        </w:rPr>
        <w:t>differencaleces</w:t>
      </w:r>
      <w:proofErr w:type="spellEnd"/>
      <w:r>
        <w:rPr>
          <w:lang w:val="en-US"/>
        </w:rPr>
        <w:t xml:space="preserve"> 2.2.8</w:t>
      </w:r>
    </w:p>
    <w:p w14:paraId="54021D45" w14:textId="77777777" w:rsidR="00876003" w:rsidRPr="0084412C" w:rsidRDefault="00876003" w:rsidP="00876003">
      <w:pPr>
        <w:rPr>
          <w:lang w:val="en-US"/>
        </w:rPr>
      </w:pPr>
      <w:r>
        <w:rPr>
          <w:lang w:val="en-US"/>
        </w:rPr>
        <w:t xml:space="preserve">logarithmic unit of </w:t>
      </w:r>
      <w:proofErr w:type="spellStart"/>
      <w:proofErr w:type="gramStart"/>
      <w:r>
        <w:rPr>
          <w:lang w:val="en-US"/>
        </w:rPr>
        <w:t>measurecalement</w:t>
      </w:r>
      <w:proofErr w:type="spellEnd"/>
      <w:r>
        <w:rPr>
          <w:lang w:val="en-US"/>
        </w:rPr>
        <w:t xml:space="preserve">  2.3.8</w:t>
      </w:r>
      <w:proofErr w:type="gramEnd"/>
    </w:p>
    <w:p w14:paraId="7029C298" w14:textId="77777777" w:rsidR="00876003" w:rsidRDefault="00876003" w:rsidP="00876003">
      <w:pPr>
        <w:rPr>
          <w:lang w:val="en-US"/>
        </w:rPr>
      </w:pPr>
    </w:p>
    <w:p w14:paraId="0D1B3BF4" w14:textId="77777777" w:rsidR="00876003" w:rsidRPr="0084412C" w:rsidRDefault="00876003" w:rsidP="00876003">
      <w:pPr>
        <w:rPr>
          <w:lang w:val="en-US"/>
        </w:rPr>
      </w:pPr>
      <w:r>
        <w:rPr>
          <w:lang w:val="en-US"/>
        </w:rPr>
        <w:t>M</w:t>
      </w:r>
    </w:p>
    <w:p w14:paraId="68D7C77F" w14:textId="77777777" w:rsidR="00876003" w:rsidRPr="0084412C" w:rsidRDefault="00876003" w:rsidP="00876003">
      <w:pPr>
        <w:rPr>
          <w:lang w:val="en-US"/>
        </w:rPr>
      </w:pPr>
      <w:r>
        <w:rPr>
          <w:lang w:val="en-US"/>
        </w:rPr>
        <w:t xml:space="preserve">material </w:t>
      </w:r>
      <w:proofErr w:type="gramStart"/>
      <w:r>
        <w:rPr>
          <w:lang w:val="en-US"/>
        </w:rPr>
        <w:t>measure  2.5.2</w:t>
      </w:r>
      <w:proofErr w:type="gramEnd"/>
    </w:p>
    <w:p w14:paraId="390D3465" w14:textId="77777777" w:rsidR="00876003" w:rsidRPr="0084412C" w:rsidRDefault="00876003" w:rsidP="00876003">
      <w:pPr>
        <w:rPr>
          <w:lang w:val="en-US"/>
        </w:rPr>
      </w:pPr>
      <w:r>
        <w:rPr>
          <w:lang w:val="en-US"/>
        </w:rPr>
        <w:t xml:space="preserve">measurable </w:t>
      </w:r>
      <w:proofErr w:type="gramStart"/>
      <w:r>
        <w:rPr>
          <w:lang w:val="en-US"/>
        </w:rPr>
        <w:t>property  2.4.2</w:t>
      </w:r>
      <w:proofErr w:type="gramEnd"/>
    </w:p>
    <w:p w14:paraId="4A9FD7B0" w14:textId="77777777" w:rsidR="00876003" w:rsidRPr="0084412C" w:rsidRDefault="00876003" w:rsidP="00876003">
      <w:pPr>
        <w:rPr>
          <w:lang w:val="en-US"/>
        </w:rPr>
      </w:pPr>
      <w:r>
        <w:rPr>
          <w:lang w:val="en-US"/>
        </w:rPr>
        <w:t xml:space="preserve">measurable </w:t>
      </w:r>
      <w:proofErr w:type="gramStart"/>
      <w:r>
        <w:rPr>
          <w:lang w:val="en-US"/>
        </w:rPr>
        <w:t>quantity  2.4.3</w:t>
      </w:r>
      <w:proofErr w:type="gramEnd"/>
    </w:p>
    <w:p w14:paraId="71226256" w14:textId="77777777" w:rsidR="00876003" w:rsidRPr="0084412C" w:rsidRDefault="00876003" w:rsidP="00876003">
      <w:pPr>
        <w:rPr>
          <w:lang w:val="en-US"/>
        </w:rPr>
      </w:pPr>
      <w:proofErr w:type="gramStart"/>
      <w:r>
        <w:rPr>
          <w:lang w:val="en-US"/>
        </w:rPr>
        <w:t>measurement  2.4.4</w:t>
      </w:r>
      <w:proofErr w:type="gramEnd"/>
    </w:p>
    <w:p w14:paraId="4F23708E" w14:textId="77777777" w:rsidR="00876003" w:rsidRPr="0084412C" w:rsidRDefault="00876003" w:rsidP="00876003">
      <w:pPr>
        <w:rPr>
          <w:lang w:val="en-US"/>
        </w:rPr>
      </w:pPr>
      <w:r>
        <w:rPr>
          <w:lang w:val="en-US"/>
        </w:rPr>
        <w:t xml:space="preserve">measurements </w:t>
      </w:r>
      <w:proofErr w:type="gramStart"/>
      <w:r>
        <w:rPr>
          <w:lang w:val="en-US"/>
        </w:rPr>
        <w:t>scale  2.1.1</w:t>
      </w:r>
      <w:proofErr w:type="gramEnd"/>
    </w:p>
    <w:p w14:paraId="1DA1E668" w14:textId="77777777" w:rsidR="00876003" w:rsidRPr="0084412C" w:rsidRDefault="00876003" w:rsidP="00876003">
      <w:pPr>
        <w:rPr>
          <w:lang w:val="en-US"/>
        </w:rPr>
      </w:pPr>
      <w:r>
        <w:rPr>
          <w:lang w:val="en-US"/>
        </w:rPr>
        <w:t xml:space="preserve">measuring </w:t>
      </w:r>
      <w:proofErr w:type="gramStart"/>
      <w:r>
        <w:rPr>
          <w:lang w:val="en-US"/>
        </w:rPr>
        <w:t>instrument  2.5.1</w:t>
      </w:r>
      <w:proofErr w:type="gramEnd"/>
      <w:r>
        <w:rPr>
          <w:lang w:val="en-US"/>
        </w:rPr>
        <w:t>, 2. 5.3</w:t>
      </w:r>
    </w:p>
    <w:p w14:paraId="6710F00E" w14:textId="77777777" w:rsidR="00876003" w:rsidRPr="0084412C" w:rsidRDefault="00876003" w:rsidP="00876003">
      <w:pPr>
        <w:rPr>
          <w:lang w:val="en-US"/>
        </w:rPr>
      </w:pPr>
      <w:r>
        <w:rPr>
          <w:lang w:val="en-US"/>
        </w:rPr>
        <w:t xml:space="preserve">measuring </w:t>
      </w:r>
      <w:proofErr w:type="gramStart"/>
      <w:r>
        <w:rPr>
          <w:lang w:val="en-US"/>
        </w:rPr>
        <w:t>transducer  2.5.4</w:t>
      </w:r>
      <w:proofErr w:type="gramEnd"/>
    </w:p>
    <w:p w14:paraId="0FD645D8" w14:textId="77777777" w:rsidR="00876003" w:rsidRPr="0084412C" w:rsidRDefault="00876003" w:rsidP="00876003">
      <w:pPr>
        <w:rPr>
          <w:lang w:val="en-US"/>
        </w:rPr>
      </w:pPr>
      <w:r>
        <w:rPr>
          <w:lang w:val="en-US"/>
        </w:rPr>
        <w:t xml:space="preserve">method of </w:t>
      </w:r>
      <w:proofErr w:type="gramStart"/>
      <w:r>
        <w:rPr>
          <w:lang w:val="en-US"/>
        </w:rPr>
        <w:t>measurement  2.4.12</w:t>
      </w:r>
      <w:proofErr w:type="gramEnd"/>
    </w:p>
    <w:p w14:paraId="2A423381" w14:textId="77777777" w:rsidR="00876003" w:rsidRPr="0084412C" w:rsidRDefault="00876003" w:rsidP="00876003">
      <w:pPr>
        <w:rPr>
          <w:lang w:val="en-US"/>
        </w:rPr>
      </w:pPr>
      <w:r>
        <w:rPr>
          <w:lang w:val="en-US"/>
        </w:rPr>
        <w:t xml:space="preserve">multidimensional </w:t>
      </w:r>
      <w:proofErr w:type="gramStart"/>
      <w:r>
        <w:rPr>
          <w:lang w:val="en-US"/>
        </w:rPr>
        <w:t>scale  2.2.12</w:t>
      </w:r>
      <w:proofErr w:type="gramEnd"/>
    </w:p>
    <w:p w14:paraId="48BEB301" w14:textId="77777777" w:rsidR="00876003" w:rsidRDefault="00876003" w:rsidP="00876003">
      <w:pPr>
        <w:rPr>
          <w:lang w:val="en-US"/>
        </w:rPr>
      </w:pPr>
    </w:p>
    <w:p w14:paraId="56E610B8" w14:textId="77777777" w:rsidR="00876003" w:rsidRPr="0084412C" w:rsidRDefault="00876003" w:rsidP="00876003">
      <w:pPr>
        <w:rPr>
          <w:lang w:val="en-US"/>
        </w:rPr>
      </w:pPr>
      <w:r>
        <w:rPr>
          <w:lang w:val="en-US"/>
        </w:rPr>
        <w:t>N</w:t>
      </w:r>
    </w:p>
    <w:p w14:paraId="531C3723" w14:textId="77777777" w:rsidR="00876003" w:rsidRPr="0084412C" w:rsidRDefault="00876003" w:rsidP="00876003">
      <w:pPr>
        <w:rPr>
          <w:lang w:val="en-US"/>
        </w:rPr>
      </w:pPr>
      <w:r>
        <w:rPr>
          <w:lang w:val="en-US"/>
        </w:rPr>
        <w:t xml:space="preserve">natural zero of a </w:t>
      </w:r>
      <w:proofErr w:type="gramStart"/>
      <w:r>
        <w:rPr>
          <w:lang w:val="en-US"/>
        </w:rPr>
        <w:t>scale  2.3.2</w:t>
      </w:r>
      <w:proofErr w:type="gramEnd"/>
    </w:p>
    <w:p w14:paraId="7C7C20D0" w14:textId="77777777" w:rsidR="00876003" w:rsidRPr="0084412C" w:rsidRDefault="00876003" w:rsidP="00876003">
      <w:pPr>
        <w:rPr>
          <w:lang w:val="en-US"/>
        </w:rPr>
      </w:pPr>
      <w:r>
        <w:rPr>
          <w:lang w:val="en-US"/>
        </w:rPr>
        <w:t>O</w:t>
      </w:r>
    </w:p>
    <w:p w14:paraId="4103C95E" w14:textId="77777777" w:rsidR="00876003" w:rsidRPr="0084412C" w:rsidRDefault="00876003" w:rsidP="00876003">
      <w:pPr>
        <w:rPr>
          <w:lang w:val="en-US"/>
        </w:rPr>
      </w:pPr>
      <w:r>
        <w:rPr>
          <w:lang w:val="en-US"/>
        </w:rPr>
        <w:t>object of measurement 2.4.1</w:t>
      </w:r>
    </w:p>
    <w:p w14:paraId="4950F417" w14:textId="77777777" w:rsidR="00876003" w:rsidRPr="0084412C" w:rsidRDefault="00876003" w:rsidP="00876003">
      <w:pPr>
        <w:rPr>
          <w:lang w:val="en-US"/>
        </w:rPr>
      </w:pPr>
      <w:r>
        <w:rPr>
          <w:lang w:val="en-US"/>
        </w:rPr>
        <w:t>one-dimensional scale 2.2.11</w:t>
      </w:r>
    </w:p>
    <w:p w14:paraId="41B0E122" w14:textId="77777777" w:rsidR="00876003" w:rsidRDefault="00876003" w:rsidP="00876003">
      <w:pPr>
        <w:rPr>
          <w:lang w:val="en-US"/>
        </w:rPr>
      </w:pPr>
    </w:p>
    <w:p w14:paraId="39B9B9D5" w14:textId="77777777" w:rsidR="00876003" w:rsidRPr="0084412C" w:rsidRDefault="00876003" w:rsidP="00876003">
      <w:pPr>
        <w:rPr>
          <w:lang w:val="en-US"/>
        </w:rPr>
      </w:pPr>
      <w:r>
        <w:rPr>
          <w:lang w:val="en-US"/>
        </w:rPr>
        <w:t>P</w:t>
      </w:r>
    </w:p>
    <w:p w14:paraId="251AEA1C" w14:textId="77777777" w:rsidR="00876003" w:rsidRPr="0084412C" w:rsidRDefault="00876003" w:rsidP="00876003">
      <w:pPr>
        <w:rPr>
          <w:lang w:val="en-US"/>
        </w:rPr>
      </w:pPr>
      <w:r>
        <w:rPr>
          <w:lang w:val="en-US"/>
        </w:rPr>
        <w:t xml:space="preserve">point of a </w:t>
      </w:r>
      <w:proofErr w:type="gramStart"/>
      <w:r>
        <w:rPr>
          <w:lang w:val="en-US"/>
        </w:rPr>
        <w:t>scale  2.3.4</w:t>
      </w:r>
      <w:proofErr w:type="gramEnd"/>
    </w:p>
    <w:p w14:paraId="149403D3" w14:textId="77777777" w:rsidR="00876003" w:rsidRDefault="00876003" w:rsidP="00876003">
      <w:pPr>
        <w:rPr>
          <w:lang w:val="en-US"/>
        </w:rPr>
      </w:pPr>
    </w:p>
    <w:p w14:paraId="0D636C5A" w14:textId="77777777" w:rsidR="00876003" w:rsidRPr="0084412C" w:rsidRDefault="00876003" w:rsidP="00876003">
      <w:pPr>
        <w:rPr>
          <w:lang w:val="en-US"/>
        </w:rPr>
      </w:pPr>
      <w:r>
        <w:rPr>
          <w:lang w:val="en-US"/>
        </w:rPr>
        <w:t>R</w:t>
      </w:r>
    </w:p>
    <w:p w14:paraId="3A40831A" w14:textId="77777777" w:rsidR="00876003" w:rsidRPr="0084412C" w:rsidRDefault="00876003" w:rsidP="00876003">
      <w:pPr>
        <w:rPr>
          <w:lang w:val="en-US"/>
        </w:rPr>
      </w:pPr>
      <w:r>
        <w:rPr>
          <w:lang w:val="en-US"/>
        </w:rPr>
        <w:t xml:space="preserve">range of measurements </w:t>
      </w:r>
      <w:proofErr w:type="gramStart"/>
      <w:r>
        <w:rPr>
          <w:lang w:val="en-US"/>
        </w:rPr>
        <w:t>scale  2.3.6</w:t>
      </w:r>
      <w:proofErr w:type="gramEnd"/>
    </w:p>
    <w:p w14:paraId="57F23E15" w14:textId="77777777" w:rsidR="00876003" w:rsidRPr="00C579B6" w:rsidRDefault="00876003" w:rsidP="00876003">
      <w:pPr>
        <w:suppressAutoHyphens w:val="0"/>
        <w:rPr>
          <w:lang w:val="en-US"/>
        </w:rPr>
      </w:pPr>
      <w:r w:rsidRPr="00C579B6">
        <w:rPr>
          <w:rFonts w:eastAsia="Times New Roman" w:cs="Times New Roman"/>
          <w:kern w:val="0"/>
          <w:lang w:val="en-US" w:bidi="ar-SA"/>
        </w:rPr>
        <w:t>reference value of a quantity   2.4.7</w:t>
      </w:r>
    </w:p>
    <w:p w14:paraId="034489F8" w14:textId="77777777" w:rsidR="00876003" w:rsidRPr="0084412C" w:rsidRDefault="00876003" w:rsidP="00876003">
      <w:pPr>
        <w:rPr>
          <w:lang w:val="en-US"/>
        </w:rPr>
      </w:pPr>
      <w:r>
        <w:rPr>
          <w:lang w:val="en-US"/>
        </w:rPr>
        <w:t xml:space="preserve">relative </w:t>
      </w:r>
      <w:proofErr w:type="gramStart"/>
      <w:r>
        <w:rPr>
          <w:lang w:val="en-US"/>
        </w:rPr>
        <w:t>error  2.6.2</w:t>
      </w:r>
      <w:proofErr w:type="gramEnd"/>
      <w:r>
        <w:rPr>
          <w:lang w:val="en-US"/>
        </w:rPr>
        <w:t xml:space="preserve"> </w:t>
      </w:r>
    </w:p>
    <w:p w14:paraId="776D9681" w14:textId="77777777" w:rsidR="00876003" w:rsidRPr="0084412C" w:rsidRDefault="00876003" w:rsidP="00876003">
      <w:pPr>
        <w:rPr>
          <w:lang w:val="en-US"/>
        </w:rPr>
      </w:pPr>
      <w:r>
        <w:rPr>
          <w:lang w:val="en-US"/>
        </w:rPr>
        <w:t xml:space="preserve">reproduction of measurements </w:t>
      </w:r>
      <w:proofErr w:type="gramStart"/>
      <w:r>
        <w:rPr>
          <w:lang w:val="en-US"/>
        </w:rPr>
        <w:t>scale  2.1.6</w:t>
      </w:r>
      <w:proofErr w:type="gramEnd"/>
    </w:p>
    <w:p w14:paraId="4233C189" w14:textId="77777777" w:rsidR="00876003" w:rsidRPr="000F1B10" w:rsidRDefault="00876003" w:rsidP="00876003">
      <w:pPr>
        <w:rPr>
          <w:lang w:val="en-US"/>
        </w:rPr>
      </w:pPr>
      <w:r>
        <w:rPr>
          <w:lang w:val="en-US"/>
        </w:rPr>
        <w:t xml:space="preserve">result of </w:t>
      </w:r>
      <w:proofErr w:type="gramStart"/>
      <w:r>
        <w:rPr>
          <w:lang w:val="en-US"/>
        </w:rPr>
        <w:t>measurement  2.4.13</w:t>
      </w:r>
      <w:proofErr w:type="gramEnd"/>
    </w:p>
    <w:p w14:paraId="56947A1D" w14:textId="77777777" w:rsidR="00876003" w:rsidRDefault="00876003" w:rsidP="00876003">
      <w:pPr>
        <w:rPr>
          <w:lang w:val="en-US"/>
        </w:rPr>
      </w:pPr>
    </w:p>
    <w:p w14:paraId="191D801B" w14:textId="77777777" w:rsidR="00876003" w:rsidRPr="000F1B10" w:rsidRDefault="00876003" w:rsidP="00876003">
      <w:pPr>
        <w:rPr>
          <w:lang w:val="en-US"/>
        </w:rPr>
      </w:pPr>
      <w:r>
        <w:rPr>
          <w:lang w:val="en-US"/>
        </w:rPr>
        <w:t>S</w:t>
      </w:r>
    </w:p>
    <w:p w14:paraId="1BC84FEC" w14:textId="77777777" w:rsidR="00876003" w:rsidRPr="000F1B10" w:rsidRDefault="00876003" w:rsidP="00876003">
      <w:pPr>
        <w:rPr>
          <w:lang w:val="en-US"/>
        </w:rPr>
      </w:pPr>
      <w:proofErr w:type="gramStart"/>
      <w:r>
        <w:rPr>
          <w:lang w:val="en-US"/>
        </w:rPr>
        <w:t>scale  2.1.1</w:t>
      </w:r>
      <w:proofErr w:type="gramEnd"/>
    </w:p>
    <w:p w14:paraId="6EAEC87A" w14:textId="77777777" w:rsidR="00876003" w:rsidRPr="000F1B10" w:rsidRDefault="00876003" w:rsidP="00876003">
      <w:pPr>
        <w:rPr>
          <w:lang w:val="en-US"/>
        </w:rPr>
      </w:pPr>
      <w:r>
        <w:rPr>
          <w:lang w:val="en-US"/>
        </w:rPr>
        <w:t xml:space="preserve">scale of a </w:t>
      </w:r>
      <w:proofErr w:type="gramStart"/>
      <w:r>
        <w:rPr>
          <w:lang w:val="en-US"/>
        </w:rPr>
        <w:t>quantity  2.1.2</w:t>
      </w:r>
      <w:proofErr w:type="gramEnd"/>
    </w:p>
    <w:p w14:paraId="424DF5EB" w14:textId="77777777" w:rsidR="00876003" w:rsidRPr="000F1B10" w:rsidRDefault="00876003" w:rsidP="00876003">
      <w:pPr>
        <w:rPr>
          <w:lang w:val="en-US"/>
        </w:rPr>
      </w:pPr>
      <w:r>
        <w:rPr>
          <w:lang w:val="en-US"/>
        </w:rPr>
        <w:t xml:space="preserve">scale of an </w:t>
      </w:r>
      <w:proofErr w:type="gramStart"/>
      <w:r>
        <w:rPr>
          <w:lang w:val="en-US"/>
        </w:rPr>
        <w:t>order  2.2.2</w:t>
      </w:r>
      <w:proofErr w:type="gramEnd"/>
    </w:p>
    <w:p w14:paraId="43E00D1D" w14:textId="77777777" w:rsidR="00876003" w:rsidRPr="000F1B10" w:rsidRDefault="00876003" w:rsidP="00876003">
      <w:pPr>
        <w:rPr>
          <w:lang w:val="en-US"/>
        </w:rPr>
      </w:pPr>
      <w:r>
        <w:rPr>
          <w:lang w:val="en-US"/>
        </w:rPr>
        <w:t xml:space="preserve">scale of </w:t>
      </w:r>
      <w:proofErr w:type="gramStart"/>
      <w:r>
        <w:rPr>
          <w:lang w:val="en-US"/>
        </w:rPr>
        <w:t>denominations  2.2.1</w:t>
      </w:r>
      <w:proofErr w:type="gramEnd"/>
    </w:p>
    <w:p w14:paraId="0563FC16" w14:textId="77777777" w:rsidR="00876003" w:rsidRPr="000F1B10" w:rsidRDefault="00876003" w:rsidP="00876003">
      <w:pPr>
        <w:rPr>
          <w:lang w:val="en-US"/>
        </w:rPr>
      </w:pPr>
      <w:r>
        <w:rPr>
          <w:lang w:val="en-US"/>
        </w:rPr>
        <w:t>scale of differences (intervals) 2.2.3</w:t>
      </w:r>
    </w:p>
    <w:p w14:paraId="67CA96B4" w14:textId="77777777" w:rsidR="00876003" w:rsidRPr="000F1B10" w:rsidRDefault="00876003" w:rsidP="00876003">
      <w:pPr>
        <w:rPr>
          <w:lang w:val="en-US"/>
        </w:rPr>
      </w:pPr>
      <w:r>
        <w:rPr>
          <w:lang w:val="en-US"/>
        </w:rPr>
        <w:t xml:space="preserve">scale of </w:t>
      </w:r>
      <w:proofErr w:type="gramStart"/>
      <w:r>
        <w:rPr>
          <w:lang w:val="en-US"/>
        </w:rPr>
        <w:t>ratios  2.2.4</w:t>
      </w:r>
      <w:proofErr w:type="gramEnd"/>
    </w:p>
    <w:p w14:paraId="620478DD" w14:textId="77777777" w:rsidR="00876003" w:rsidRPr="000F1B10" w:rsidRDefault="00876003" w:rsidP="00876003">
      <w:pPr>
        <w:rPr>
          <w:lang w:val="en-US"/>
        </w:rPr>
      </w:pPr>
      <w:r>
        <w:rPr>
          <w:lang w:val="en-US"/>
        </w:rPr>
        <w:t>specification for scale of measurements 2.1.3</w:t>
      </w:r>
    </w:p>
    <w:p w14:paraId="609DB1B1" w14:textId="77777777" w:rsidR="00876003" w:rsidRPr="000F1B10" w:rsidRDefault="00876003" w:rsidP="00876003">
      <w:pPr>
        <w:rPr>
          <w:lang w:val="en-US"/>
        </w:rPr>
      </w:pPr>
      <w:r>
        <w:rPr>
          <w:lang w:val="en-US"/>
        </w:rPr>
        <w:t>standard, etalon   2.5.6</w:t>
      </w:r>
      <w:proofErr w:type="gramStart"/>
      <w:r>
        <w:rPr>
          <w:lang w:val="en-US"/>
        </w:rPr>
        <w:t>,  2.5.7</w:t>
      </w:r>
      <w:proofErr w:type="gramEnd"/>
    </w:p>
    <w:p w14:paraId="1CB6B35D" w14:textId="77777777" w:rsidR="00876003" w:rsidRPr="000F1B10" w:rsidRDefault="00876003" w:rsidP="00876003">
      <w:pPr>
        <w:rPr>
          <w:lang w:val="en-US"/>
        </w:rPr>
      </w:pPr>
      <w:r>
        <w:rPr>
          <w:rFonts w:eastAsia="Times New Roman" w:cs="Times New Roman"/>
          <w:lang w:val="en-US"/>
        </w:rPr>
        <w:t xml:space="preserve">                                                            </w:t>
      </w:r>
    </w:p>
    <w:p w14:paraId="280BA505" w14:textId="77777777" w:rsidR="00876003" w:rsidRPr="000F1B10" w:rsidRDefault="00876003" w:rsidP="00876003">
      <w:pPr>
        <w:rPr>
          <w:lang w:val="en-US"/>
        </w:rPr>
      </w:pPr>
      <w:r>
        <w:rPr>
          <w:lang w:val="en-US"/>
        </w:rPr>
        <w:t>T</w:t>
      </w:r>
    </w:p>
    <w:p w14:paraId="61C66710" w14:textId="77777777" w:rsidR="00876003" w:rsidRPr="000F1B10" w:rsidRDefault="00876003" w:rsidP="00876003">
      <w:pPr>
        <w:rPr>
          <w:lang w:val="en-US"/>
        </w:rPr>
      </w:pPr>
      <w:r>
        <w:rPr>
          <w:lang w:val="en-US"/>
        </w:rPr>
        <w:t xml:space="preserve">transmission of measurement </w:t>
      </w:r>
      <w:proofErr w:type="gramStart"/>
      <w:r>
        <w:rPr>
          <w:lang w:val="en-US"/>
        </w:rPr>
        <w:t>scale  2.1.7</w:t>
      </w:r>
      <w:proofErr w:type="gramEnd"/>
    </w:p>
    <w:p w14:paraId="136CBE23" w14:textId="77777777" w:rsidR="00876003" w:rsidRPr="000F1B10" w:rsidRDefault="00876003" w:rsidP="00876003">
      <w:pPr>
        <w:rPr>
          <w:lang w:val="en-US"/>
        </w:rPr>
      </w:pPr>
      <w:r>
        <w:rPr>
          <w:lang w:val="en-US"/>
        </w:rPr>
        <w:t xml:space="preserve">true evaluation of a </w:t>
      </w:r>
      <w:proofErr w:type="gramStart"/>
      <w:r>
        <w:rPr>
          <w:lang w:val="en-US"/>
        </w:rPr>
        <w:t>property  2.4.10</w:t>
      </w:r>
      <w:proofErr w:type="gramEnd"/>
    </w:p>
    <w:p w14:paraId="4DC6F8B7" w14:textId="77777777" w:rsidR="00876003" w:rsidRPr="000F1B10" w:rsidRDefault="00876003" w:rsidP="00876003">
      <w:pPr>
        <w:rPr>
          <w:lang w:val="en-US"/>
        </w:rPr>
      </w:pPr>
      <w:r>
        <w:rPr>
          <w:lang w:val="en-US"/>
        </w:rPr>
        <w:lastRenderedPageBreak/>
        <w:t xml:space="preserve">true value of a </w:t>
      </w:r>
      <w:proofErr w:type="gramStart"/>
      <w:r>
        <w:rPr>
          <w:lang w:val="en-US"/>
        </w:rPr>
        <w:t xml:space="preserve">quantity  </w:t>
      </w:r>
      <w:r w:rsidRPr="00C579B6">
        <w:rPr>
          <w:lang w:val="en-US"/>
        </w:rPr>
        <w:t>2.4.7.1</w:t>
      </w:r>
      <w:proofErr w:type="gramEnd"/>
    </w:p>
    <w:p w14:paraId="65406091" w14:textId="77777777" w:rsidR="00876003" w:rsidRPr="000F1B10" w:rsidRDefault="00876003" w:rsidP="00876003">
      <w:pPr>
        <w:rPr>
          <w:lang w:val="en-US"/>
        </w:rPr>
      </w:pPr>
      <w:r>
        <w:rPr>
          <w:lang w:val="en-US"/>
        </w:rPr>
        <w:t xml:space="preserve">type of a </w:t>
      </w:r>
      <w:proofErr w:type="gramStart"/>
      <w:r>
        <w:rPr>
          <w:lang w:val="en-US"/>
        </w:rPr>
        <w:t>scale  2.1.5</w:t>
      </w:r>
      <w:proofErr w:type="gramEnd"/>
    </w:p>
    <w:p w14:paraId="71C57D94" w14:textId="77777777" w:rsidR="00876003" w:rsidRDefault="00876003" w:rsidP="00876003">
      <w:pPr>
        <w:rPr>
          <w:lang w:val="en-US"/>
        </w:rPr>
      </w:pPr>
    </w:p>
    <w:p w14:paraId="406F8DFA" w14:textId="77777777" w:rsidR="00876003" w:rsidRPr="000F1B10" w:rsidRDefault="00876003" w:rsidP="00876003">
      <w:pPr>
        <w:rPr>
          <w:lang w:val="en-US"/>
        </w:rPr>
      </w:pPr>
      <w:r>
        <w:rPr>
          <w:lang w:val="en-US"/>
        </w:rPr>
        <w:t>U</w:t>
      </w:r>
    </w:p>
    <w:p w14:paraId="12A6895D" w14:textId="77777777" w:rsidR="00876003" w:rsidRPr="000F1B10" w:rsidRDefault="00876003" w:rsidP="00876003">
      <w:pPr>
        <w:rPr>
          <w:lang w:val="en-US"/>
        </w:rPr>
      </w:pPr>
      <w:r>
        <w:rPr>
          <w:lang w:val="en-US"/>
        </w:rPr>
        <w:t xml:space="preserve">uncertainly of </w:t>
      </w:r>
      <w:proofErr w:type="gramStart"/>
      <w:r>
        <w:rPr>
          <w:lang w:val="en-US"/>
        </w:rPr>
        <w:t>measurement  2.6.5</w:t>
      </w:r>
      <w:proofErr w:type="gramEnd"/>
    </w:p>
    <w:p w14:paraId="19F06A96" w14:textId="77777777" w:rsidR="00876003" w:rsidRPr="000F1B10" w:rsidRDefault="00876003" w:rsidP="00876003">
      <w:pPr>
        <w:rPr>
          <w:lang w:val="en-US"/>
        </w:rPr>
      </w:pPr>
      <w:r>
        <w:rPr>
          <w:lang w:val="en-US"/>
        </w:rPr>
        <w:t xml:space="preserve">uncertainly of scale </w:t>
      </w:r>
      <w:proofErr w:type="gramStart"/>
      <w:r>
        <w:rPr>
          <w:lang w:val="en-US"/>
        </w:rPr>
        <w:t>reproduction  2.6.6</w:t>
      </w:r>
      <w:proofErr w:type="gramEnd"/>
    </w:p>
    <w:p w14:paraId="3735C001" w14:textId="77777777" w:rsidR="00876003" w:rsidRPr="000F1B10" w:rsidRDefault="00876003" w:rsidP="00876003">
      <w:pPr>
        <w:rPr>
          <w:lang w:val="en-US"/>
        </w:rPr>
      </w:pPr>
      <w:r>
        <w:rPr>
          <w:lang w:val="en-US"/>
        </w:rPr>
        <w:t xml:space="preserve">uncertainty of scale </w:t>
      </w:r>
      <w:proofErr w:type="gramStart"/>
      <w:r>
        <w:rPr>
          <w:lang w:val="en-US"/>
        </w:rPr>
        <w:t>transmission  2.6.7</w:t>
      </w:r>
      <w:proofErr w:type="gramEnd"/>
    </w:p>
    <w:p w14:paraId="2413B318" w14:textId="77777777" w:rsidR="00876003" w:rsidRPr="000F1B10" w:rsidRDefault="00876003" w:rsidP="00876003">
      <w:pPr>
        <w:rPr>
          <w:lang w:val="en-US"/>
        </w:rPr>
      </w:pPr>
      <w:r>
        <w:rPr>
          <w:lang w:val="en-US"/>
        </w:rPr>
        <w:t xml:space="preserve">uniformity of </w:t>
      </w:r>
      <w:proofErr w:type="gramStart"/>
      <w:r>
        <w:rPr>
          <w:lang w:val="en-US"/>
        </w:rPr>
        <w:t>measurements  2.4.5</w:t>
      </w:r>
      <w:proofErr w:type="gramEnd"/>
    </w:p>
    <w:p w14:paraId="22CA5332" w14:textId="77777777" w:rsidR="00876003" w:rsidRPr="000F1B10" w:rsidRDefault="00876003" w:rsidP="00876003">
      <w:pPr>
        <w:rPr>
          <w:lang w:val="en-US"/>
        </w:rPr>
      </w:pPr>
      <w:r>
        <w:rPr>
          <w:lang w:val="en-US"/>
        </w:rPr>
        <w:t>unit of measurement (of quantity</w:t>
      </w:r>
      <w:proofErr w:type="gramStart"/>
      <w:r>
        <w:rPr>
          <w:lang w:val="en-US"/>
        </w:rPr>
        <w:t>)  2.3.7</w:t>
      </w:r>
      <w:proofErr w:type="gramEnd"/>
    </w:p>
    <w:p w14:paraId="46E676D6" w14:textId="77777777" w:rsidR="00876003" w:rsidRDefault="00876003" w:rsidP="00876003">
      <w:pPr>
        <w:rPr>
          <w:lang w:val="en-US"/>
        </w:rPr>
      </w:pPr>
    </w:p>
    <w:p w14:paraId="1269C922" w14:textId="77777777" w:rsidR="00876003" w:rsidRPr="000F1B10" w:rsidRDefault="00876003" w:rsidP="00876003">
      <w:pPr>
        <w:rPr>
          <w:lang w:val="en-US"/>
        </w:rPr>
      </w:pPr>
      <w:r>
        <w:rPr>
          <w:lang w:val="en-US"/>
        </w:rPr>
        <w:t>V</w:t>
      </w:r>
    </w:p>
    <w:p w14:paraId="7F55EB93" w14:textId="77777777" w:rsidR="00876003" w:rsidRPr="000F1B10" w:rsidRDefault="00876003" w:rsidP="00876003">
      <w:pPr>
        <w:rPr>
          <w:lang w:val="en-US"/>
        </w:rPr>
      </w:pPr>
      <w:r>
        <w:rPr>
          <w:lang w:val="en-US"/>
        </w:rPr>
        <w:t xml:space="preserve">value of a </w:t>
      </w:r>
      <w:proofErr w:type="gramStart"/>
      <w:r>
        <w:rPr>
          <w:lang w:val="en-US"/>
        </w:rPr>
        <w:t>quantity  2</w:t>
      </w:r>
      <w:proofErr w:type="gramEnd"/>
      <w:r>
        <w:rPr>
          <w:lang w:val="en-US"/>
        </w:rPr>
        <w:t>.4.6cale</w:t>
      </w:r>
    </w:p>
    <w:p w14:paraId="1E3B5885" w14:textId="77777777" w:rsidR="00876003" w:rsidRDefault="00876003" w:rsidP="00876003">
      <w:pPr>
        <w:rPr>
          <w:lang w:val="en-US"/>
        </w:rPr>
      </w:pPr>
    </w:p>
    <w:p w14:paraId="65BFB25E" w14:textId="77777777" w:rsidR="00876003" w:rsidRPr="000F1B10" w:rsidRDefault="00876003" w:rsidP="00876003">
      <w:pPr>
        <w:rPr>
          <w:lang w:val="en-US"/>
        </w:rPr>
      </w:pPr>
      <w:r>
        <w:rPr>
          <w:lang w:val="en-US"/>
        </w:rPr>
        <w:t>Z</w:t>
      </w:r>
    </w:p>
    <w:p w14:paraId="062AA801" w14:textId="77777777" w:rsidR="00876003" w:rsidRPr="000F1B10" w:rsidRDefault="00876003" w:rsidP="00876003">
      <w:pPr>
        <w:rPr>
          <w:lang w:val="en-US"/>
        </w:rPr>
      </w:pPr>
      <w:r>
        <w:rPr>
          <w:lang w:val="en-US"/>
        </w:rPr>
        <w:t xml:space="preserve">zero of a </w:t>
      </w:r>
      <w:proofErr w:type="gramStart"/>
      <w:r>
        <w:rPr>
          <w:lang w:val="en-US"/>
        </w:rPr>
        <w:t>scale  2.3.1</w:t>
      </w:r>
      <w:proofErr w:type="gramEnd"/>
    </w:p>
    <w:p w14:paraId="2D7BD866" w14:textId="77777777" w:rsidR="00CF31F5" w:rsidRDefault="00CF31F5"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03299714" w14:textId="77777777" w:rsidR="00CF31F5" w:rsidRDefault="00CF31F5"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CF31F5">
        <w:rPr>
          <w:rFonts w:ascii="TimesNewRomanPS-BoldMT" w:eastAsia="Times New Roman" w:hAnsi="TimesNewRomanPS-BoldMT" w:cs="TimesNewRomanPS-BoldMT"/>
          <w:b/>
          <w:bCs/>
          <w:kern w:val="0"/>
          <w:lang w:val="en-US" w:eastAsia="ru-RU" w:bidi="ar-SA"/>
        </w:rPr>
        <w:t>Alphabetic index of equivalents of the terms in French</w:t>
      </w:r>
    </w:p>
    <w:p w14:paraId="6D957B75" w14:textId="77777777" w:rsidR="005B7B1D" w:rsidRDefault="005B7B1D"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1AAE2341" w14:textId="77777777" w:rsidR="005D7E00" w:rsidRPr="000F1B10" w:rsidRDefault="005D7E00" w:rsidP="005D7E00">
      <w:pPr>
        <w:rPr>
          <w:lang w:val="en-US"/>
        </w:rPr>
      </w:pPr>
      <w:r>
        <w:rPr>
          <w:rFonts w:cs="Times New Roman"/>
          <w:lang w:val="en-US"/>
        </w:rPr>
        <w:t xml:space="preserve">C </w:t>
      </w:r>
    </w:p>
    <w:p w14:paraId="258B46D0" w14:textId="77777777" w:rsidR="005D7E00" w:rsidRPr="000F1B10" w:rsidRDefault="005D7E00" w:rsidP="005D7E00">
      <w:pPr>
        <w:rPr>
          <w:lang w:val="en-US"/>
        </w:rPr>
      </w:pPr>
      <w:proofErr w:type="spellStart"/>
      <w:r>
        <w:rPr>
          <w:rFonts w:cs="Times New Roman"/>
          <w:lang w:val="en-US"/>
        </w:rPr>
        <w:t>classe</w:t>
      </w:r>
      <w:proofErr w:type="spellEnd"/>
      <w:r>
        <w:rPr>
          <w:rFonts w:cs="Times New Roman"/>
          <w:lang w:val="en-US"/>
        </w:rPr>
        <w:t xml:space="preserve"> </w:t>
      </w:r>
      <w:proofErr w:type="spellStart"/>
      <w:r>
        <w:rPr>
          <w:rFonts w:cs="Times New Roman"/>
          <w:lang w:val="en-US"/>
        </w:rPr>
        <w:t>une</w:t>
      </w:r>
      <w:proofErr w:type="spellEnd"/>
      <w:r>
        <w:rPr>
          <w:rFonts w:cs="Times New Roman"/>
          <w:lang w:val="en-US"/>
        </w:rPr>
        <w:t xml:space="preserve"> equivalence                  2.3.5         </w:t>
      </w:r>
    </w:p>
    <w:p w14:paraId="6B285700" w14:textId="77777777" w:rsidR="005D7E00" w:rsidRPr="000F1B10" w:rsidRDefault="005D7E00" w:rsidP="005D7E00">
      <w:pPr>
        <w:rPr>
          <w:lang w:val="en-US"/>
        </w:rPr>
      </w:pPr>
      <w:r>
        <w:rPr>
          <w:rFonts w:cs="Times New Roman"/>
          <w:lang w:val="en-US"/>
        </w:rPr>
        <w:t>comparator 2.5.5</w:t>
      </w:r>
    </w:p>
    <w:p w14:paraId="059E991C" w14:textId="77777777" w:rsidR="005D7E00" w:rsidRPr="000F1B10" w:rsidRDefault="005D7E00" w:rsidP="005D7E00">
      <w:pPr>
        <w:rPr>
          <w:lang w:val="en-US"/>
        </w:rPr>
      </w:pPr>
      <w:r>
        <w:rPr>
          <w:rFonts w:cs="Times New Roman"/>
          <w:lang w:val="en-US"/>
        </w:rPr>
        <w:t>conventionnel zero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2.3.3</w:t>
      </w:r>
    </w:p>
    <w:p w14:paraId="30646F43" w14:textId="77777777" w:rsidR="005D7E00" w:rsidRDefault="005D7E00" w:rsidP="005D7E00">
      <w:pPr>
        <w:rPr>
          <w:rFonts w:cs="Times New Roman"/>
          <w:lang w:val="en-US"/>
        </w:rPr>
      </w:pPr>
    </w:p>
    <w:p w14:paraId="180D17A3" w14:textId="77777777" w:rsidR="005D7E00" w:rsidRPr="000F1B10" w:rsidRDefault="005D7E00" w:rsidP="005D7E00">
      <w:pPr>
        <w:rPr>
          <w:lang w:val="en-US"/>
        </w:rPr>
      </w:pPr>
      <w:r>
        <w:rPr>
          <w:rFonts w:cs="Times New Roman"/>
          <w:lang w:val="en-US"/>
        </w:rPr>
        <w:t>E</w:t>
      </w:r>
    </w:p>
    <w:p w14:paraId="495087D4" w14:textId="77777777" w:rsidR="005D7E00" w:rsidRPr="000F1B10" w:rsidRDefault="005D7E00" w:rsidP="005D7E00">
      <w:pPr>
        <w:rPr>
          <w:lang w:val="en-US"/>
        </w:rPr>
      </w:pPr>
      <w:r>
        <w:rPr>
          <w:rFonts w:cs="Times New Roman"/>
          <w:lang w:val="en-US"/>
        </w:rPr>
        <w:t xml:space="preserve">echelle (des </w:t>
      </w:r>
      <w:proofErr w:type="spellStart"/>
      <w:r>
        <w:rPr>
          <w:rFonts w:cs="Times New Roman"/>
          <w:lang w:val="en-US"/>
        </w:rPr>
        <w:t>Mesurages</w:t>
      </w:r>
      <w:proofErr w:type="spellEnd"/>
      <w:r>
        <w:rPr>
          <w:rFonts w:cs="Times New Roman"/>
          <w:lang w:val="en-US"/>
        </w:rPr>
        <w:t>) 2.1.1</w:t>
      </w:r>
    </w:p>
    <w:p w14:paraId="3177B206"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absolue</w:t>
      </w:r>
      <w:proofErr w:type="spellEnd"/>
      <w:r>
        <w:rPr>
          <w:rFonts w:cs="Times New Roman"/>
          <w:lang w:val="en-US"/>
        </w:rPr>
        <w:t xml:space="preserve"> 2.2.5</w:t>
      </w:r>
    </w:p>
    <w:p w14:paraId="57F55A22"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absolue</w:t>
      </w:r>
      <w:proofErr w:type="spellEnd"/>
      <w:r>
        <w:rPr>
          <w:rFonts w:cs="Times New Roman"/>
          <w:lang w:val="en-US"/>
        </w:rPr>
        <w:t xml:space="preserve"> </w:t>
      </w:r>
      <w:proofErr w:type="spellStart"/>
      <w:r>
        <w:rPr>
          <w:rFonts w:cs="Times New Roman"/>
          <w:lang w:val="en-US"/>
        </w:rPr>
        <w:t>limite</w:t>
      </w:r>
      <w:proofErr w:type="spellEnd"/>
      <w:r>
        <w:rPr>
          <w:rFonts w:cs="Times New Roman"/>
          <w:lang w:val="en-US"/>
        </w:rPr>
        <w:t xml:space="preserve"> 2.2.6</w:t>
      </w:r>
    </w:p>
    <w:p w14:paraId="7A8FAEE7"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biophysique</w:t>
      </w:r>
      <w:proofErr w:type="spellEnd"/>
      <w:r>
        <w:rPr>
          <w:rFonts w:cs="Times New Roman"/>
          <w:lang w:val="en-US"/>
        </w:rPr>
        <w:t xml:space="preserve"> 2.2.10</w:t>
      </w:r>
    </w:p>
    <w:p w14:paraId="7535CAFA" w14:textId="77777777" w:rsidR="005D7E00" w:rsidRPr="000F1B10" w:rsidRDefault="005D7E00" w:rsidP="005D7E00">
      <w:pPr>
        <w:rPr>
          <w:lang w:val="en-US"/>
        </w:rPr>
      </w:pPr>
      <w:r>
        <w:rPr>
          <w:rFonts w:cs="Times New Roman"/>
          <w:lang w:val="en-US"/>
        </w:rPr>
        <w:t>echelle d´un etalon 2.5.7</w:t>
      </w:r>
    </w:p>
    <w:p w14:paraId="2BB8CACA" w14:textId="77777777" w:rsidR="005D7E00" w:rsidRPr="000F1B10" w:rsidRDefault="005D7E00" w:rsidP="005D7E00">
      <w:pPr>
        <w:rPr>
          <w:lang w:val="en-US"/>
        </w:rPr>
      </w:pPr>
      <w:r>
        <w:rPr>
          <w:rFonts w:cs="Times New Roman"/>
          <w:lang w:val="en-US"/>
        </w:rPr>
        <w:t>echelle d</w:t>
      </w:r>
      <w:r>
        <w:rPr>
          <w:rFonts w:cs="Times New Roman"/>
        </w:rPr>
        <w:t>׳</w:t>
      </w:r>
      <w:r>
        <w:rPr>
          <w:rFonts w:cs="Times New Roman"/>
          <w:cs/>
          <w:lang w:val="en-US"/>
        </w:rPr>
        <w:t xml:space="preserve"> </w:t>
      </w:r>
      <w:r>
        <w:rPr>
          <w:rFonts w:cs="Times New Roman"/>
          <w:lang w:val="en-US"/>
        </w:rPr>
        <w:t>un denominations 2.2.1</w:t>
      </w:r>
    </w:p>
    <w:p w14:paraId="6B48657F" w14:textId="77777777" w:rsidR="005D7E00" w:rsidRPr="000F1B10" w:rsidRDefault="005D7E00" w:rsidP="005D7E00">
      <w:pPr>
        <w:rPr>
          <w:lang w:val="en-US"/>
        </w:rPr>
      </w:pPr>
      <w:r>
        <w:rPr>
          <w:rFonts w:cs="Times New Roman"/>
          <w:lang w:val="en-US"/>
        </w:rPr>
        <w:t>echelle d</w:t>
      </w:r>
      <w:r>
        <w:rPr>
          <w:rFonts w:cs="Times New Roman"/>
        </w:rPr>
        <w:t>׳</w:t>
      </w:r>
      <w:r>
        <w:rPr>
          <w:rFonts w:cs="Times New Roman"/>
          <w:cs/>
          <w:lang w:val="en-US"/>
        </w:rPr>
        <w:t xml:space="preserve"> </w:t>
      </w:r>
      <w:r>
        <w:rPr>
          <w:rFonts w:cs="Times New Roman"/>
          <w:lang w:val="en-US"/>
        </w:rPr>
        <w:t>un differences (</w:t>
      </w:r>
      <w:proofErr w:type="spellStart"/>
      <w:r>
        <w:rPr>
          <w:rFonts w:cs="Times New Roman"/>
          <w:lang w:val="en-US"/>
        </w:rPr>
        <w:t>intervalles</w:t>
      </w:r>
      <w:proofErr w:type="spellEnd"/>
      <w:r>
        <w:rPr>
          <w:rFonts w:cs="Times New Roman"/>
          <w:lang w:val="en-US"/>
        </w:rPr>
        <w:t>) 2.2.3</w:t>
      </w:r>
    </w:p>
    <w:p w14:paraId="536AA93B" w14:textId="77777777" w:rsidR="005D7E00" w:rsidRPr="000F1B10" w:rsidRDefault="005D7E00" w:rsidP="005D7E00">
      <w:pPr>
        <w:rPr>
          <w:lang w:val="en-US"/>
        </w:rPr>
      </w:pPr>
      <w:r>
        <w:rPr>
          <w:rFonts w:cs="Times New Roman"/>
          <w:lang w:val="en-US"/>
        </w:rPr>
        <w:t>echelle d</w:t>
      </w:r>
      <w:r>
        <w:rPr>
          <w:rFonts w:cs="Times New Roman"/>
        </w:rPr>
        <w:t>׳</w:t>
      </w:r>
      <w:r>
        <w:rPr>
          <w:rFonts w:cs="Times New Roman"/>
          <w:cs/>
          <w:lang w:val="en-US"/>
        </w:rPr>
        <w:t xml:space="preserve"> </w:t>
      </w:r>
      <w:r>
        <w:rPr>
          <w:rFonts w:cs="Times New Roman"/>
          <w:lang w:val="en-US"/>
        </w:rPr>
        <w:t>un relations 2.2.4</w:t>
      </w:r>
    </w:p>
    <w:p w14:paraId="3DEB0C15" w14:textId="77777777" w:rsidR="005D7E00" w:rsidRPr="000F1B10" w:rsidRDefault="005D7E00" w:rsidP="005D7E00">
      <w:pPr>
        <w:rPr>
          <w:lang w:val="en-US"/>
        </w:rPr>
      </w:pPr>
      <w:r>
        <w:rPr>
          <w:rFonts w:cs="Times New Roman"/>
          <w:lang w:val="en-US"/>
        </w:rPr>
        <w:t>echelle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grandeur 2.1.2</w:t>
      </w:r>
    </w:p>
    <w:p w14:paraId="7D3B5EB0" w14:textId="77777777" w:rsidR="005D7E00" w:rsidRPr="000F1B10" w:rsidRDefault="005D7E00" w:rsidP="005D7E00">
      <w:pPr>
        <w:rPr>
          <w:lang w:val="en-US"/>
        </w:rPr>
      </w:pPr>
      <w:r>
        <w:rPr>
          <w:rFonts w:cs="Times New Roman"/>
          <w:lang w:val="en-US"/>
        </w:rPr>
        <w:t>echelle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order 2.2.2</w:t>
      </w:r>
    </w:p>
    <w:p w14:paraId="69AC76B4"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logarithmique</w:t>
      </w:r>
      <w:proofErr w:type="spellEnd"/>
      <w:r>
        <w:rPr>
          <w:rFonts w:cs="Times New Roman"/>
          <w:lang w:val="en-US"/>
        </w:rPr>
        <w:t xml:space="preserve"> 2.2.7</w:t>
      </w:r>
    </w:p>
    <w:p w14:paraId="1852BF78"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logarithmique</w:t>
      </w:r>
      <w:proofErr w:type="spellEnd"/>
      <w:r>
        <w:rPr>
          <w:rFonts w:cs="Times New Roman"/>
          <w:lang w:val="en-US"/>
        </w:rPr>
        <w:t xml:space="preserve"> </w:t>
      </w:r>
      <w:proofErr w:type="spellStart"/>
      <w:r>
        <w:rPr>
          <w:rFonts w:cs="Times New Roman"/>
          <w:lang w:val="en-US"/>
        </w:rPr>
        <w:t>absolue</w:t>
      </w:r>
      <w:proofErr w:type="spellEnd"/>
      <w:r>
        <w:rPr>
          <w:rFonts w:cs="Times New Roman"/>
          <w:lang w:val="en-US"/>
        </w:rPr>
        <w:t xml:space="preserve"> 2.2.9</w:t>
      </w:r>
    </w:p>
    <w:p w14:paraId="39881D89"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logarithmique</w:t>
      </w:r>
      <w:proofErr w:type="spellEnd"/>
      <w:r>
        <w:rPr>
          <w:rFonts w:cs="Times New Roman"/>
          <w:lang w:val="en-US"/>
        </w:rPr>
        <w:t xml:space="preserve"> du differences 2.2.8</w:t>
      </w:r>
    </w:p>
    <w:p w14:paraId="35E1DA6D"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monodimensionale</w:t>
      </w:r>
      <w:proofErr w:type="spellEnd"/>
      <w:r>
        <w:rPr>
          <w:rFonts w:cs="Times New Roman"/>
          <w:lang w:val="en-US"/>
        </w:rPr>
        <w:t xml:space="preserve"> 2.2.11</w:t>
      </w:r>
    </w:p>
    <w:p w14:paraId="34855047" w14:textId="77777777" w:rsidR="005D7E00" w:rsidRPr="000F1B10" w:rsidRDefault="005D7E00" w:rsidP="005D7E00">
      <w:pPr>
        <w:rPr>
          <w:lang w:val="en-US"/>
        </w:rPr>
      </w:pPr>
      <w:r>
        <w:rPr>
          <w:rFonts w:cs="Times New Roman"/>
          <w:lang w:val="en-US"/>
        </w:rPr>
        <w:t xml:space="preserve">echelle </w:t>
      </w:r>
      <w:proofErr w:type="spellStart"/>
      <w:r>
        <w:rPr>
          <w:rFonts w:cs="Times New Roman"/>
          <w:lang w:val="en-US"/>
        </w:rPr>
        <w:t>multidlimensionale</w:t>
      </w:r>
      <w:proofErr w:type="spellEnd"/>
      <w:r>
        <w:rPr>
          <w:rFonts w:cs="Times New Roman"/>
          <w:lang w:val="en-US"/>
        </w:rPr>
        <w:t xml:space="preserve"> 2.2.12</w:t>
      </w:r>
    </w:p>
    <w:p w14:paraId="796594F9" w14:textId="77777777" w:rsidR="005D7E00" w:rsidRPr="000F1B10" w:rsidRDefault="005D7E00" w:rsidP="005D7E00">
      <w:pPr>
        <w:rPr>
          <w:lang w:val="en-US"/>
        </w:rPr>
      </w:pPr>
      <w:r>
        <w:rPr>
          <w:rFonts w:cs="Times New Roman"/>
          <w:lang w:val="en-US"/>
        </w:rPr>
        <w:t>elements d</w:t>
      </w:r>
      <w:r>
        <w:rPr>
          <w:rFonts w:cs="Times New Roman"/>
        </w:rPr>
        <w:t>׳</w:t>
      </w:r>
      <w:r>
        <w:rPr>
          <w:rFonts w:cs="Times New Roman"/>
          <w:cs/>
          <w:lang w:val="en-US"/>
        </w:rPr>
        <w:t xml:space="preserve"> </w:t>
      </w:r>
      <w:r>
        <w:rPr>
          <w:rFonts w:cs="Times New Roman"/>
          <w:lang w:val="en-US"/>
        </w:rPr>
        <w:t xml:space="preserve">un echelles des </w:t>
      </w:r>
      <w:proofErr w:type="spellStart"/>
      <w:r>
        <w:rPr>
          <w:rFonts w:cs="Times New Roman"/>
          <w:lang w:val="en-US"/>
        </w:rPr>
        <w:t>mesurages</w:t>
      </w:r>
      <w:proofErr w:type="spellEnd"/>
      <w:r>
        <w:rPr>
          <w:rFonts w:cs="Times New Roman"/>
          <w:lang w:val="en-US"/>
        </w:rPr>
        <w:t xml:space="preserve"> 2.1.4</w:t>
      </w:r>
    </w:p>
    <w:p w14:paraId="491104D9" w14:textId="77777777" w:rsidR="005D7E00" w:rsidRPr="000F1B10" w:rsidRDefault="005D7E00" w:rsidP="005D7E00">
      <w:pPr>
        <w:rPr>
          <w:lang w:val="en-US"/>
        </w:rPr>
      </w:pPr>
      <w:proofErr w:type="spellStart"/>
      <w:r>
        <w:rPr>
          <w:rFonts w:cs="Times New Roman"/>
          <w:lang w:val="en-US"/>
        </w:rPr>
        <w:t>erreur</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2.6.1</w:t>
      </w:r>
    </w:p>
    <w:p w14:paraId="2CF3E45B" w14:textId="77777777" w:rsidR="005D7E00" w:rsidRPr="000F1B10" w:rsidRDefault="005D7E00" w:rsidP="005D7E00">
      <w:pPr>
        <w:rPr>
          <w:lang w:val="en-US"/>
        </w:rPr>
      </w:pPr>
      <w:proofErr w:type="spellStart"/>
      <w:r>
        <w:rPr>
          <w:rFonts w:cs="Times New Roman"/>
          <w:lang w:val="en-US"/>
        </w:rPr>
        <w:t>erreur</w:t>
      </w:r>
      <w:proofErr w:type="spellEnd"/>
      <w:r>
        <w:rPr>
          <w:rFonts w:cs="Times New Roman"/>
          <w:lang w:val="en-US"/>
        </w:rPr>
        <w:t xml:space="preserve"> relative 2.6.2</w:t>
      </w:r>
    </w:p>
    <w:p w14:paraId="238C43A3" w14:textId="77777777" w:rsidR="005D7E00" w:rsidRPr="000F1B10" w:rsidRDefault="005D7E00" w:rsidP="005D7E00">
      <w:pPr>
        <w:rPr>
          <w:lang w:val="en-US"/>
        </w:rPr>
      </w:pPr>
      <w:proofErr w:type="spellStart"/>
      <w:r>
        <w:rPr>
          <w:rFonts w:cs="Times New Roman"/>
          <w:lang w:val="en-US"/>
        </w:rPr>
        <w:t>erreurs</w:t>
      </w:r>
      <w:proofErr w:type="spellEnd"/>
      <w:r>
        <w:rPr>
          <w:rFonts w:cs="Times New Roman"/>
          <w:lang w:val="en-US"/>
        </w:rPr>
        <w:t xml:space="preserv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reproduction de echelle 2.6.3</w:t>
      </w:r>
    </w:p>
    <w:p w14:paraId="570B901E" w14:textId="77777777" w:rsidR="005D7E00" w:rsidRPr="000F1B10" w:rsidRDefault="005D7E00" w:rsidP="005D7E00">
      <w:pPr>
        <w:rPr>
          <w:lang w:val="en-US"/>
        </w:rPr>
      </w:pPr>
      <w:proofErr w:type="spellStart"/>
      <w:r>
        <w:rPr>
          <w:rFonts w:cs="Times New Roman"/>
          <w:lang w:val="en-US"/>
        </w:rPr>
        <w:t>erreurs</w:t>
      </w:r>
      <w:proofErr w:type="spellEnd"/>
      <w:r>
        <w:rPr>
          <w:rFonts w:cs="Times New Roman"/>
          <w:lang w:val="en-US"/>
        </w:rPr>
        <w:t xml:space="preserv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transmission de echelle 2.6.4</w:t>
      </w:r>
    </w:p>
    <w:p w14:paraId="71A4A8CF" w14:textId="77777777" w:rsidR="005D7E00" w:rsidRPr="000F1B10" w:rsidRDefault="005D7E00" w:rsidP="005D7E00">
      <w:pPr>
        <w:rPr>
          <w:lang w:val="en-US"/>
        </w:rPr>
      </w:pPr>
      <w:r>
        <w:rPr>
          <w:rFonts w:cs="Times New Roman"/>
          <w:lang w:val="en-US"/>
        </w:rPr>
        <w:t>etalon 2.5.6</w:t>
      </w:r>
    </w:p>
    <w:p w14:paraId="54ED0C34" w14:textId="77777777" w:rsidR="005D7E00" w:rsidRPr="000F1B10" w:rsidRDefault="005D7E00" w:rsidP="005D7E00">
      <w:pPr>
        <w:rPr>
          <w:lang w:val="en-US"/>
        </w:rPr>
      </w:pPr>
      <w:r>
        <w:rPr>
          <w:rFonts w:cs="Times New Roman"/>
          <w:lang w:val="en-US"/>
        </w:rPr>
        <w:t>etalon d´un grandeur 2.5.8</w:t>
      </w:r>
    </w:p>
    <w:p w14:paraId="24F9FC3C" w14:textId="77777777" w:rsidR="005D7E00" w:rsidRPr="000F1B10" w:rsidRDefault="005D7E00" w:rsidP="005D7E00">
      <w:pPr>
        <w:rPr>
          <w:lang w:val="en-US"/>
        </w:rPr>
      </w:pPr>
      <w:r>
        <w:rPr>
          <w:rFonts w:cs="Times New Roman"/>
          <w:lang w:val="en-US"/>
        </w:rPr>
        <w:t>etendue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des </w:t>
      </w:r>
      <w:proofErr w:type="spellStart"/>
      <w:r>
        <w:rPr>
          <w:rFonts w:cs="Times New Roman"/>
          <w:lang w:val="en-US"/>
        </w:rPr>
        <w:t>mesurages</w:t>
      </w:r>
      <w:proofErr w:type="spellEnd"/>
      <w:r>
        <w:rPr>
          <w:rFonts w:cs="Times New Roman"/>
          <w:lang w:val="en-US"/>
        </w:rPr>
        <w:t xml:space="preserve"> 2.3.6</w:t>
      </w:r>
    </w:p>
    <w:p w14:paraId="254E5F5E" w14:textId="77777777" w:rsidR="005D7E00" w:rsidRPr="000F1B10" w:rsidRDefault="005D7E00" w:rsidP="005D7E00">
      <w:pPr>
        <w:rPr>
          <w:lang w:val="en-US"/>
        </w:rPr>
      </w:pPr>
      <w:r>
        <w:rPr>
          <w:rFonts w:cs="Times New Roman"/>
          <w:lang w:val="en-US"/>
        </w:rPr>
        <w:t xml:space="preserve">evaluation </w:t>
      </w:r>
      <w:proofErr w:type="spellStart"/>
      <w:r>
        <w:rPr>
          <w:rFonts w:cs="Times New Roman"/>
          <w:lang w:val="en-US"/>
        </w:rPr>
        <w:t>conventionellement</w:t>
      </w:r>
      <w:proofErr w:type="spellEnd"/>
      <w:r>
        <w:rPr>
          <w:rFonts w:cs="Times New Roman"/>
          <w:lang w:val="en-US"/>
        </w:rPr>
        <w:t xml:space="preserv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w:t>
      </w:r>
      <w:proofErr w:type="spellStart"/>
      <w:r>
        <w:rPr>
          <w:rFonts w:cs="Times New Roman"/>
          <w:lang w:val="en-US"/>
        </w:rPr>
        <w:t>propriete</w:t>
      </w:r>
      <w:proofErr w:type="spellEnd"/>
      <w:r>
        <w:rPr>
          <w:rFonts w:cs="Times New Roman"/>
          <w:lang w:val="en-US"/>
        </w:rPr>
        <w:t xml:space="preserve"> 2.4.11</w:t>
      </w:r>
    </w:p>
    <w:p w14:paraId="4AAD5D42" w14:textId="77777777" w:rsidR="005D7E00" w:rsidRPr="000F1B10" w:rsidRDefault="005D7E00" w:rsidP="005D7E00">
      <w:pPr>
        <w:rPr>
          <w:lang w:val="en-US"/>
        </w:rPr>
      </w:pPr>
      <w:r>
        <w:rPr>
          <w:rFonts w:cs="Times New Roman"/>
          <w:lang w:val="en-US"/>
        </w:rPr>
        <w:t>evaluation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w:t>
      </w:r>
      <w:proofErr w:type="spellStart"/>
      <w:r>
        <w:rPr>
          <w:rFonts w:cs="Times New Roman"/>
          <w:lang w:val="en-US"/>
        </w:rPr>
        <w:t>propriete</w:t>
      </w:r>
      <w:proofErr w:type="spellEnd"/>
      <w:r>
        <w:rPr>
          <w:rFonts w:cs="Times New Roman"/>
          <w:lang w:val="en-US"/>
        </w:rPr>
        <w:t xml:space="preserve"> 2.4.9</w:t>
      </w:r>
    </w:p>
    <w:p w14:paraId="77DF8B15" w14:textId="77777777" w:rsidR="005D7E00" w:rsidRDefault="005D7E00" w:rsidP="005D7E00">
      <w:pPr>
        <w:rPr>
          <w:rFonts w:cs="Times New Roman"/>
          <w:lang w:val="en-US"/>
        </w:rPr>
      </w:pPr>
    </w:p>
    <w:p w14:paraId="55E7AA3A" w14:textId="77777777" w:rsidR="005D7E00" w:rsidRPr="000F1B10" w:rsidRDefault="005D7E00" w:rsidP="005D7E00">
      <w:pPr>
        <w:rPr>
          <w:lang w:val="en-US"/>
        </w:rPr>
      </w:pPr>
      <w:r>
        <w:rPr>
          <w:rFonts w:cs="Times New Roman"/>
          <w:lang w:val="en-US"/>
        </w:rPr>
        <w:t>G</w:t>
      </w:r>
    </w:p>
    <w:p w14:paraId="337A47D1" w14:textId="77777777" w:rsidR="005D7E00" w:rsidRPr="000F1B10" w:rsidRDefault="005D7E00" w:rsidP="005D7E00">
      <w:pPr>
        <w:rPr>
          <w:lang w:val="en-US"/>
        </w:rPr>
      </w:pPr>
      <w:r>
        <w:rPr>
          <w:rFonts w:cs="Times New Roman"/>
          <w:lang w:val="en-US"/>
        </w:rPr>
        <w:t xml:space="preserve">grandeur de </w:t>
      </w:r>
      <w:proofErr w:type="spellStart"/>
      <w:r>
        <w:rPr>
          <w:rFonts w:cs="Times New Roman"/>
          <w:lang w:val="en-US"/>
        </w:rPr>
        <w:t>mesure</w:t>
      </w:r>
      <w:proofErr w:type="spellEnd"/>
      <w:r>
        <w:rPr>
          <w:rFonts w:cs="Times New Roman"/>
          <w:lang w:val="en-US"/>
        </w:rPr>
        <w:t xml:space="preserve"> 2.4.3</w:t>
      </w:r>
    </w:p>
    <w:p w14:paraId="7521E11C" w14:textId="77777777" w:rsidR="005D7E00" w:rsidRDefault="005D7E00" w:rsidP="005D7E00">
      <w:pPr>
        <w:rPr>
          <w:rFonts w:cs="Times New Roman"/>
          <w:lang w:val="en-US"/>
        </w:rPr>
      </w:pPr>
    </w:p>
    <w:p w14:paraId="2FC5D440" w14:textId="77777777" w:rsidR="005D7E00" w:rsidRPr="000F1B10" w:rsidRDefault="005D7E00" w:rsidP="005D7E00">
      <w:pPr>
        <w:rPr>
          <w:lang w:val="en-US"/>
        </w:rPr>
      </w:pPr>
      <w:r>
        <w:rPr>
          <w:rFonts w:cs="Times New Roman"/>
          <w:lang w:val="en-US"/>
        </w:rPr>
        <w:t>I</w:t>
      </w:r>
    </w:p>
    <w:p w14:paraId="536C7670" w14:textId="77777777" w:rsidR="005D7E00" w:rsidRPr="000F1B10" w:rsidRDefault="005D7E00" w:rsidP="005D7E00">
      <w:pPr>
        <w:rPr>
          <w:lang w:val="en-US"/>
        </w:rPr>
      </w:pPr>
      <w:r>
        <w:rPr>
          <w:rFonts w:cs="Times New Roman"/>
          <w:lang w:val="en-US"/>
        </w:rPr>
        <w:t>incertitude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reproduction de echelle 2.6.6</w:t>
      </w:r>
    </w:p>
    <w:p w14:paraId="030882B4" w14:textId="77777777" w:rsidR="005D7E00" w:rsidRPr="000F1B10" w:rsidRDefault="005D7E00" w:rsidP="005D7E00">
      <w:pPr>
        <w:rPr>
          <w:lang w:val="en-US"/>
        </w:rPr>
      </w:pPr>
      <w:r>
        <w:rPr>
          <w:rFonts w:cs="Times New Roman"/>
          <w:lang w:val="en-US"/>
        </w:rPr>
        <w:t>incertitude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transmission de echelle 2.6.7</w:t>
      </w:r>
    </w:p>
    <w:p w14:paraId="788AE8F6" w14:textId="77777777" w:rsidR="005D7E00" w:rsidRPr="000F1B10" w:rsidRDefault="005D7E00" w:rsidP="005D7E00">
      <w:pPr>
        <w:rPr>
          <w:lang w:val="en-US"/>
        </w:rPr>
      </w:pPr>
      <w:r>
        <w:rPr>
          <w:rFonts w:cs="Times New Roman"/>
          <w:lang w:val="en-US"/>
        </w:rPr>
        <w:t xml:space="preserve">incertitude de </w:t>
      </w:r>
      <w:proofErr w:type="spellStart"/>
      <w:r>
        <w:rPr>
          <w:rFonts w:cs="Times New Roman"/>
          <w:lang w:val="en-US"/>
        </w:rPr>
        <w:t>mesure</w:t>
      </w:r>
      <w:proofErr w:type="spellEnd"/>
      <w:r>
        <w:rPr>
          <w:rFonts w:cs="Times New Roman"/>
          <w:lang w:val="en-US"/>
        </w:rPr>
        <w:t xml:space="preserve"> 2.6.5</w:t>
      </w:r>
    </w:p>
    <w:p w14:paraId="041820B5" w14:textId="77777777" w:rsidR="005D7E00" w:rsidRPr="000F1B10" w:rsidRDefault="005D7E00" w:rsidP="005D7E00">
      <w:pPr>
        <w:rPr>
          <w:lang w:val="en-US"/>
        </w:rPr>
      </w:pPr>
      <w:r>
        <w:rPr>
          <w:rFonts w:cs="Times New Roman"/>
          <w:lang w:val="en-US"/>
        </w:rPr>
        <w:t xml:space="preserve">instrument de </w:t>
      </w:r>
      <w:proofErr w:type="spellStart"/>
      <w:r>
        <w:rPr>
          <w:rFonts w:cs="Times New Roman"/>
          <w:lang w:val="en-US"/>
        </w:rPr>
        <w:t>mesure</w:t>
      </w:r>
      <w:proofErr w:type="spellEnd"/>
      <w:r>
        <w:rPr>
          <w:rFonts w:cs="Times New Roman"/>
          <w:lang w:val="en-US"/>
        </w:rPr>
        <w:t xml:space="preserve"> 2.5.1, 2.5.3</w:t>
      </w:r>
    </w:p>
    <w:p w14:paraId="2CAB6332" w14:textId="77777777" w:rsidR="005D7E00" w:rsidRDefault="005D7E00" w:rsidP="005D7E00">
      <w:pPr>
        <w:rPr>
          <w:rFonts w:cs="Times New Roman"/>
          <w:lang w:val="en-US"/>
        </w:rPr>
      </w:pPr>
    </w:p>
    <w:p w14:paraId="46094BC8" w14:textId="77777777" w:rsidR="005D7E00" w:rsidRPr="000F1B10" w:rsidRDefault="005D7E00" w:rsidP="005D7E00">
      <w:pPr>
        <w:rPr>
          <w:lang w:val="en-US"/>
        </w:rPr>
      </w:pPr>
      <w:r>
        <w:rPr>
          <w:rFonts w:cs="Times New Roman"/>
          <w:lang w:val="en-US"/>
        </w:rPr>
        <w:t>M</w:t>
      </w:r>
    </w:p>
    <w:p w14:paraId="6DAD1098" w14:textId="77777777" w:rsidR="005D7E00" w:rsidRPr="000F1B10" w:rsidRDefault="005D7E00" w:rsidP="005D7E00">
      <w:pPr>
        <w:rPr>
          <w:lang w:val="en-US"/>
        </w:rPr>
      </w:pPr>
      <w:proofErr w:type="spellStart"/>
      <w:r>
        <w:rPr>
          <w:rFonts w:cs="Times New Roman"/>
          <w:lang w:val="en-US"/>
        </w:rPr>
        <w:t>mesurage</w:t>
      </w:r>
      <w:proofErr w:type="spellEnd"/>
      <w:r>
        <w:rPr>
          <w:rFonts w:cs="Times New Roman"/>
          <w:lang w:val="en-US"/>
        </w:rPr>
        <w:t xml:space="preserve"> 2.4.4</w:t>
      </w:r>
    </w:p>
    <w:p w14:paraId="2362885D" w14:textId="77777777" w:rsidR="005D7E00" w:rsidRPr="000F1B10" w:rsidRDefault="005D7E00" w:rsidP="005D7E00">
      <w:pPr>
        <w:rPr>
          <w:lang w:val="en-US"/>
        </w:rPr>
      </w:pPr>
      <w:proofErr w:type="spellStart"/>
      <w:r>
        <w:rPr>
          <w:rFonts w:cs="Times New Roman"/>
          <w:lang w:val="en-US"/>
        </w:rPr>
        <w:t>mesure</w:t>
      </w:r>
      <w:proofErr w:type="spellEnd"/>
      <w:r>
        <w:rPr>
          <w:rFonts w:cs="Times New Roman"/>
          <w:lang w:val="en-US"/>
        </w:rPr>
        <w:t xml:space="preserve"> </w:t>
      </w:r>
      <w:proofErr w:type="spellStart"/>
      <w:r>
        <w:rPr>
          <w:rFonts w:cs="Times New Roman"/>
          <w:lang w:val="en-US"/>
        </w:rPr>
        <w:t>materialisee</w:t>
      </w:r>
      <w:proofErr w:type="spellEnd"/>
      <w:r>
        <w:rPr>
          <w:rFonts w:cs="Times New Roman"/>
          <w:lang w:val="en-US"/>
        </w:rPr>
        <w:t xml:space="preserve"> 2.5.2</w:t>
      </w:r>
    </w:p>
    <w:p w14:paraId="1616160E" w14:textId="77777777" w:rsidR="005D7E00" w:rsidRPr="000F1B10" w:rsidRDefault="005D7E00" w:rsidP="005D7E00">
      <w:pPr>
        <w:rPr>
          <w:lang w:val="en-US"/>
        </w:rPr>
      </w:pPr>
      <w:proofErr w:type="spellStart"/>
      <w:r>
        <w:rPr>
          <w:rFonts w:cs="Times New Roman"/>
          <w:lang w:val="en-US"/>
        </w:rPr>
        <w:t>methode</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2.4.12</w:t>
      </w:r>
    </w:p>
    <w:p w14:paraId="6858C863" w14:textId="77777777" w:rsidR="005D7E00" w:rsidRDefault="005D7E00" w:rsidP="005D7E00">
      <w:pPr>
        <w:rPr>
          <w:rFonts w:cs="Times New Roman"/>
          <w:lang w:val="en-US"/>
        </w:rPr>
      </w:pPr>
    </w:p>
    <w:p w14:paraId="310C6BBC" w14:textId="77777777" w:rsidR="005D7E00" w:rsidRPr="000F1B10" w:rsidRDefault="005D7E00" w:rsidP="005D7E00">
      <w:pPr>
        <w:rPr>
          <w:lang w:val="en-US"/>
        </w:rPr>
      </w:pPr>
      <w:r>
        <w:rPr>
          <w:rFonts w:cs="Times New Roman"/>
          <w:lang w:val="en-US"/>
        </w:rPr>
        <w:t>N</w:t>
      </w:r>
    </w:p>
    <w:p w14:paraId="448DE91B" w14:textId="77777777" w:rsidR="005D7E00" w:rsidRPr="000F1B10" w:rsidRDefault="005D7E00" w:rsidP="005D7E00">
      <w:pPr>
        <w:rPr>
          <w:lang w:val="en-US"/>
        </w:rPr>
      </w:pPr>
      <w:r>
        <w:rPr>
          <w:rFonts w:cs="Times New Roman"/>
          <w:lang w:val="en-US"/>
        </w:rPr>
        <w:t>naturel zero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2.3.2</w:t>
      </w:r>
    </w:p>
    <w:p w14:paraId="13349A89" w14:textId="77777777" w:rsidR="005D7E00" w:rsidRDefault="005D7E00" w:rsidP="005D7E00">
      <w:pPr>
        <w:rPr>
          <w:rFonts w:cs="Times New Roman"/>
          <w:lang w:val="en-US"/>
        </w:rPr>
      </w:pPr>
    </w:p>
    <w:p w14:paraId="6419388F" w14:textId="77777777" w:rsidR="005D7E00" w:rsidRPr="000F1B10" w:rsidRDefault="005D7E00" w:rsidP="005D7E00">
      <w:pPr>
        <w:rPr>
          <w:lang w:val="en-US"/>
        </w:rPr>
      </w:pPr>
      <w:r>
        <w:rPr>
          <w:rFonts w:cs="Times New Roman"/>
          <w:lang w:val="en-US"/>
        </w:rPr>
        <w:t>O</w:t>
      </w:r>
    </w:p>
    <w:p w14:paraId="369BA808" w14:textId="77777777" w:rsidR="005D7E00" w:rsidRPr="000F1B10" w:rsidRDefault="005D7E00" w:rsidP="005D7E00">
      <w:pPr>
        <w:rPr>
          <w:lang w:val="en-US"/>
        </w:rPr>
      </w:pPr>
      <w:r>
        <w:rPr>
          <w:rFonts w:cs="Times New Roman"/>
          <w:lang w:val="en-US"/>
        </w:rPr>
        <w:t xml:space="preserve">object de </w:t>
      </w:r>
      <w:proofErr w:type="spellStart"/>
      <w:r>
        <w:rPr>
          <w:rFonts w:cs="Times New Roman"/>
          <w:lang w:val="en-US"/>
        </w:rPr>
        <w:t>mesure</w:t>
      </w:r>
      <w:proofErr w:type="spellEnd"/>
      <w:r>
        <w:rPr>
          <w:rFonts w:cs="Times New Roman"/>
          <w:lang w:val="en-US"/>
        </w:rPr>
        <w:t xml:space="preserve"> 2.4.1</w:t>
      </w:r>
    </w:p>
    <w:p w14:paraId="0C8A0BD5" w14:textId="77777777" w:rsidR="005D7E00" w:rsidRDefault="005D7E00" w:rsidP="005D7E00">
      <w:pPr>
        <w:rPr>
          <w:rFonts w:cs="Times New Roman"/>
          <w:lang w:val="en-US"/>
        </w:rPr>
      </w:pPr>
    </w:p>
    <w:p w14:paraId="26F4A473" w14:textId="77777777" w:rsidR="005D7E00" w:rsidRPr="000F1B10" w:rsidRDefault="005D7E00" w:rsidP="005D7E00">
      <w:pPr>
        <w:rPr>
          <w:lang w:val="en-US"/>
        </w:rPr>
      </w:pPr>
      <w:r>
        <w:rPr>
          <w:rFonts w:cs="Times New Roman"/>
          <w:lang w:val="en-US"/>
        </w:rPr>
        <w:t>P</w:t>
      </w:r>
    </w:p>
    <w:p w14:paraId="1255A0DA" w14:textId="77777777" w:rsidR="005D7E00" w:rsidRPr="000F1B10" w:rsidRDefault="005D7E00" w:rsidP="005D7E00">
      <w:pPr>
        <w:rPr>
          <w:lang w:val="en-US"/>
        </w:rPr>
      </w:pPr>
      <w:r>
        <w:rPr>
          <w:rFonts w:cs="Times New Roman"/>
          <w:lang w:val="en-US"/>
        </w:rPr>
        <w:t>point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2.3.4</w:t>
      </w:r>
    </w:p>
    <w:p w14:paraId="7A089333" w14:textId="77777777" w:rsidR="005D7E00" w:rsidRPr="000F1B10" w:rsidRDefault="005D7E00" w:rsidP="005D7E00">
      <w:pPr>
        <w:rPr>
          <w:lang w:val="en-US"/>
        </w:rPr>
      </w:pPr>
      <w:proofErr w:type="spellStart"/>
      <w:r>
        <w:rPr>
          <w:rFonts w:cs="Times New Roman"/>
          <w:lang w:val="en-US"/>
        </w:rPr>
        <w:t>propriete</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2.4.2</w:t>
      </w:r>
    </w:p>
    <w:p w14:paraId="3603FAB9" w14:textId="77777777" w:rsidR="005D7E00" w:rsidRDefault="005D7E00" w:rsidP="005D7E00">
      <w:pPr>
        <w:rPr>
          <w:rFonts w:cs="Times New Roman"/>
          <w:lang w:val="en-US"/>
        </w:rPr>
      </w:pPr>
    </w:p>
    <w:p w14:paraId="51B653F6" w14:textId="77777777" w:rsidR="005D7E00" w:rsidRPr="000F1B10" w:rsidRDefault="005D7E00" w:rsidP="005D7E00">
      <w:pPr>
        <w:rPr>
          <w:lang w:val="en-US"/>
        </w:rPr>
      </w:pPr>
      <w:r>
        <w:rPr>
          <w:rFonts w:cs="Times New Roman"/>
          <w:lang w:val="en-US"/>
        </w:rPr>
        <w:t>R</w:t>
      </w:r>
    </w:p>
    <w:p w14:paraId="5ABFEC84" w14:textId="77777777" w:rsidR="005D7E00" w:rsidRPr="000F1B10" w:rsidRDefault="005D7E00" w:rsidP="005D7E00">
      <w:pPr>
        <w:rPr>
          <w:lang w:val="en-US"/>
        </w:rPr>
      </w:pPr>
      <w:r>
        <w:rPr>
          <w:rFonts w:cs="Times New Roman"/>
          <w:lang w:val="en-US"/>
        </w:rPr>
        <w:t xml:space="preserve">reproduction de echelle des </w:t>
      </w:r>
      <w:proofErr w:type="spellStart"/>
      <w:r>
        <w:rPr>
          <w:rFonts w:cs="Times New Roman"/>
          <w:lang w:val="en-US"/>
        </w:rPr>
        <w:t>mesurage</w:t>
      </w:r>
      <w:proofErr w:type="spellEnd"/>
      <w:r>
        <w:rPr>
          <w:rFonts w:cs="Times New Roman"/>
          <w:lang w:val="en-US"/>
        </w:rPr>
        <w:t xml:space="preserve"> 2.1.6</w:t>
      </w:r>
    </w:p>
    <w:p w14:paraId="0FE1703A" w14:textId="77777777" w:rsidR="005D7E00" w:rsidRPr="000F1B10" w:rsidRDefault="005D7E00" w:rsidP="005D7E00">
      <w:pPr>
        <w:rPr>
          <w:lang w:val="en-US"/>
        </w:rPr>
      </w:pPr>
      <w:proofErr w:type="spellStart"/>
      <w:r>
        <w:rPr>
          <w:rFonts w:cs="Times New Roman"/>
          <w:lang w:val="en-US"/>
        </w:rPr>
        <w:t>resultat</w:t>
      </w:r>
      <w:proofErr w:type="spellEnd"/>
      <w:r>
        <w:rPr>
          <w:rFonts w:cs="Times New Roman"/>
          <w:lang w:val="en-US"/>
        </w:rPr>
        <w:t xml:space="preserve"> d´un </w:t>
      </w:r>
      <w:proofErr w:type="spellStart"/>
      <w:r>
        <w:rPr>
          <w:rFonts w:cs="Times New Roman"/>
          <w:lang w:val="en-US"/>
        </w:rPr>
        <w:t>mesurage</w:t>
      </w:r>
      <w:proofErr w:type="spellEnd"/>
      <w:r>
        <w:rPr>
          <w:rFonts w:cs="Times New Roman"/>
          <w:lang w:val="en-US"/>
        </w:rPr>
        <w:t xml:space="preserve"> 2.4.13</w:t>
      </w:r>
    </w:p>
    <w:p w14:paraId="569B269A" w14:textId="77777777" w:rsidR="005D7E00" w:rsidRDefault="005D7E00" w:rsidP="005D7E00">
      <w:pPr>
        <w:rPr>
          <w:rFonts w:cs="Times New Roman"/>
          <w:lang w:val="en-US"/>
        </w:rPr>
      </w:pPr>
    </w:p>
    <w:p w14:paraId="1924D15E" w14:textId="77777777" w:rsidR="005D7E00" w:rsidRPr="000F1B10" w:rsidRDefault="005D7E00" w:rsidP="005D7E00">
      <w:pPr>
        <w:rPr>
          <w:lang w:val="en-US"/>
        </w:rPr>
      </w:pPr>
      <w:r>
        <w:rPr>
          <w:rFonts w:cs="Times New Roman"/>
          <w:lang w:val="en-US"/>
        </w:rPr>
        <w:t>S</w:t>
      </w:r>
    </w:p>
    <w:p w14:paraId="3480BA72" w14:textId="77777777" w:rsidR="005D7E00" w:rsidRPr="000F1B10" w:rsidRDefault="005D7E00" w:rsidP="005D7E00">
      <w:pPr>
        <w:rPr>
          <w:lang w:val="en-US"/>
        </w:rPr>
      </w:pPr>
      <w:r>
        <w:rPr>
          <w:rFonts w:cs="Times New Roman"/>
          <w:lang w:val="en-US"/>
        </w:rPr>
        <w:t>specification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des </w:t>
      </w:r>
      <w:proofErr w:type="spellStart"/>
      <w:r>
        <w:rPr>
          <w:rFonts w:cs="Times New Roman"/>
          <w:lang w:val="en-US"/>
        </w:rPr>
        <w:t>mesurages</w:t>
      </w:r>
      <w:proofErr w:type="spellEnd"/>
      <w:r>
        <w:rPr>
          <w:rFonts w:cs="Times New Roman"/>
          <w:lang w:val="en-US"/>
        </w:rPr>
        <w:t xml:space="preserve"> 2.1.3</w:t>
      </w:r>
    </w:p>
    <w:p w14:paraId="497D8333" w14:textId="77777777" w:rsidR="005D7E00" w:rsidRDefault="005D7E00" w:rsidP="005D7E00">
      <w:pPr>
        <w:rPr>
          <w:rFonts w:cs="Times New Roman"/>
          <w:lang w:val="en-US"/>
        </w:rPr>
      </w:pPr>
    </w:p>
    <w:p w14:paraId="6F1F28EC" w14:textId="77777777" w:rsidR="005D7E00" w:rsidRPr="000F1B10" w:rsidRDefault="005D7E00" w:rsidP="005D7E00">
      <w:pPr>
        <w:rPr>
          <w:lang w:val="en-US"/>
        </w:rPr>
      </w:pPr>
      <w:r>
        <w:rPr>
          <w:rFonts w:cs="Times New Roman"/>
          <w:lang w:val="en-US"/>
        </w:rPr>
        <w:t>T</w:t>
      </w:r>
    </w:p>
    <w:p w14:paraId="1971C712" w14:textId="77777777" w:rsidR="005D7E00" w:rsidRPr="000F1B10" w:rsidRDefault="005D7E00" w:rsidP="005D7E00">
      <w:pPr>
        <w:rPr>
          <w:lang w:val="en-US"/>
        </w:rPr>
      </w:pPr>
      <w:proofErr w:type="spellStart"/>
      <w:r>
        <w:rPr>
          <w:rFonts w:cs="Times New Roman"/>
          <w:lang w:val="en-US"/>
        </w:rPr>
        <w:t>transducteur</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2.5.4</w:t>
      </w:r>
    </w:p>
    <w:p w14:paraId="3CEEAF38" w14:textId="77777777" w:rsidR="005D7E00" w:rsidRPr="000F1B10" w:rsidRDefault="005D7E00" w:rsidP="005D7E00">
      <w:pPr>
        <w:rPr>
          <w:lang w:val="en-US"/>
        </w:rPr>
      </w:pPr>
      <w:r>
        <w:rPr>
          <w:rFonts w:cs="Times New Roman"/>
          <w:lang w:val="en-US"/>
        </w:rPr>
        <w:t xml:space="preserve">transmission de echelle des </w:t>
      </w:r>
      <w:proofErr w:type="spellStart"/>
      <w:r>
        <w:rPr>
          <w:rFonts w:cs="Times New Roman"/>
          <w:lang w:val="en-US"/>
        </w:rPr>
        <w:t>mesurages</w:t>
      </w:r>
      <w:proofErr w:type="spellEnd"/>
      <w:r>
        <w:rPr>
          <w:rFonts w:cs="Times New Roman"/>
          <w:lang w:val="en-US"/>
        </w:rPr>
        <w:t xml:space="preserve"> 2.1.7</w:t>
      </w:r>
    </w:p>
    <w:p w14:paraId="2BC4BB3B" w14:textId="77777777" w:rsidR="005D7E00" w:rsidRPr="000F1B10" w:rsidRDefault="005D7E00" w:rsidP="005D7E00">
      <w:pPr>
        <w:rPr>
          <w:lang w:val="en-US"/>
        </w:rPr>
      </w:pPr>
      <w:proofErr w:type="spellStart"/>
      <w:r>
        <w:rPr>
          <w:rFonts w:cs="Times New Roman"/>
          <w:lang w:val="en-US"/>
        </w:rPr>
        <w:t>type d</w:t>
      </w:r>
      <w:proofErr w:type="spellEnd"/>
      <w:r>
        <w:rPr>
          <w:rFonts w:cs="Times New Roman"/>
          <w:lang w:val="en-US"/>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2.1.5</w:t>
      </w:r>
    </w:p>
    <w:p w14:paraId="354F8FA4" w14:textId="77777777" w:rsidR="005D7E00" w:rsidRDefault="005D7E00" w:rsidP="005D7E00">
      <w:pPr>
        <w:rPr>
          <w:rFonts w:cs="Times New Roman"/>
          <w:lang w:val="en-US"/>
        </w:rPr>
      </w:pPr>
    </w:p>
    <w:p w14:paraId="48464BD0" w14:textId="77777777" w:rsidR="005D7E00" w:rsidRPr="000F1B10" w:rsidRDefault="005D7E00" w:rsidP="005D7E00">
      <w:pPr>
        <w:rPr>
          <w:lang w:val="en-US"/>
        </w:rPr>
      </w:pPr>
      <w:r>
        <w:rPr>
          <w:rFonts w:cs="Times New Roman"/>
          <w:lang w:val="en-US"/>
        </w:rPr>
        <w:t>U</w:t>
      </w:r>
    </w:p>
    <w:p w14:paraId="4BD73E1B" w14:textId="77777777" w:rsidR="005D7E00" w:rsidRPr="000F1B10" w:rsidRDefault="005D7E00" w:rsidP="005D7E00">
      <w:pPr>
        <w:rPr>
          <w:lang w:val="en-US"/>
        </w:rPr>
      </w:pPr>
      <w:proofErr w:type="spellStart"/>
      <w:r>
        <w:rPr>
          <w:rFonts w:cs="Times New Roman"/>
          <w:lang w:val="en-US"/>
        </w:rPr>
        <w:t>uniformite</w:t>
      </w:r>
      <w:proofErr w:type="spellEnd"/>
      <w:r>
        <w:rPr>
          <w:rFonts w:cs="Times New Roman"/>
          <w:lang w:val="en-US"/>
        </w:rPr>
        <w:t xml:space="preserve"> des </w:t>
      </w:r>
      <w:proofErr w:type="spellStart"/>
      <w:r>
        <w:rPr>
          <w:rFonts w:cs="Times New Roman"/>
          <w:lang w:val="en-US"/>
        </w:rPr>
        <w:t>mesurages</w:t>
      </w:r>
      <w:proofErr w:type="spellEnd"/>
      <w:r>
        <w:rPr>
          <w:rFonts w:cs="Times New Roman"/>
          <w:lang w:val="en-US"/>
        </w:rPr>
        <w:t xml:space="preserve"> 2.4.5</w:t>
      </w:r>
    </w:p>
    <w:p w14:paraId="1B767FF5" w14:textId="77777777" w:rsidR="005D7E00" w:rsidRPr="000F1B10" w:rsidRDefault="005D7E00" w:rsidP="005D7E00">
      <w:pPr>
        <w:rPr>
          <w:lang w:val="en-US"/>
        </w:rPr>
      </w:pPr>
      <w:r>
        <w:rPr>
          <w:rFonts w:cs="Times New Roman"/>
          <w:lang w:val="en-US"/>
        </w:rPr>
        <w:t xml:space="preserve">unite de </w:t>
      </w:r>
      <w:proofErr w:type="spellStart"/>
      <w:r>
        <w:rPr>
          <w:rFonts w:cs="Times New Roman"/>
          <w:lang w:val="en-US"/>
        </w:rPr>
        <w:t>mesure</w:t>
      </w:r>
      <w:proofErr w:type="spellEnd"/>
      <w:r>
        <w:rPr>
          <w:rFonts w:cs="Times New Roman"/>
          <w:lang w:val="en-US"/>
        </w:rPr>
        <w:t xml:space="preserve"> (grandeur) 2.3.7</w:t>
      </w:r>
    </w:p>
    <w:p w14:paraId="2C178DEE" w14:textId="77777777" w:rsidR="005D7E00" w:rsidRPr="000F1B10" w:rsidRDefault="005D7E00" w:rsidP="005D7E00">
      <w:pPr>
        <w:rPr>
          <w:lang w:val="en-US"/>
        </w:rPr>
      </w:pPr>
      <w:r>
        <w:rPr>
          <w:rFonts w:cs="Times New Roman"/>
          <w:lang w:val="en-US"/>
        </w:rPr>
        <w:t xml:space="preserve">unite </w:t>
      </w:r>
      <w:proofErr w:type="spellStart"/>
      <w:r>
        <w:rPr>
          <w:rFonts w:cs="Times New Roman"/>
          <w:lang w:val="en-US"/>
        </w:rPr>
        <w:t>logarithmique</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(grandeur) 2.3.8</w:t>
      </w:r>
    </w:p>
    <w:p w14:paraId="1EACB895" w14:textId="77777777" w:rsidR="005D7E00" w:rsidRPr="000F1B10" w:rsidRDefault="005D7E00" w:rsidP="005D7E00">
      <w:pPr>
        <w:rPr>
          <w:lang w:val="en-US"/>
        </w:rPr>
      </w:pPr>
      <w:r>
        <w:rPr>
          <w:rFonts w:cs="Times New Roman"/>
          <w:lang w:val="en-US"/>
        </w:rPr>
        <w:t>V</w:t>
      </w:r>
    </w:p>
    <w:p w14:paraId="6331ECCA" w14:textId="77777777" w:rsidR="005D7E00" w:rsidRPr="00C579B6" w:rsidRDefault="005D7E00" w:rsidP="005D7E00">
      <w:pPr>
        <w:suppressAutoHyphens w:val="0"/>
        <w:rPr>
          <w:lang w:val="en-US"/>
        </w:rPr>
      </w:pPr>
      <w:proofErr w:type="spellStart"/>
      <w:r w:rsidRPr="00C579B6">
        <w:rPr>
          <w:rFonts w:eastAsia="Times New Roman" w:cs="Times New Roman"/>
          <w:kern w:val="0"/>
          <w:lang w:val="en-US" w:bidi="ar-SA"/>
        </w:rPr>
        <w:t>valeur</w:t>
      </w:r>
      <w:proofErr w:type="spellEnd"/>
      <w:r w:rsidRPr="00C579B6">
        <w:rPr>
          <w:rFonts w:eastAsia="Times New Roman" w:cs="Times New Roman"/>
          <w:kern w:val="0"/>
          <w:lang w:val="en-US" w:bidi="ar-SA"/>
        </w:rPr>
        <w:t xml:space="preserve"> </w:t>
      </w:r>
      <w:proofErr w:type="spellStart"/>
      <w:r w:rsidRPr="00C579B6">
        <w:rPr>
          <w:rFonts w:eastAsia="Times New Roman" w:cs="Times New Roman"/>
          <w:kern w:val="0"/>
          <w:lang w:val="en-US" w:bidi="ar-SA"/>
        </w:rPr>
        <w:t>conventionnelle</w:t>
      </w:r>
      <w:proofErr w:type="spellEnd"/>
      <w:r w:rsidRPr="00C579B6">
        <w:rPr>
          <w:rFonts w:eastAsia="Times New Roman" w:cs="Times New Roman"/>
          <w:kern w:val="0"/>
          <w:lang w:val="en-US" w:bidi="ar-SA"/>
        </w:rPr>
        <w:t xml:space="preserve"> d׳</w:t>
      </w:r>
      <w:r w:rsidRPr="00C579B6">
        <w:rPr>
          <w:rFonts w:eastAsia="Times New Roman" w:cs="Times New Roman"/>
          <w:kern w:val="0"/>
          <w:cs/>
          <w:lang w:val="en-US" w:bidi="ar-SA"/>
        </w:rPr>
        <w:t xml:space="preserve"> </w:t>
      </w:r>
      <w:proofErr w:type="spellStart"/>
      <w:r w:rsidRPr="00C579B6">
        <w:rPr>
          <w:rFonts w:eastAsia="Times New Roman" w:cs="Times New Roman"/>
          <w:kern w:val="0"/>
          <w:lang w:val="en-US" w:bidi="ar-SA"/>
        </w:rPr>
        <w:t>une</w:t>
      </w:r>
      <w:proofErr w:type="spellEnd"/>
      <w:r w:rsidRPr="00C579B6">
        <w:rPr>
          <w:rFonts w:eastAsia="Times New Roman" w:cs="Times New Roman"/>
          <w:kern w:val="0"/>
          <w:lang w:val="en-US" w:bidi="ar-SA"/>
        </w:rPr>
        <w:t xml:space="preserve"> grandeur   2.4.7.2</w:t>
      </w:r>
    </w:p>
    <w:p w14:paraId="0D55F839" w14:textId="77777777" w:rsidR="005D7E00" w:rsidRPr="000F1B10" w:rsidRDefault="005D7E00" w:rsidP="005D7E00">
      <w:pPr>
        <w:rPr>
          <w:lang w:val="en-US"/>
        </w:rPr>
      </w:pPr>
      <w:proofErr w:type="spellStart"/>
      <w:r>
        <w:rPr>
          <w:rFonts w:cs="Times New Roman"/>
          <w:lang w:val="en-US"/>
        </w:rPr>
        <w:t>valeur</w:t>
      </w:r>
      <w:proofErr w:type="spellEnd"/>
      <w:r>
        <w:rPr>
          <w:rFonts w:cs="Times New Roman"/>
          <w:lang w:val="en-US"/>
        </w:rPr>
        <w:t xml:space="preserve"> </w:t>
      </w:r>
      <w:proofErr w:type="spellStart"/>
      <w:r>
        <w:rPr>
          <w:rFonts w:cs="Times New Roman"/>
          <w:lang w:val="en-US"/>
        </w:rPr>
        <w:t>conventionellement</w:t>
      </w:r>
      <w:proofErr w:type="spellEnd"/>
      <w:r>
        <w:rPr>
          <w:rFonts w:cs="Times New Roman"/>
          <w:lang w:val="en-US"/>
        </w:rPr>
        <w:t xml:space="preserve"> </w:t>
      </w:r>
      <w:proofErr w:type="spellStart"/>
      <w:r>
        <w:rPr>
          <w:rFonts w:cs="Times New Roman"/>
          <w:lang w:val="en-US"/>
        </w:rPr>
        <w:t>vraie</w:t>
      </w:r>
      <w:proofErr w:type="spellEnd"/>
      <w:r>
        <w:rPr>
          <w:rFonts w:cs="Times New Roman"/>
          <w:lang w:val="en-US"/>
        </w:rPr>
        <w:t xml:space="preserve"> </w:t>
      </w:r>
      <w:proofErr w:type="spellStart"/>
      <w:r>
        <w:rPr>
          <w:rFonts w:cs="Times New Roman"/>
          <w:lang w:val="en-US"/>
        </w:rPr>
        <w:t>d׳une</w:t>
      </w:r>
      <w:proofErr w:type="spellEnd"/>
      <w:r>
        <w:rPr>
          <w:rFonts w:cs="Times New Roman"/>
          <w:lang w:val="en-US"/>
        </w:rPr>
        <w:t xml:space="preserve"> grandeur 2.4.8</w:t>
      </w:r>
    </w:p>
    <w:p w14:paraId="36205955" w14:textId="77777777" w:rsidR="005D7E00" w:rsidRPr="000F1B10" w:rsidRDefault="005D7E00" w:rsidP="005D7E00">
      <w:pPr>
        <w:rPr>
          <w:lang w:val="en-US"/>
        </w:rPr>
      </w:pPr>
      <w:proofErr w:type="spellStart"/>
      <w:r>
        <w:rPr>
          <w:rFonts w:cs="Times New Roman"/>
          <w:lang w:val="en-US"/>
        </w:rPr>
        <w:t>valeur</w:t>
      </w:r>
      <w:proofErr w:type="spellEnd"/>
      <w:r>
        <w:rPr>
          <w:rFonts w:cs="Times New Roman"/>
          <w:lang w:val="en-US"/>
        </w:rPr>
        <w:t xml:space="preserve">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grandeur 2.4.6</w:t>
      </w:r>
    </w:p>
    <w:p w14:paraId="120FD551" w14:textId="77777777" w:rsidR="005D7E00" w:rsidRPr="00C579B6" w:rsidRDefault="005D7E00" w:rsidP="005D7E00">
      <w:pPr>
        <w:suppressAutoHyphens w:val="0"/>
        <w:rPr>
          <w:lang w:val="en-US"/>
        </w:rPr>
      </w:pPr>
      <w:r w:rsidRPr="00C579B6">
        <w:rPr>
          <w:rFonts w:eastAsia="Times New Roman" w:cs="Times New Roman"/>
          <w:b/>
          <w:kern w:val="0"/>
          <w:lang w:val="en-US" w:bidi="ar-SA"/>
        </w:rPr>
        <w:t xml:space="preserve"> </w:t>
      </w:r>
      <w:proofErr w:type="spellStart"/>
      <w:r w:rsidRPr="00C579B6">
        <w:rPr>
          <w:rFonts w:eastAsia="Times New Roman" w:cs="Times New Roman"/>
          <w:kern w:val="0"/>
          <w:lang w:val="en-US" w:bidi="ar-SA"/>
        </w:rPr>
        <w:t>valeur</w:t>
      </w:r>
      <w:proofErr w:type="spellEnd"/>
      <w:r w:rsidRPr="00C579B6">
        <w:rPr>
          <w:rFonts w:eastAsia="Times New Roman" w:cs="Times New Roman"/>
          <w:kern w:val="0"/>
          <w:lang w:val="en-US" w:bidi="ar-SA"/>
        </w:rPr>
        <w:t xml:space="preserve"> de </w:t>
      </w:r>
      <w:proofErr w:type="spellStart"/>
      <w:r w:rsidRPr="00C579B6">
        <w:rPr>
          <w:rFonts w:eastAsia="Times New Roman" w:cs="Times New Roman"/>
          <w:kern w:val="0"/>
          <w:lang w:val="en-US" w:bidi="ar-SA"/>
        </w:rPr>
        <w:t>référence</w:t>
      </w:r>
      <w:proofErr w:type="spellEnd"/>
      <w:r w:rsidRPr="00C579B6">
        <w:rPr>
          <w:rFonts w:eastAsia="Times New Roman" w:cs="Times New Roman"/>
          <w:kern w:val="0"/>
          <w:lang w:val="en-US" w:bidi="ar-SA"/>
        </w:rPr>
        <w:t xml:space="preserve">   2.4.7.</w:t>
      </w:r>
    </w:p>
    <w:p w14:paraId="04774A30" w14:textId="77777777" w:rsidR="005D7E00" w:rsidRPr="000F1B10" w:rsidRDefault="005D7E00" w:rsidP="005D7E00">
      <w:pPr>
        <w:rPr>
          <w:lang w:val="en-US"/>
        </w:rPr>
      </w:pPr>
      <w:proofErr w:type="spellStart"/>
      <w:r>
        <w:rPr>
          <w:rFonts w:cs="Times New Roman"/>
          <w:lang w:val="en-US"/>
        </w:rPr>
        <w:t>valeur</w:t>
      </w:r>
      <w:proofErr w:type="spellEnd"/>
      <w:r>
        <w:rPr>
          <w:rFonts w:cs="Times New Roman"/>
          <w:lang w:val="en-US"/>
        </w:rPr>
        <w:t xml:space="preserve"> evaluation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w:t>
      </w:r>
      <w:proofErr w:type="spellStart"/>
      <w:r>
        <w:rPr>
          <w:rFonts w:cs="Times New Roman"/>
          <w:lang w:val="en-US"/>
        </w:rPr>
        <w:t>propriete</w:t>
      </w:r>
      <w:proofErr w:type="spellEnd"/>
      <w:r>
        <w:rPr>
          <w:rFonts w:cs="Times New Roman"/>
          <w:lang w:val="en-US"/>
        </w:rPr>
        <w:t xml:space="preserve"> 2.4.10</w:t>
      </w:r>
    </w:p>
    <w:p w14:paraId="6F65CB08" w14:textId="77777777" w:rsidR="005D7E00" w:rsidRPr="00C579B6" w:rsidRDefault="005D7E00" w:rsidP="005D7E00">
      <w:pPr>
        <w:rPr>
          <w:lang w:val="en-US"/>
        </w:rPr>
      </w:pPr>
      <w:proofErr w:type="spellStart"/>
      <w:r>
        <w:rPr>
          <w:rFonts w:cs="Times New Roman"/>
          <w:lang w:val="en-US"/>
        </w:rPr>
        <w:t>valeur</w:t>
      </w:r>
      <w:proofErr w:type="spellEnd"/>
      <w:r>
        <w:rPr>
          <w:rFonts w:cs="Times New Roman"/>
          <w:lang w:val="en-US"/>
        </w:rPr>
        <w:t xml:space="preserve"> </w:t>
      </w:r>
      <w:proofErr w:type="spellStart"/>
      <w:r>
        <w:rPr>
          <w:rFonts w:cs="Times New Roman"/>
          <w:lang w:val="en-US"/>
        </w:rPr>
        <w:t>vraie</w:t>
      </w:r>
      <w:proofErr w:type="spellEnd"/>
      <w:r>
        <w:rPr>
          <w:rFonts w:cs="Times New Roman"/>
          <w:lang w:val="en-US"/>
        </w:rPr>
        <w:t xml:space="preserve">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grandeur </w:t>
      </w:r>
      <w:r w:rsidRPr="00C579B6">
        <w:rPr>
          <w:rFonts w:cs="Times New Roman"/>
          <w:lang w:val="en-US"/>
        </w:rPr>
        <w:t>2.4.7.1</w:t>
      </w:r>
    </w:p>
    <w:p w14:paraId="2F2AE991" w14:textId="77777777" w:rsidR="005D7E00" w:rsidRPr="000F1B10" w:rsidRDefault="005D7E00" w:rsidP="005D7E00">
      <w:pPr>
        <w:rPr>
          <w:lang w:val="en-US"/>
        </w:rPr>
      </w:pPr>
    </w:p>
    <w:p w14:paraId="1C4F3CAA" w14:textId="77777777" w:rsidR="005D7E00" w:rsidRPr="000F1B10" w:rsidRDefault="005D7E00" w:rsidP="005D7E00">
      <w:pPr>
        <w:rPr>
          <w:lang w:val="en-US"/>
        </w:rPr>
      </w:pPr>
      <w:r>
        <w:rPr>
          <w:rFonts w:cs="Times New Roman"/>
          <w:lang w:val="en-US"/>
        </w:rPr>
        <w:t>Z</w:t>
      </w:r>
    </w:p>
    <w:p w14:paraId="26D70932" w14:textId="77777777" w:rsidR="005D7E00" w:rsidRPr="000F1B10" w:rsidRDefault="005D7E00" w:rsidP="005D7E00">
      <w:pPr>
        <w:rPr>
          <w:lang w:val="en-US"/>
        </w:rPr>
      </w:pPr>
      <w:r>
        <w:rPr>
          <w:rFonts w:cs="Times New Roman"/>
          <w:lang w:val="en-US"/>
        </w:rPr>
        <w:t>zero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2.3.1</w:t>
      </w:r>
    </w:p>
    <w:p w14:paraId="228888ED" w14:textId="77777777" w:rsidR="005B7B1D" w:rsidRDefault="005B7B1D"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6AF9A3B1" w14:textId="77777777" w:rsidR="005B7B1D" w:rsidRDefault="005B7B1D"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0609B4F7" w14:textId="77777777" w:rsidR="00F54FEA" w:rsidRDefault="00F54FEA"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3D701E5B" w14:textId="77777777" w:rsidR="00F54FEA" w:rsidRDefault="00F54FEA" w:rsidP="00806FAC">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11494C7F" w14:textId="77777777" w:rsidR="005B7B1D" w:rsidRPr="005B7B1D" w:rsidRDefault="005B7B1D" w:rsidP="00A9445A">
      <w:pPr>
        <w:suppressAutoHyphens w:val="0"/>
        <w:autoSpaceDE w:val="0"/>
        <w:autoSpaceDN w:val="0"/>
        <w:adjustRightInd w:val="0"/>
        <w:jc w:val="center"/>
        <w:rPr>
          <w:rFonts w:ascii="TimesNewRomanPS-BoldMT" w:eastAsia="Times New Roman" w:hAnsi="TimesNewRomanPS-BoldMT" w:cs="TimesNewRomanPS-BoldMT"/>
          <w:b/>
          <w:bCs/>
          <w:kern w:val="0"/>
          <w:lang w:val="en-US" w:eastAsia="ru-RU" w:bidi="ar-SA"/>
        </w:rPr>
      </w:pPr>
      <w:r w:rsidRPr="005B7B1D">
        <w:rPr>
          <w:rFonts w:ascii="TimesNewRomanPS-BoldMT" w:eastAsia="Times New Roman" w:hAnsi="TimesNewRomanPS-BoldMT" w:cs="TimesNewRomanPS-BoldMT"/>
          <w:b/>
          <w:bCs/>
          <w:kern w:val="0"/>
          <w:lang w:val="en-US" w:eastAsia="ru-RU" w:bidi="ar-SA"/>
        </w:rPr>
        <w:lastRenderedPageBreak/>
        <w:t xml:space="preserve">Appendix </w:t>
      </w:r>
      <w:r>
        <w:rPr>
          <w:rFonts w:ascii="TimesNewRomanPS-BoldMT" w:eastAsia="Times New Roman" w:hAnsi="TimesNewRomanPS-BoldMT" w:cs="TimesNewRomanPS-BoldMT"/>
          <w:b/>
          <w:bCs/>
          <w:kern w:val="0"/>
          <w:lang w:eastAsia="ru-RU" w:bidi="ar-SA"/>
        </w:rPr>
        <w:t>А</w:t>
      </w:r>
    </w:p>
    <w:p w14:paraId="440869E5" w14:textId="77777777" w:rsidR="005B7B1D" w:rsidRPr="005B7B1D" w:rsidRDefault="005B7B1D" w:rsidP="00A9445A">
      <w:pPr>
        <w:suppressAutoHyphens w:val="0"/>
        <w:autoSpaceDE w:val="0"/>
        <w:autoSpaceDN w:val="0"/>
        <w:adjustRightInd w:val="0"/>
        <w:jc w:val="center"/>
        <w:rPr>
          <w:rFonts w:ascii="TimesNewRomanPS-BoldMT" w:eastAsia="Times New Roman" w:hAnsi="TimesNewRomanPS-BoldMT" w:cs="TimesNewRomanPS-BoldMT"/>
          <w:b/>
          <w:bCs/>
          <w:kern w:val="0"/>
          <w:lang w:val="en-US" w:eastAsia="ru-RU" w:bidi="ar-SA"/>
        </w:rPr>
      </w:pPr>
      <w:r w:rsidRPr="005B7B1D">
        <w:rPr>
          <w:rFonts w:ascii="TimesNewRomanPS-BoldMT" w:eastAsia="Times New Roman" w:hAnsi="TimesNewRomanPS-BoldMT" w:cs="TimesNewRomanPS-BoldMT"/>
          <w:b/>
          <w:bCs/>
          <w:kern w:val="0"/>
          <w:lang w:val="en-US" w:eastAsia="ru-RU" w:bidi="ar-SA"/>
        </w:rPr>
        <w:t>(for reference)</w:t>
      </w:r>
    </w:p>
    <w:p w14:paraId="11D35428" w14:textId="77777777" w:rsidR="005B7B1D" w:rsidRPr="005B7B1D" w:rsidRDefault="005B7B1D" w:rsidP="005B7B1D">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r w:rsidRPr="005B7B1D">
        <w:rPr>
          <w:rFonts w:ascii="TimesNewRomanPS-BoldMT" w:eastAsia="Times New Roman" w:hAnsi="TimesNewRomanPS-BoldMT" w:cs="TimesNewRomanPS-BoldMT"/>
          <w:b/>
          <w:bCs/>
          <w:kern w:val="0"/>
          <w:lang w:val="en-US" w:eastAsia="ru-RU" w:bidi="ar-SA"/>
        </w:rPr>
        <w:t>Elements of the theory of scales of measurements</w:t>
      </w:r>
    </w:p>
    <w:p w14:paraId="73502D76"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The term “scale” in metrology practice has at least two different meanings. Firstly the</w:t>
      </w:r>
    </w:p>
    <w:p w14:paraId="65ED0B24"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scale, or to be more precise the scale of measurements, is an abstract concept that is defined in</w:t>
      </w:r>
    </w:p>
    <w:p w14:paraId="51D146E8"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present Recommendation. Secondly the scale is readout device of analog measuring</w:t>
      </w:r>
    </w:p>
    <w:p w14:paraId="649A2286"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instruments. In this Recommendation the term “scale” is used in the first meaning only.</w:t>
      </w:r>
    </w:p>
    <w:p w14:paraId="082B4C45"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This appendix describes basic elements of the theory of scales of measurements which</w:t>
      </w:r>
    </w:p>
    <w:p w14:paraId="0019A187"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are necessary to understand and to use them, along with some examples of scales which are</w:t>
      </w:r>
    </w:p>
    <w:p w14:paraId="72565CD4"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widely used in practice.</w:t>
      </w:r>
    </w:p>
    <w:p w14:paraId="76343856"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There are various properties of objects, substances, phenomena, processes that are</w:t>
      </w:r>
    </w:p>
    <w:p w14:paraId="4C622484"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measured. Measured properties are named as mass, time interval, thermodynamic</w:t>
      </w:r>
    </w:p>
    <w:p w14:paraId="6C1FBDBB"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 xml:space="preserve">temperature, hardness, </w:t>
      </w:r>
      <w:proofErr w:type="spellStart"/>
      <w:r w:rsidRPr="005B7B1D">
        <w:rPr>
          <w:rFonts w:ascii="TimesNewRomanPSMT" w:eastAsia="Times New Roman" w:hAnsi="TimesNewRomanPSMT" w:cs="TimesNewRomanPSMT"/>
          <w:kern w:val="0"/>
          <w:lang w:val="en-US" w:eastAsia="ru-RU" w:bidi="ar-SA"/>
        </w:rPr>
        <w:t>colour</w:t>
      </w:r>
      <w:proofErr w:type="spellEnd"/>
      <w:r w:rsidRPr="005B7B1D">
        <w:rPr>
          <w:rFonts w:ascii="TimesNewRomanPSMT" w:eastAsia="Times New Roman" w:hAnsi="TimesNewRomanPSMT" w:cs="TimesNewRomanPSMT"/>
          <w:kern w:val="0"/>
          <w:lang w:val="en-US" w:eastAsia="ru-RU" w:bidi="ar-SA"/>
        </w:rPr>
        <w:t xml:space="preserve"> etc. Some properties are realized quantitatively (length, mass,</w:t>
      </w:r>
    </w:p>
    <w:p w14:paraId="18BEB0B6" w14:textId="77777777" w:rsidR="00F54FEA"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temperature etc.) but the others are realized qualitatively</w:t>
      </w:r>
      <w:r w:rsidR="0030332A">
        <w:rPr>
          <w:rFonts w:ascii="Calibri" w:eastAsia="Times New Roman" w:hAnsi="Calibri" w:cs="TimesNewRomanPSMT"/>
          <w:kern w:val="0"/>
          <w:lang w:val="en-US" w:eastAsia="ru-RU" w:bidi="ar-SA"/>
        </w:rPr>
        <w:t>.</w:t>
      </w:r>
      <w:r w:rsidRPr="005B7B1D">
        <w:rPr>
          <w:rFonts w:ascii="TimesNewRomanPSMT" w:eastAsia="Times New Roman" w:hAnsi="TimesNewRomanPSMT" w:cs="TimesNewRomanPSMT"/>
          <w:kern w:val="0"/>
          <w:lang w:val="en-US" w:eastAsia="ru-RU" w:bidi="ar-SA"/>
        </w:rPr>
        <w:t xml:space="preserve"> </w:t>
      </w:r>
    </w:p>
    <w:p w14:paraId="668E00AB" w14:textId="77777777" w:rsidR="00F54FEA" w:rsidRPr="009C50B4" w:rsidRDefault="00F54FEA" w:rsidP="005B7B1D">
      <w:pPr>
        <w:suppressAutoHyphens w:val="0"/>
        <w:autoSpaceDE w:val="0"/>
        <w:autoSpaceDN w:val="0"/>
        <w:adjustRightInd w:val="0"/>
        <w:rPr>
          <w:rFonts w:eastAsia="Times New Roman" w:cs="Times New Roman"/>
          <w:kern w:val="0"/>
          <w:lang w:val="en-US" w:bidi="ar-SA"/>
        </w:rPr>
      </w:pPr>
      <w:r w:rsidRPr="00D4573E">
        <w:rPr>
          <w:rFonts w:eastAsia="Times New Roman" w:cs="Times New Roman"/>
          <w:kern w:val="0"/>
          <w:lang w:val="en-US" w:bidi="ar-SA"/>
        </w:rPr>
        <w:t>Often, the properties of measurement objects are logically determined by a set of quantitative and (or) qualitative properties, i.e. they are combined multidimensional properties. For example, color is not a scalar quantity, since an expression like "red is greater (less) than blue" does not make sense, it is determined by three-dimensional models [12].</w:t>
      </w:r>
    </w:p>
    <w:p w14:paraId="70BC960E"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F54FEA">
        <w:rPr>
          <w:rFonts w:ascii="TimesNewRomanPSMT" w:eastAsia="Times New Roman" w:hAnsi="TimesNewRomanPSMT"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Measured quantitative</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properties are called measured values. The variety (quantitative or qualitative) of realizations</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of any property produces the set. This set can be represented by set of numbers or in general</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case by system of conventional notations thus representing the scale of measurements for this</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 xml:space="preserve">property. Examples of systems of notations are: set of </w:t>
      </w:r>
      <w:proofErr w:type="spellStart"/>
      <w:r w:rsidRPr="005B7B1D">
        <w:rPr>
          <w:rFonts w:ascii="TimesNewRomanPSMT" w:eastAsia="Times New Roman" w:hAnsi="TimesNewRomanPSMT" w:cs="TimesNewRomanPSMT"/>
          <w:kern w:val="0"/>
          <w:lang w:val="en-US" w:eastAsia="ru-RU" w:bidi="ar-SA"/>
        </w:rPr>
        <w:t>colours</w:t>
      </w:r>
      <w:proofErr w:type="spellEnd"/>
      <w:r w:rsidRPr="005B7B1D">
        <w:rPr>
          <w:rFonts w:ascii="TimesNewRomanPSMT" w:eastAsia="Times New Roman" w:hAnsi="TimesNewRomanPSMT" w:cs="TimesNewRomanPSMT"/>
          <w:kern w:val="0"/>
          <w:lang w:val="en-US" w:eastAsia="ru-RU" w:bidi="ar-SA"/>
        </w:rPr>
        <w:t xml:space="preserve"> denominations (names), unity</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of classification symbols or concepts, set of marks (points) for evaluation of object state, set</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of real numbers etc. Elements of the set of property realizations are bound by certain logical</w:t>
      </w:r>
      <w:r w:rsidR="000C2018">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relations. Relations of this kind can be “equivalence” (equality), “difference”, “similarity”</w:t>
      </w:r>
    </w:p>
    <w:p w14:paraId="0DD5938C"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(closeness) between two elements, their quantitative distinguishability (“more”, “less”), real</w:t>
      </w:r>
    </w:p>
    <w:p w14:paraId="558A0A18"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feasibility of summing, subtraction, multiplication, division operations on elements of the set</w:t>
      </w:r>
    </w:p>
    <w:p w14:paraId="2BB22951"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etc. These particular features of properties define the type of corresponding scales of</w:t>
      </w:r>
    </w:p>
    <w:p w14:paraId="6CE7BFCC"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measurements.</w:t>
      </w:r>
    </w:p>
    <w:p w14:paraId="11B5D7DE"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According to logical structure of properties realizations there are five basic types of</w:t>
      </w:r>
    </w:p>
    <w:p w14:paraId="082722B7"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 xml:space="preserve">scales of measurements in the </w:t>
      </w:r>
      <w:proofErr w:type="gramStart"/>
      <w:r w:rsidRPr="005B7B1D">
        <w:rPr>
          <w:rFonts w:ascii="TimesNewRomanPSMT" w:eastAsia="Times New Roman" w:hAnsi="TimesNewRomanPSMT" w:cs="TimesNewRomanPSMT"/>
          <w:kern w:val="0"/>
          <w:lang w:val="en-US" w:eastAsia="ru-RU" w:bidi="ar-SA"/>
        </w:rPr>
        <w:t>measurements</w:t>
      </w:r>
      <w:proofErr w:type="gramEnd"/>
      <w:r w:rsidRPr="005B7B1D">
        <w:rPr>
          <w:rFonts w:ascii="TimesNewRomanPSMT" w:eastAsia="Times New Roman" w:hAnsi="TimesNewRomanPSMT" w:cs="TimesNewRomanPSMT"/>
          <w:kern w:val="0"/>
          <w:lang w:val="en-US" w:eastAsia="ru-RU" w:bidi="ar-SA"/>
        </w:rPr>
        <w:t xml:space="preserve"> theory distinguished: scales of denominations,</w:t>
      </w:r>
    </w:p>
    <w:p w14:paraId="606B6965"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MT" w:eastAsia="Times New Roman" w:hAnsi="TimesNewRomanPSMT" w:cs="TimesNewRomanPSMT"/>
          <w:kern w:val="0"/>
          <w:lang w:val="en-US" w:eastAsia="ru-RU" w:bidi="ar-SA"/>
        </w:rPr>
        <w:t xml:space="preserve">scales of an order, scales of differences (intervals), scales of ratios and absolute </w:t>
      </w:r>
      <w:r w:rsidRPr="00DA7416">
        <w:rPr>
          <w:rFonts w:ascii="TimesNewRomanPSMT" w:eastAsia="Times New Roman" w:hAnsi="TimesNewRomanPSMT" w:cs="TimesNewRomanPSMT"/>
          <w:kern w:val="0"/>
          <w:lang w:val="en-US" w:eastAsia="ru-RU" w:bidi="ar-SA"/>
        </w:rPr>
        <w:t>scales</w:t>
      </w:r>
      <w:r w:rsidR="00AF70E0" w:rsidRPr="00DA7416">
        <w:rPr>
          <w:rFonts w:ascii="Calibri" w:eastAsia="Times New Roman" w:hAnsi="Calibri" w:cs="TimesNewRomanPSMT"/>
          <w:kern w:val="0"/>
          <w:lang w:val="en-US" w:eastAsia="ru-RU" w:bidi="ar-SA"/>
        </w:rPr>
        <w:t xml:space="preserve"> </w:t>
      </w:r>
      <w:r w:rsidR="00AF70E0" w:rsidRPr="00DA7416">
        <w:rPr>
          <w:rFonts w:eastAsia="Times New Roman" w:cs="Times New Roman"/>
          <w:kern w:val="0"/>
          <w:lang w:val="en-US" w:bidi="ar-SA"/>
        </w:rPr>
        <w:t>[1-3, 5, 10]</w:t>
      </w:r>
      <w:r w:rsidRPr="00DA7416">
        <w:rPr>
          <w:rFonts w:ascii="TimesNewRomanPSMT" w:eastAsia="Times New Roman" w:hAnsi="TimesNewRomanPSMT" w:cs="TimesNewRomanPSMT"/>
          <w:kern w:val="0"/>
          <w:lang w:val="en-US" w:eastAsia="ru-RU" w:bidi="ar-SA"/>
        </w:rPr>
        <w:t>.</w:t>
      </w:r>
      <w:r w:rsidRPr="005B7B1D">
        <w:rPr>
          <w:rFonts w:ascii="TimesNewRomanPSMT" w:eastAsia="Times New Roman" w:hAnsi="TimesNewRomanPSMT" w:cs="TimesNewRomanPSMT"/>
          <w:kern w:val="0"/>
          <w:lang w:val="en-US" w:eastAsia="ru-RU" w:bidi="ar-SA"/>
        </w:rPr>
        <w:t xml:space="preserve"> Scales</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of each type have certain characteristics, main of them are examined below.</w:t>
      </w:r>
    </w:p>
    <w:p w14:paraId="13B73A43" w14:textId="77777777" w:rsidR="005B7B1D" w:rsidRPr="005B7B1D" w:rsidRDefault="005B7B1D" w:rsidP="005B7B1D">
      <w:pPr>
        <w:suppressAutoHyphens w:val="0"/>
        <w:autoSpaceDE w:val="0"/>
        <w:autoSpaceDN w:val="0"/>
        <w:adjustRightInd w:val="0"/>
        <w:rPr>
          <w:rFonts w:ascii="TimesNewRomanPSMT" w:eastAsia="Times New Roman" w:hAnsi="TimesNewRomanPSMT" w:cs="TimesNewRomanPSMT"/>
          <w:kern w:val="0"/>
          <w:lang w:val="en-US" w:eastAsia="ru-RU" w:bidi="ar-SA"/>
        </w:rPr>
      </w:pPr>
      <w:r w:rsidRPr="005B7B1D">
        <w:rPr>
          <w:rFonts w:ascii="TimesNewRomanPS-BoldMT" w:eastAsia="Times New Roman" w:hAnsi="TimesNewRomanPS-BoldMT" w:cs="TimesNewRomanPS-BoldMT"/>
          <w:b/>
          <w:bCs/>
          <w:kern w:val="0"/>
          <w:lang w:val="en-US" w:eastAsia="ru-RU" w:bidi="ar-SA"/>
        </w:rPr>
        <w:t xml:space="preserve">Scales of denominations </w:t>
      </w:r>
      <w:r w:rsidRPr="005B7B1D">
        <w:rPr>
          <w:rFonts w:ascii="TimesNewRomanPSMT" w:eastAsia="Times New Roman" w:hAnsi="TimesNewRomanPSMT" w:cs="TimesNewRomanPSMT"/>
          <w:kern w:val="0"/>
          <w:lang w:val="en-US" w:eastAsia="ru-RU" w:bidi="ar-SA"/>
        </w:rPr>
        <w:t>reflect qualitative properties. Their elements are</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characterized only by relations of equivalence (equality), difference and similarity of</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particular qualitative realizations of properties. It is impossible to define unit of measurements</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concept in scales of denominations and consequently a concept of dimension also, zero</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element is absent in this type of scales. Nevertheless, some statistic operations are possible in</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processing the results of measurements. For example, it is possible to find modal or the most</w:t>
      </w:r>
      <w:r w:rsidR="00DA7416">
        <w:rPr>
          <w:rFonts w:ascii="Calibri" w:eastAsia="Times New Roman" w:hAnsi="Calibri" w:cs="TimesNewRomanPSMT"/>
          <w:kern w:val="0"/>
          <w:lang w:val="en-US" w:eastAsia="ru-RU" w:bidi="ar-SA"/>
        </w:rPr>
        <w:t xml:space="preserve"> </w:t>
      </w:r>
      <w:r w:rsidRPr="005B7B1D">
        <w:rPr>
          <w:rFonts w:ascii="TimesNewRomanPSMT" w:eastAsia="Times New Roman" w:hAnsi="TimesNewRomanPSMT" w:cs="TimesNewRomanPSMT"/>
          <w:kern w:val="0"/>
          <w:lang w:val="en-US" w:eastAsia="ru-RU" w:bidi="ar-SA"/>
        </w:rPr>
        <w:t>numerous class of equivalence by the results of measurements.</w:t>
      </w:r>
    </w:p>
    <w:p w14:paraId="7742C566"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Examples of scales of denominations</w:t>
      </w:r>
    </w:p>
    <w:p w14:paraId="579BC893"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 xml:space="preserve">– Scales of </w:t>
      </w:r>
      <w:proofErr w:type="spellStart"/>
      <w:r w:rsidRPr="005B7B1D">
        <w:rPr>
          <w:rFonts w:ascii="TimesNewRomanPS-BoldItalicMT" w:eastAsia="Times New Roman" w:hAnsi="TimesNewRomanPS-BoldItalicMT" w:cs="TimesNewRomanPS-BoldItalicMT"/>
          <w:b/>
          <w:bCs/>
          <w:i/>
          <w:iCs/>
          <w:kern w:val="0"/>
          <w:sz w:val="20"/>
          <w:szCs w:val="20"/>
          <w:lang w:val="en-US" w:eastAsia="ru-RU" w:bidi="ar-SA"/>
        </w:rPr>
        <w:t>colour</w:t>
      </w:r>
      <w:proofErr w:type="spellEnd"/>
      <w:r w:rsidRPr="005B7B1D">
        <w:rPr>
          <w:rFonts w:ascii="TimesNewRomanPS-BoldItalicMT" w:eastAsia="Times New Roman" w:hAnsi="TimesNewRomanPS-BoldItalicMT" w:cs="TimesNewRomanPS-BoldItalicMT"/>
          <w:b/>
          <w:bCs/>
          <w:i/>
          <w:iCs/>
          <w:kern w:val="0"/>
          <w:sz w:val="20"/>
          <w:szCs w:val="20"/>
          <w:lang w:val="en-US" w:eastAsia="ru-RU" w:bidi="ar-SA"/>
        </w:rPr>
        <w:t xml:space="preserve"> measurements – colorimetry systems standardized by Commission International</w:t>
      </w:r>
    </w:p>
    <w:p w14:paraId="0E6A863F"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proofErr w:type="spellStart"/>
      <w:r w:rsidRPr="005B7B1D">
        <w:rPr>
          <w:rFonts w:ascii="TimesNewRomanPS-BoldItalicMT" w:eastAsia="Times New Roman" w:hAnsi="TimesNewRomanPS-BoldItalicMT" w:cs="TimesNewRomanPS-BoldItalicMT"/>
          <w:b/>
          <w:bCs/>
          <w:i/>
          <w:iCs/>
          <w:kern w:val="0"/>
          <w:sz w:val="20"/>
          <w:szCs w:val="20"/>
          <w:lang w:val="en-US" w:eastAsia="ru-RU" w:bidi="ar-SA"/>
        </w:rPr>
        <w:t>d'Eclairage</w:t>
      </w:r>
      <w:proofErr w:type="spellEnd"/>
      <w:r w:rsidRPr="005B7B1D">
        <w:rPr>
          <w:rFonts w:ascii="TimesNewRomanPS-BoldItalicMT" w:eastAsia="Times New Roman" w:hAnsi="TimesNewRomanPS-BoldItalicMT" w:cs="TimesNewRomanPS-BoldItalicMT"/>
          <w:b/>
          <w:bCs/>
          <w:i/>
          <w:iCs/>
          <w:kern w:val="0"/>
          <w:sz w:val="20"/>
          <w:szCs w:val="20"/>
          <w:lang w:val="en-US" w:eastAsia="ru-RU" w:bidi="ar-SA"/>
        </w:rPr>
        <w:t xml:space="preserve"> (CIE). In the most widely used standard colorimetry system CIE of the year 1931 the </w:t>
      </w:r>
      <w:proofErr w:type="spellStart"/>
      <w:r w:rsidRPr="005B7B1D">
        <w:rPr>
          <w:rFonts w:ascii="TimesNewRomanPS-BoldItalicMT" w:eastAsia="Times New Roman" w:hAnsi="TimesNewRomanPS-BoldItalicMT" w:cs="TimesNewRomanPS-BoldItalicMT"/>
          <w:b/>
          <w:bCs/>
          <w:i/>
          <w:iCs/>
          <w:kern w:val="0"/>
          <w:sz w:val="20"/>
          <w:szCs w:val="20"/>
          <w:lang w:val="en-US" w:eastAsia="ru-RU" w:bidi="ar-SA"/>
        </w:rPr>
        <w:t>colour</w:t>
      </w:r>
      <w:proofErr w:type="spellEnd"/>
      <w:r w:rsidRPr="005B7B1D">
        <w:rPr>
          <w:rFonts w:ascii="TimesNewRomanPS-BoldItalicMT" w:eastAsia="Times New Roman" w:hAnsi="TimesNewRomanPS-BoldItalicMT" w:cs="TimesNewRomanPS-BoldItalicMT"/>
          <w:b/>
          <w:bCs/>
          <w:i/>
          <w:iCs/>
          <w:kern w:val="0"/>
          <w:sz w:val="20"/>
          <w:szCs w:val="20"/>
          <w:lang w:val="en-US" w:eastAsia="ru-RU" w:bidi="ar-SA"/>
        </w:rPr>
        <w:t xml:space="preserve"> is</w:t>
      </w:r>
    </w:p>
    <w:p w14:paraId="27ACE65F"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 xml:space="preserve">defined by three </w:t>
      </w:r>
      <w:proofErr w:type="spellStart"/>
      <w:r w:rsidRPr="005B7B1D">
        <w:rPr>
          <w:rFonts w:ascii="TimesNewRomanPS-BoldItalicMT" w:eastAsia="Times New Roman" w:hAnsi="TimesNewRomanPS-BoldItalicMT" w:cs="TimesNewRomanPS-BoldItalicMT"/>
          <w:b/>
          <w:bCs/>
          <w:i/>
          <w:iCs/>
          <w:kern w:val="0"/>
          <w:sz w:val="20"/>
          <w:szCs w:val="20"/>
          <w:lang w:val="en-US" w:eastAsia="ru-RU" w:bidi="ar-SA"/>
        </w:rPr>
        <w:t>colour</w:t>
      </w:r>
      <w:proofErr w:type="spellEnd"/>
      <w:r w:rsidRPr="005B7B1D">
        <w:rPr>
          <w:rFonts w:ascii="TimesNewRomanPS-BoldItalicMT" w:eastAsia="Times New Roman" w:hAnsi="TimesNewRomanPS-BoldItalicMT" w:cs="TimesNewRomanPS-BoldItalicMT"/>
          <w:b/>
          <w:bCs/>
          <w:i/>
          <w:iCs/>
          <w:kern w:val="0"/>
          <w:sz w:val="20"/>
          <w:szCs w:val="20"/>
          <w:lang w:val="en-US" w:eastAsia="ru-RU" w:bidi="ar-SA"/>
        </w:rPr>
        <w:t xml:space="preserve"> coordinates X, Y, Z in model three-dimensional non-Euclidean space using spectral</w:t>
      </w:r>
    </w:p>
    <w:p w14:paraId="2F0E88EE"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characteristics of optical emission sources, reflecting and transparent objects and empiric standardized</w:t>
      </w:r>
    </w:p>
    <w:p w14:paraId="5BA7D1B3"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 xml:space="preserve">functions of </w:t>
      </w:r>
      <w:proofErr w:type="spellStart"/>
      <w:r w:rsidRPr="005B7B1D">
        <w:rPr>
          <w:rFonts w:ascii="TimesNewRomanPS-BoldItalicMT" w:eastAsia="Times New Roman" w:hAnsi="TimesNewRomanPS-BoldItalicMT" w:cs="TimesNewRomanPS-BoldItalicMT"/>
          <w:b/>
          <w:bCs/>
          <w:i/>
          <w:iCs/>
          <w:kern w:val="0"/>
          <w:sz w:val="20"/>
          <w:szCs w:val="20"/>
          <w:lang w:val="en-US" w:eastAsia="ru-RU" w:bidi="ar-SA"/>
        </w:rPr>
        <w:t>colour</w:t>
      </w:r>
      <w:proofErr w:type="spellEnd"/>
      <w:r w:rsidRPr="005B7B1D">
        <w:rPr>
          <w:rFonts w:ascii="TimesNewRomanPS-BoldItalicMT" w:eastAsia="Times New Roman" w:hAnsi="TimesNewRomanPS-BoldItalicMT" w:cs="TimesNewRomanPS-BoldItalicMT"/>
          <w:b/>
          <w:bCs/>
          <w:i/>
          <w:iCs/>
          <w:kern w:val="0"/>
          <w:sz w:val="20"/>
          <w:szCs w:val="20"/>
          <w:lang w:val="en-US" w:eastAsia="ru-RU" w:bidi="ar-SA"/>
        </w:rPr>
        <w:t xml:space="preserve"> addition (see publication 15 CIE [</w:t>
      </w:r>
      <w:r w:rsidR="004111EE" w:rsidRPr="004111EE">
        <w:rPr>
          <w:rFonts w:ascii="TimesNewRomanPS-BoldItalicMT" w:eastAsia="Times New Roman" w:hAnsi="TimesNewRomanPS-BoldItalicMT" w:cs="TimesNewRomanPS-BoldItalicMT"/>
          <w:b/>
          <w:bCs/>
          <w:i/>
          <w:iCs/>
          <w:color w:val="FF0000"/>
          <w:kern w:val="0"/>
          <w:sz w:val="20"/>
          <w:szCs w:val="20"/>
          <w:lang w:val="en-US" w:eastAsia="ru-RU" w:bidi="ar-SA"/>
        </w:rPr>
        <w:t>1</w:t>
      </w:r>
      <w:r w:rsidRPr="005B7B1D">
        <w:rPr>
          <w:rFonts w:ascii="TimesNewRomanPS-BoldItalicMT" w:eastAsia="Times New Roman" w:hAnsi="TimesNewRomanPS-BoldItalicMT" w:cs="TimesNewRomanPS-BoldItalicMT"/>
          <w:b/>
          <w:bCs/>
          <w:i/>
          <w:iCs/>
          <w:kern w:val="0"/>
          <w:sz w:val="20"/>
          <w:szCs w:val="20"/>
          <w:lang w:val="en-US" w:eastAsia="ru-RU" w:bidi="ar-SA"/>
        </w:rPr>
        <w:t>2]).</w:t>
      </w:r>
    </w:p>
    <w:p w14:paraId="5024A58E"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 Geodesic scales for description of location on the Earth in prescribed coordinate systems</w:t>
      </w:r>
    </w:p>
    <w:p w14:paraId="28F01726"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(geodesic coordinates, astronomic coordinates, geocentric coordinates, flat rectangular geodesic coordinates</w:t>
      </w:r>
    </w:p>
    <w:p w14:paraId="1DB4C920" w14:textId="77777777" w:rsidR="00EC493B" w:rsidRPr="009203C1" w:rsidRDefault="005B7B1D" w:rsidP="00EC493B">
      <w:pPr>
        <w:suppressAutoHyphens w:val="0"/>
        <w:autoSpaceDE w:val="0"/>
        <w:spacing w:line="360" w:lineRule="auto"/>
        <w:ind w:right="105"/>
        <w:jc w:val="both"/>
        <w:rPr>
          <w:lang w:val="en-US"/>
        </w:rPr>
      </w:pPr>
      <w:r w:rsidRPr="005B7B1D">
        <w:rPr>
          <w:rFonts w:ascii="TimesNewRomanPS-BoldItalicMT" w:eastAsia="Times New Roman" w:hAnsi="TimesNewRomanPS-BoldItalicMT" w:cs="TimesNewRomanPS-BoldItalicMT"/>
          <w:b/>
          <w:bCs/>
          <w:i/>
          <w:iCs/>
          <w:kern w:val="0"/>
          <w:sz w:val="20"/>
          <w:szCs w:val="20"/>
          <w:lang w:val="en-US" w:eastAsia="ru-RU" w:bidi="ar-SA"/>
        </w:rPr>
        <w:t>and</w:t>
      </w:r>
      <w:r w:rsidRPr="00EC493B">
        <w:rPr>
          <w:rFonts w:ascii="TimesNewRomanPS-BoldItalicMT" w:eastAsia="Times New Roman" w:hAnsi="TimesNewRomanPS-BoldItalicMT" w:cs="TimesNewRomanPS-BoldItalicMT"/>
          <w:b/>
          <w:bCs/>
          <w:i/>
          <w:iCs/>
          <w:kern w:val="0"/>
          <w:sz w:val="20"/>
          <w:szCs w:val="20"/>
          <w:lang w:val="en-US" w:eastAsia="ru-RU" w:bidi="ar-SA"/>
        </w:rPr>
        <w:t xml:space="preserve"> </w:t>
      </w:r>
      <w:r w:rsidRPr="005B7B1D">
        <w:rPr>
          <w:rFonts w:ascii="TimesNewRomanPS-BoldItalicMT" w:eastAsia="Times New Roman" w:hAnsi="TimesNewRomanPS-BoldItalicMT" w:cs="TimesNewRomanPS-BoldItalicMT"/>
          <w:b/>
          <w:bCs/>
          <w:i/>
          <w:iCs/>
          <w:kern w:val="0"/>
          <w:sz w:val="20"/>
          <w:szCs w:val="20"/>
          <w:lang w:val="en-US" w:eastAsia="ru-RU" w:bidi="ar-SA"/>
        </w:rPr>
        <w:t>others</w:t>
      </w:r>
      <w:r w:rsidRPr="00EC493B">
        <w:rPr>
          <w:rFonts w:ascii="TimesNewRomanPS-BoldItalicMT" w:eastAsia="Times New Roman" w:hAnsi="TimesNewRomanPS-BoldItalicMT" w:cs="TimesNewRomanPS-BoldItalicMT"/>
          <w:b/>
          <w:bCs/>
          <w:i/>
          <w:iCs/>
          <w:kern w:val="0"/>
          <w:sz w:val="20"/>
          <w:szCs w:val="20"/>
          <w:lang w:val="en-US" w:eastAsia="ru-RU" w:bidi="ar-SA"/>
        </w:rPr>
        <w:t>).</w:t>
      </w:r>
      <w:r w:rsidR="00EC493B" w:rsidRPr="00EC493B">
        <w:rPr>
          <w:rFonts w:eastAsia="Times New Roman" w:cs="Times New Roman"/>
          <w:kern w:val="0"/>
          <w:lang w:val="en-US" w:eastAsia="ru-RU" w:bidi="ar-SA"/>
        </w:rPr>
        <w:t xml:space="preserve"> </w:t>
      </w:r>
      <w:r w:rsidR="00EC493B" w:rsidRPr="009203C1">
        <w:rPr>
          <w:rFonts w:eastAsia="Times New Roman" w:cs="Times New Roman"/>
          <w:kern w:val="0"/>
          <w:lang w:val="en-US" w:eastAsia="ru-RU" w:bidi="ar-SA"/>
        </w:rPr>
        <w:t xml:space="preserve">The initial international terrestrial coordinate system is defined by Resolution 9 (24th GCMW, 2011) [4], according to which the International Terrestrial Coordinate System ITRS, defined by the International Union of Geodesy and Geophysics IUGG and implemented by the International Earth Rotation and Coordinate Systems Service IERS, is adopted as the only </w:t>
      </w:r>
      <w:r w:rsidR="00EC493B" w:rsidRPr="009203C1">
        <w:rPr>
          <w:rFonts w:eastAsia="Times New Roman" w:cs="Times New Roman"/>
          <w:kern w:val="0"/>
          <w:lang w:val="en-US" w:eastAsia="ru-RU" w:bidi="ar-SA"/>
        </w:rPr>
        <w:lastRenderedPageBreak/>
        <w:t>international coordinate system for terrestrial reference systems (coordinate bases) in all metrological annexes (for the full text of Resolution 9 , see Appendix B).</w:t>
      </w:r>
    </w:p>
    <w:p w14:paraId="3B948C91" w14:textId="77777777" w:rsidR="005B7B1D" w:rsidRP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 Scales of space symmetry (scale of crystal symmetry groups etc.).</w:t>
      </w:r>
    </w:p>
    <w:p w14:paraId="4CE17C81" w14:textId="77777777" w:rsidR="005B7B1D" w:rsidRPr="00276216"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276216">
        <w:rPr>
          <w:rFonts w:ascii="TimesNewRomanPS-BoldItalicMT" w:eastAsia="Times New Roman" w:hAnsi="TimesNewRomanPS-BoldItalicMT" w:cs="TimesNewRomanPS-BoldItalicMT"/>
          <w:b/>
          <w:bCs/>
          <w:i/>
          <w:iCs/>
          <w:kern w:val="0"/>
          <w:sz w:val="20"/>
          <w:szCs w:val="20"/>
          <w:lang w:val="en-US" w:eastAsia="ru-RU" w:bidi="ar-SA"/>
        </w:rPr>
        <w:t xml:space="preserve">– Scales of </w:t>
      </w:r>
      <w:proofErr w:type="spellStart"/>
      <w:r w:rsidRPr="00276216">
        <w:rPr>
          <w:rFonts w:ascii="TimesNewRomanPS-BoldItalicMT" w:eastAsia="Times New Roman" w:hAnsi="TimesNewRomanPS-BoldItalicMT" w:cs="TimesNewRomanPS-BoldItalicMT"/>
          <w:b/>
          <w:bCs/>
          <w:i/>
          <w:iCs/>
          <w:kern w:val="0"/>
          <w:sz w:val="20"/>
          <w:szCs w:val="20"/>
          <w:lang w:val="en-US" w:eastAsia="ru-RU" w:bidi="ar-SA"/>
        </w:rPr>
        <w:t>odours</w:t>
      </w:r>
      <w:proofErr w:type="spellEnd"/>
      <w:r w:rsidRPr="00276216">
        <w:rPr>
          <w:rFonts w:ascii="TimesNewRomanPS-BoldItalicMT" w:eastAsia="Times New Roman" w:hAnsi="TimesNewRomanPS-BoldItalicMT" w:cs="TimesNewRomanPS-BoldItalicMT"/>
          <w:b/>
          <w:bCs/>
          <w:i/>
          <w:iCs/>
          <w:kern w:val="0"/>
          <w:sz w:val="20"/>
          <w:szCs w:val="20"/>
          <w:lang w:val="en-US" w:eastAsia="ru-RU" w:bidi="ar-SA"/>
        </w:rPr>
        <w:t>.</w:t>
      </w:r>
    </w:p>
    <w:p w14:paraId="017234F0" w14:textId="77777777" w:rsidR="005B7B1D" w:rsidRDefault="005B7B1D"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5B7B1D">
        <w:rPr>
          <w:rFonts w:ascii="TimesNewRomanPS-BoldItalicMT" w:eastAsia="Times New Roman" w:hAnsi="TimesNewRomanPS-BoldItalicMT" w:cs="TimesNewRomanPS-BoldItalicMT"/>
          <w:b/>
          <w:bCs/>
          <w:i/>
          <w:iCs/>
          <w:kern w:val="0"/>
          <w:sz w:val="20"/>
          <w:szCs w:val="20"/>
          <w:lang w:val="en-US" w:eastAsia="ru-RU" w:bidi="ar-SA"/>
        </w:rPr>
        <w:t>– Scale of human blood group taking into consideration Rhesus factor etc.</w:t>
      </w:r>
    </w:p>
    <w:p w14:paraId="15658706" w14:textId="77777777" w:rsidR="00971EF9" w:rsidRDefault="00971EF9" w:rsidP="005B7B1D">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p>
    <w:p w14:paraId="72F9AE9F"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BoldMT" w:eastAsia="Times New Roman" w:hAnsi="TimesNewRomanPS-BoldMT" w:cs="TimesNewRomanPS-BoldMT"/>
          <w:b/>
          <w:bCs/>
          <w:color w:val="000000"/>
          <w:kern w:val="0"/>
          <w:lang w:val="en-US" w:eastAsia="ru-RU" w:bidi="ar-SA"/>
        </w:rPr>
        <w:t xml:space="preserve">Scales of an order </w:t>
      </w:r>
      <w:r w:rsidRPr="00A46FB8">
        <w:rPr>
          <w:rFonts w:ascii="TimesNewRomanPSMT" w:eastAsia="Times New Roman" w:hAnsi="TimesNewRomanPSMT" w:cs="TimesNewRomanPSMT"/>
          <w:color w:val="000000"/>
          <w:kern w:val="0"/>
          <w:lang w:val="en-US" w:eastAsia="ru-RU" w:bidi="ar-SA"/>
        </w:rPr>
        <w:t>describe the properties, for which not only the relations of</w:t>
      </w:r>
    </w:p>
    <w:p w14:paraId="6FACED00"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equivalence but also the relations of an order by ascending or descending of quantitative</w:t>
      </w:r>
    </w:p>
    <w:p w14:paraId="580D1C7F"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property realizations have sense. Very specialized scales of an order are widely used in</w:t>
      </w:r>
    </w:p>
    <w:p w14:paraId="0A0B2BF3"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methods of testing various products.</w:t>
      </w:r>
    </w:p>
    <w:p w14:paraId="69A1CDC2"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 xml:space="preserve">In this type of </w:t>
      </w:r>
      <w:proofErr w:type="gramStart"/>
      <w:r w:rsidRPr="00A46FB8">
        <w:rPr>
          <w:rFonts w:ascii="TimesNewRomanPSMT" w:eastAsia="Times New Roman" w:hAnsi="TimesNewRomanPSMT" w:cs="TimesNewRomanPSMT"/>
          <w:color w:val="000000"/>
          <w:kern w:val="0"/>
          <w:lang w:val="en-US" w:eastAsia="ru-RU" w:bidi="ar-SA"/>
        </w:rPr>
        <w:t>scales</w:t>
      </w:r>
      <w:proofErr w:type="gramEnd"/>
      <w:r w:rsidRPr="00A46FB8">
        <w:rPr>
          <w:rFonts w:ascii="TimesNewRomanPSMT" w:eastAsia="Times New Roman" w:hAnsi="TimesNewRomanPSMT" w:cs="TimesNewRomanPSMT"/>
          <w:color w:val="000000"/>
          <w:kern w:val="0"/>
          <w:lang w:val="en-US" w:eastAsia="ru-RU" w:bidi="ar-SA"/>
        </w:rPr>
        <w:t xml:space="preserve"> it is impossible to introduce units of measurements because they</w:t>
      </w:r>
    </w:p>
    <w:p w14:paraId="7F5F8C6D"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are principally non-linear, i.e. it is logically impossible to establish equality of intervals in</w:t>
      </w:r>
    </w:p>
    <w:p w14:paraId="0F9B2298"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different parts of the scale. The results of measurements in these scales are expressed in</w:t>
      </w:r>
    </w:p>
    <w:p w14:paraId="4D8AD166"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numbers, marks, points, indexes, levels, but not in units of measurements. Though the results</w:t>
      </w:r>
    </w:p>
    <w:p w14:paraId="61900806"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of measurements are often designated by continuous set of real numbers, it is impossible to</w:t>
      </w:r>
    </w:p>
    <w:p w14:paraId="6D90C371"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imply proportionality of these values (because it is logically impossible to define how much</w:t>
      </w:r>
    </w:p>
    <w:p w14:paraId="65A6AA27"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times one property realization is more or less than the other). The results of measurements in</w:t>
      </w:r>
    </w:p>
    <w:p w14:paraId="45DA8DC8"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marks, points, levels are expressed in discrete natural numbers. Scales of an order allow</w:t>
      </w:r>
    </w:p>
    <w:p w14:paraId="6C7E15E8" w14:textId="77777777" w:rsidR="00A46FB8" w:rsidRPr="00A46FB8" w:rsidRDefault="00A46FB8"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monotone transformations and sometimes zero can exist.</w:t>
      </w:r>
    </w:p>
    <w:p w14:paraId="3C1B66D5" w14:textId="77777777" w:rsidR="00A46FB8" w:rsidRPr="006C0EF9" w:rsidRDefault="00A46FB8" w:rsidP="0050564D">
      <w:pPr>
        <w:suppressAutoHyphens w:val="0"/>
        <w:spacing w:line="360" w:lineRule="auto"/>
        <w:ind w:firstLine="709"/>
        <w:outlineLvl w:val="0"/>
        <w:rPr>
          <w:lang w:val="en-US"/>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xml:space="preserve">Examples of scales of an </w:t>
      </w:r>
      <w:r w:rsidRPr="006C0EF9">
        <w:rPr>
          <w:rFonts w:ascii="TimesNewRomanPS-BoldItalicMT" w:eastAsia="Times New Roman" w:hAnsi="TimesNewRomanPS-BoldItalicMT" w:cs="TimesNewRomanPS-BoldItalicMT"/>
          <w:b/>
          <w:bCs/>
          <w:i/>
          <w:iCs/>
          <w:kern w:val="0"/>
          <w:sz w:val="20"/>
          <w:szCs w:val="20"/>
          <w:lang w:val="en-US" w:eastAsia="ru-RU" w:bidi="ar-SA"/>
        </w:rPr>
        <w:t>order</w:t>
      </w:r>
      <w:r w:rsidR="005708DE" w:rsidRPr="006C0EF9">
        <w:rPr>
          <w:rFonts w:ascii="TimesNewRomanPS-BoldItalicMT" w:eastAsia="Times New Roman" w:hAnsi="TimesNewRomanPS-BoldItalicMT" w:cs="TimesNewRomanPS-BoldItalicMT"/>
          <w:b/>
          <w:bCs/>
          <w:i/>
          <w:iCs/>
          <w:kern w:val="0"/>
          <w:sz w:val="20"/>
          <w:szCs w:val="20"/>
          <w:lang w:val="en-US" w:eastAsia="ru-RU" w:bidi="ar-SA"/>
        </w:rPr>
        <w:t xml:space="preserve"> </w:t>
      </w:r>
      <w:r w:rsidR="005708DE" w:rsidRPr="006C0EF9">
        <w:rPr>
          <w:rFonts w:eastAsia="Times New Roman" w:cs="Times New Roman"/>
          <w:kern w:val="0"/>
          <w:lang w:val="en-US" w:bidi="ar-SA"/>
        </w:rPr>
        <w:t>[5, 10]</w:t>
      </w:r>
    </w:p>
    <w:p w14:paraId="0244D578"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material hardness: for metals (international scales of Brinell, Rockwell, Vickers, Shore),</w:t>
      </w:r>
    </w:p>
    <w:p w14:paraId="25BE1923"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minerals, rubber, plastics etc.</w:t>
      </w:r>
    </w:p>
    <w:p w14:paraId="08D72492"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intensity and levels for earthquakes.</w:t>
      </w:r>
    </w:p>
    <w:p w14:paraId="40A298C8"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strength of wind and marine surface state (Beaufort number etc.).</w:t>
      </w:r>
    </w:p>
    <w:p w14:paraId="38CBFCC9"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whiteness for different objects (materials, stuff, goods), e.g. for the paper, wood, flour etc.</w:t>
      </w:r>
    </w:p>
    <w:p w14:paraId="04AD737B"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numbers for photosensitivity of light-sensitive materials.</w:t>
      </w:r>
    </w:p>
    <w:p w14:paraId="0D33DB9A"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loudness, levels of loudness.</w:t>
      </w:r>
    </w:p>
    <w:p w14:paraId="197C52FA"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aroma strength and taste of water.</w:t>
      </w:r>
    </w:p>
    <w:p w14:paraId="518804DB"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Scales of octane and cetane numbers for petrol.</w:t>
      </w:r>
    </w:p>
    <w:p w14:paraId="6A2F1CB3"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 of falling number for cereals.</w:t>
      </w:r>
    </w:p>
    <w:p w14:paraId="2C6CE262"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Scale of evaluation the events at nuclear power plants.</w:t>
      </w:r>
    </w:p>
    <w:p w14:paraId="68359DE5"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xml:space="preserve">– Scales of acid, iodine, bromine, permanganate, copper, chlorine, bentonite, </w:t>
      </w:r>
      <w:proofErr w:type="spellStart"/>
      <w:r w:rsidRPr="00A46FB8">
        <w:rPr>
          <w:rFonts w:ascii="TimesNewRomanPS-BoldItalicMT" w:eastAsia="Times New Roman" w:hAnsi="TimesNewRomanPS-BoldItalicMT" w:cs="TimesNewRomanPS-BoldItalicMT"/>
          <w:b/>
          <w:bCs/>
          <w:i/>
          <w:iCs/>
          <w:color w:val="000000"/>
          <w:kern w:val="0"/>
          <w:sz w:val="20"/>
          <w:szCs w:val="20"/>
          <w:lang w:val="en-US" w:eastAsia="ru-RU" w:bidi="ar-SA"/>
        </w:rPr>
        <w:t>formolite</w:t>
      </w:r>
      <w:proofErr w:type="spellEnd"/>
      <w:r w:rsidRPr="00A46FB8">
        <w:rPr>
          <w:rFonts w:ascii="TimesNewRomanPS-BoldItalicMT" w:eastAsia="Times New Roman" w:hAnsi="TimesNewRomanPS-BoldItalicMT" w:cs="TimesNewRomanPS-BoldItalicMT"/>
          <w:b/>
          <w:bCs/>
          <w:i/>
          <w:iCs/>
          <w:color w:val="000000"/>
          <w:kern w:val="0"/>
          <w:sz w:val="20"/>
          <w:szCs w:val="20"/>
          <w:lang w:val="en-US" w:eastAsia="ru-RU" w:bidi="ar-SA"/>
        </w:rPr>
        <w:t>, peroxide,</w:t>
      </w:r>
    </w:p>
    <w:p w14:paraId="6BF7414A" w14:textId="77777777" w:rsidR="00A46FB8" w:rsidRPr="00A46FB8"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color w:val="000000"/>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carbonyl, essential and other numbers for different materials or products.</w:t>
      </w:r>
    </w:p>
    <w:p w14:paraId="0790B1B1" w14:textId="77777777" w:rsidR="00A0563F" w:rsidRDefault="00A0563F" w:rsidP="00A46FB8">
      <w:pPr>
        <w:suppressAutoHyphens w:val="0"/>
        <w:autoSpaceDE w:val="0"/>
        <w:autoSpaceDN w:val="0"/>
        <w:adjustRightInd w:val="0"/>
        <w:rPr>
          <w:rFonts w:ascii="TimesNewRomanPS-BoldMT" w:eastAsia="Times New Roman" w:hAnsi="TimesNewRomanPS-BoldMT" w:cs="TimesNewRomanPS-BoldMT"/>
          <w:b/>
          <w:bCs/>
          <w:color w:val="000000"/>
          <w:kern w:val="0"/>
          <w:lang w:val="en-US" w:eastAsia="ru-RU" w:bidi="ar-SA"/>
        </w:rPr>
      </w:pPr>
    </w:p>
    <w:p w14:paraId="54FD85E0" w14:textId="77777777" w:rsidR="006C0EF9" w:rsidRPr="00A46FB8" w:rsidRDefault="006C0EF9" w:rsidP="006C0EF9">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BoldMT" w:eastAsia="Times New Roman" w:hAnsi="TimesNewRomanPS-BoldMT" w:cs="TimesNewRomanPS-BoldMT"/>
          <w:b/>
          <w:bCs/>
          <w:color w:val="000000"/>
          <w:kern w:val="0"/>
          <w:lang w:val="en-US" w:eastAsia="ru-RU" w:bidi="ar-SA"/>
        </w:rPr>
        <w:t xml:space="preserve">Scales of differences </w:t>
      </w:r>
      <w:r w:rsidRPr="001915D8">
        <w:rPr>
          <w:rFonts w:ascii="TimesNewRomanPS-BoldMT" w:eastAsia="Times New Roman" w:hAnsi="TimesNewRomanPS-BoldMT" w:cs="TimesNewRomanPS-BoldMT"/>
          <w:b/>
          <w:bCs/>
          <w:color w:val="000000"/>
          <w:kern w:val="0"/>
          <w:lang w:val="en-US" w:eastAsia="ru-RU" w:bidi="ar-SA"/>
        </w:rPr>
        <w:t>(</w:t>
      </w:r>
      <w:r w:rsidRPr="00A46FB8">
        <w:rPr>
          <w:rFonts w:ascii="TimesNewRomanPS-BoldMT" w:eastAsia="Times New Roman" w:hAnsi="TimesNewRomanPS-BoldMT" w:cs="TimesNewRomanPS-BoldMT"/>
          <w:b/>
          <w:bCs/>
          <w:color w:val="000000"/>
          <w:kern w:val="0"/>
          <w:lang w:val="en-US" w:eastAsia="ru-RU" w:bidi="ar-SA"/>
        </w:rPr>
        <w:t>intervals</w:t>
      </w:r>
      <w:r w:rsidRPr="001915D8">
        <w:rPr>
          <w:rFonts w:ascii="TimesNewRomanPS-BoldMT" w:eastAsia="Times New Roman" w:hAnsi="TimesNewRomanPS-BoldMT" w:cs="TimesNewRomanPS-BoldMT"/>
          <w:b/>
          <w:bCs/>
          <w:color w:val="000000"/>
          <w:kern w:val="0"/>
          <w:lang w:val="en-US" w:eastAsia="ru-RU" w:bidi="ar-SA"/>
        </w:rPr>
        <w:t>)</w:t>
      </w:r>
      <w:r w:rsidRPr="00A46FB8">
        <w:rPr>
          <w:rFonts w:ascii="TimesNewRomanPS-BoldMT" w:eastAsia="Times New Roman" w:hAnsi="TimesNewRomanPS-BoldMT" w:cs="TimesNewRomanPS-BoldMT"/>
          <w:b/>
          <w:bCs/>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differ from scales of an order by the fact that for</w:t>
      </w:r>
    </w:p>
    <w:p w14:paraId="1D05D385" w14:textId="77777777" w:rsidR="006C0EF9" w:rsidRPr="00A46FB8" w:rsidRDefault="006C0EF9" w:rsidP="006C0EF9">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A46FB8">
        <w:rPr>
          <w:rFonts w:ascii="TimesNewRomanPSMT" w:eastAsia="Times New Roman" w:hAnsi="TimesNewRomanPSMT" w:cs="TimesNewRomanPSMT"/>
          <w:color w:val="000000"/>
          <w:kern w:val="0"/>
          <w:lang w:val="en-US" w:eastAsia="ru-RU" w:bidi="ar-SA"/>
        </w:rPr>
        <w:t>properties described by them not only the relations of equivalence and order have sense, but</w:t>
      </w:r>
    </w:p>
    <w:p w14:paraId="03905370" w14:textId="77777777" w:rsidR="006C0EF9" w:rsidRPr="00A46FB8" w:rsidRDefault="006C0EF9" w:rsidP="006C0EF9">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proofErr w:type="gramStart"/>
      <w:r w:rsidRPr="00A46FB8">
        <w:rPr>
          <w:rFonts w:ascii="TimesNewRomanPSMT" w:eastAsia="Times New Roman" w:hAnsi="TimesNewRomanPSMT" w:cs="TimesNewRomanPSMT"/>
          <w:color w:val="000000"/>
          <w:kern w:val="0"/>
          <w:lang w:val="en-US" w:eastAsia="ru-RU" w:bidi="ar-SA"/>
        </w:rPr>
        <w:t>also</w:t>
      </w:r>
      <w:proofErr w:type="gramEnd"/>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equality and proportionality of intervals (differences) between different quantitative</w:t>
      </w:r>
    </w:p>
    <w:p w14:paraId="52DD930E" w14:textId="77777777" w:rsidR="006C0EF9" w:rsidRPr="00A46FB8" w:rsidRDefault="006C0EF9" w:rsidP="00A46FB8">
      <w:pPr>
        <w:suppressAutoHyphens w:val="0"/>
        <w:autoSpaceDE w:val="0"/>
        <w:autoSpaceDN w:val="0"/>
        <w:adjustRightInd w:val="0"/>
        <w:rPr>
          <w:rFonts w:ascii="TimesNewRomanPSMT" w:eastAsia="Times New Roman" w:hAnsi="TimesNewRomanPSMT" w:cs="TimesNewRomanPSMT"/>
          <w:color w:val="000000"/>
          <w:kern w:val="0"/>
          <w:lang w:val="en-US" w:eastAsia="ru-RU" w:bidi="ar-SA"/>
        </w:rPr>
      </w:pPr>
      <w:r w:rsidRPr="006C0EF9">
        <w:rPr>
          <w:rFonts w:ascii="TimesNewRomanPSMT" w:eastAsia="Times New Roman" w:hAnsi="TimesNewRomanPSMT" w:cs="TimesNewRomanPSMT"/>
          <w:color w:val="000000"/>
          <w:kern w:val="0"/>
          <w:lang w:val="en-US" w:eastAsia="ru-RU" w:bidi="ar-SA"/>
        </w:rPr>
        <w:t>realizations of the property</w:t>
      </w:r>
      <w:r w:rsidRPr="006C0EF9">
        <w:rPr>
          <w:rFonts w:ascii="TimesNewRomanPSMT" w:eastAsia="Times New Roman" w:hAnsi="TimesNewRomanPSMT" w:cs="TimesNewRomanPSMT"/>
          <w:color w:val="0000FF"/>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It means that the intervals can be summed or</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multiplied by some coefficient but the values cannot be summed or multiplied because these</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operations have no sense. There is a typical illustration – scale of time intervals. Time</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intervals (e.g. periods of work, periods of education) can be summed, it is possible to say that</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someone is twice older than the other, but it has no sense to sum the dates of two events.</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Another example is the scale of length (distance) or in other words scale of space extension</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intervals which is defined by counting out from particularly chosen point in space</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(conventional zero) to the other point. Practical scales of temperature (Celsius, Fahrenheit,</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Reaumur) with conventional zero are also scales of this type. Scales of differences have</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conventional units of measurements and conventional zero based on some reference points.</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Linear transformations are permitted in scales of differences, and it is possible to calculate</w:t>
      </w:r>
      <w:r>
        <w:rPr>
          <w:rFonts w:ascii="Calibri" w:eastAsia="Times New Roman" w:hAnsi="Calibri" w:cs="TimesNewRomanPSMT"/>
          <w:color w:val="000000"/>
          <w:kern w:val="0"/>
          <w:lang w:val="en-US" w:eastAsia="ru-RU" w:bidi="ar-SA"/>
        </w:rPr>
        <w:t xml:space="preserve"> </w:t>
      </w:r>
      <w:r w:rsidRPr="00A46FB8">
        <w:rPr>
          <w:rFonts w:ascii="TimesNewRomanPSMT" w:eastAsia="Times New Roman" w:hAnsi="TimesNewRomanPSMT" w:cs="TimesNewRomanPSMT"/>
          <w:color w:val="000000"/>
          <w:kern w:val="0"/>
          <w:lang w:val="en-US" w:eastAsia="ru-RU" w:bidi="ar-SA"/>
        </w:rPr>
        <w:t>average of a distribution, standard deviation and other statistics parameters.</w:t>
      </w:r>
    </w:p>
    <w:p w14:paraId="195F4FBD"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46FB8">
        <w:rPr>
          <w:rFonts w:ascii="TimesNewRomanPS-BoldItalicMT" w:eastAsia="Times New Roman" w:hAnsi="TimesNewRomanPS-BoldItalicMT" w:cs="TimesNewRomanPS-BoldItalicMT"/>
          <w:b/>
          <w:bCs/>
          <w:i/>
          <w:iCs/>
          <w:color w:val="000000"/>
          <w:kern w:val="0"/>
          <w:sz w:val="20"/>
          <w:szCs w:val="20"/>
          <w:lang w:val="en-US" w:eastAsia="ru-RU" w:bidi="ar-SA"/>
        </w:rPr>
        <w:t xml:space="preserve">Examples of scales of </w:t>
      </w:r>
      <w:r w:rsidRPr="00E43F9F">
        <w:rPr>
          <w:rFonts w:ascii="TimesNewRomanPS-BoldItalicMT" w:eastAsia="Times New Roman" w:hAnsi="TimesNewRomanPS-BoldItalicMT" w:cs="TimesNewRomanPS-BoldItalicMT"/>
          <w:b/>
          <w:bCs/>
          <w:i/>
          <w:iCs/>
          <w:kern w:val="0"/>
          <w:sz w:val="20"/>
          <w:szCs w:val="20"/>
          <w:lang w:val="en-US" w:eastAsia="ru-RU" w:bidi="ar-SA"/>
        </w:rPr>
        <w:t>differences</w:t>
      </w:r>
      <w:r w:rsidR="00A0563F" w:rsidRPr="00E43F9F">
        <w:rPr>
          <w:rFonts w:ascii="TimesNewRomanPS-BoldItalicMT" w:eastAsia="Times New Roman" w:hAnsi="TimesNewRomanPS-BoldItalicMT" w:cs="TimesNewRomanPS-BoldItalicMT"/>
          <w:b/>
          <w:bCs/>
          <w:i/>
          <w:iCs/>
          <w:kern w:val="0"/>
          <w:sz w:val="20"/>
          <w:szCs w:val="20"/>
          <w:lang w:val="en-US" w:eastAsia="ru-RU" w:bidi="ar-SA"/>
        </w:rPr>
        <w:t xml:space="preserve"> </w:t>
      </w:r>
      <w:r w:rsidR="00A0563F" w:rsidRPr="00E43F9F">
        <w:rPr>
          <w:rFonts w:eastAsia="Times New Roman" w:cs="Times New Roman"/>
          <w:b/>
          <w:kern w:val="0"/>
          <w:lang w:val="en-US" w:bidi="ar-SA"/>
        </w:rPr>
        <w:t>[4, 10]</w:t>
      </w:r>
    </w:p>
    <w:p w14:paraId="7882BC5B"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t xml:space="preserve">– International scale of uniform atomic time TAI (Temps </w:t>
      </w:r>
      <w:proofErr w:type="spellStart"/>
      <w:r w:rsidRPr="00E43F9F">
        <w:rPr>
          <w:rFonts w:ascii="TimesNewRomanPS-BoldItalicMT" w:eastAsia="Times New Roman" w:hAnsi="TimesNewRomanPS-BoldItalicMT" w:cs="TimesNewRomanPS-BoldItalicMT"/>
          <w:b/>
          <w:bCs/>
          <w:i/>
          <w:iCs/>
          <w:kern w:val="0"/>
          <w:sz w:val="20"/>
          <w:szCs w:val="20"/>
          <w:lang w:val="en-US" w:eastAsia="ru-RU" w:bidi="ar-SA"/>
        </w:rPr>
        <w:t>Atomique</w:t>
      </w:r>
      <w:proofErr w:type="spellEnd"/>
      <w:r w:rsidRPr="00E43F9F">
        <w:rPr>
          <w:rFonts w:ascii="TimesNewRomanPS-BoldItalicMT" w:eastAsia="Times New Roman" w:hAnsi="TimesNewRomanPS-BoldItalicMT" w:cs="TimesNewRomanPS-BoldItalicMT"/>
          <w:b/>
          <w:bCs/>
          <w:i/>
          <w:iCs/>
          <w:kern w:val="0"/>
          <w:sz w:val="20"/>
          <w:szCs w:val="20"/>
          <w:lang w:val="en-US" w:eastAsia="ru-RU" w:bidi="ar-SA"/>
        </w:rPr>
        <w:t xml:space="preserve"> International), in which the</w:t>
      </w:r>
    </w:p>
    <w:p w14:paraId="4A80DFD3"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t>magnitude of unit conforms to the definition of the second in International System of Units SI</w:t>
      </w:r>
      <w:r w:rsidR="00AC4C19" w:rsidRPr="00E43F9F">
        <w:rPr>
          <w:rFonts w:ascii="TimesNewRomanPS-BoldItalicMT" w:eastAsia="Times New Roman" w:hAnsi="TimesNewRomanPS-BoldItalicMT" w:cs="TimesNewRomanPS-BoldItalicMT"/>
          <w:b/>
          <w:bCs/>
          <w:i/>
          <w:iCs/>
          <w:kern w:val="0"/>
          <w:sz w:val="20"/>
          <w:szCs w:val="20"/>
          <w:lang w:val="en-US" w:eastAsia="ru-RU" w:bidi="ar-SA"/>
        </w:rPr>
        <w:t xml:space="preserve"> </w:t>
      </w:r>
      <w:r w:rsidR="00AC4C19" w:rsidRPr="00E43F9F">
        <w:rPr>
          <w:rFonts w:eastAsia="Times New Roman" w:cs="Times New Roman"/>
          <w:b/>
          <w:kern w:val="0"/>
          <w:lang w:val="en-US" w:bidi="ar-SA"/>
        </w:rPr>
        <w:t>[4].</w:t>
      </w:r>
      <w:r w:rsidR="00AC4C19" w:rsidRPr="00E43F9F">
        <w:rPr>
          <w:rFonts w:ascii="TimesNewRomanPS-BoldItalicMT" w:eastAsia="Times New Roman" w:hAnsi="TimesNewRomanPS-BoldItalicMT" w:cs="TimesNewRomanPS-BoldItalicMT"/>
          <w:b/>
          <w:bCs/>
          <w:i/>
          <w:iCs/>
          <w:kern w:val="0"/>
          <w:sz w:val="20"/>
          <w:szCs w:val="20"/>
          <w:lang w:val="en-US" w:eastAsia="ru-RU" w:bidi="ar-SA"/>
        </w:rPr>
        <w:t xml:space="preserve"> </w:t>
      </w:r>
    </w:p>
    <w:p w14:paraId="4D1789BA"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t>– Universal Time scale UT0, in which the duration of second is equal to mean solar second</w:t>
      </w:r>
      <w:r w:rsidR="00AC4C19" w:rsidRPr="00E43F9F">
        <w:rPr>
          <w:rFonts w:ascii="TimesNewRomanPS-BoldItalicMT" w:eastAsia="Times New Roman" w:hAnsi="TimesNewRomanPS-BoldItalicMT" w:cs="TimesNewRomanPS-BoldItalicMT"/>
          <w:b/>
          <w:bCs/>
          <w:i/>
          <w:iCs/>
          <w:kern w:val="0"/>
          <w:sz w:val="20"/>
          <w:szCs w:val="20"/>
          <w:lang w:val="en-US" w:eastAsia="ru-RU" w:bidi="ar-SA"/>
        </w:rPr>
        <w:t xml:space="preserve"> </w:t>
      </w:r>
      <w:r w:rsidR="00AC4C19" w:rsidRPr="00E43F9F">
        <w:rPr>
          <w:rFonts w:eastAsia="Times New Roman" w:cs="Times New Roman"/>
          <w:b/>
          <w:kern w:val="0"/>
          <w:lang w:val="en-US" w:bidi="ar-SA"/>
        </w:rPr>
        <w:t>[4].</w:t>
      </w:r>
    </w:p>
    <w:p w14:paraId="1B0B89E0"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t>– Universal Time scale UT1 that differs from UT0 by correction for the effect of polar motion.</w:t>
      </w:r>
      <w:r w:rsidR="00AC4C19" w:rsidRPr="00E43F9F">
        <w:rPr>
          <w:rFonts w:eastAsia="Times New Roman" w:cs="Times New Roman"/>
          <w:b/>
          <w:kern w:val="0"/>
          <w:lang w:val="en-US" w:bidi="ar-SA"/>
        </w:rPr>
        <w:t xml:space="preserve"> [4].</w:t>
      </w:r>
    </w:p>
    <w:p w14:paraId="24B52008"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t>– Universal Time scale UT2, that differs from UT1 by filtering out periodic seasonal variations of the</w:t>
      </w:r>
    </w:p>
    <w:p w14:paraId="539A9B96"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lastRenderedPageBreak/>
        <w:t xml:space="preserve">Earth’s </w:t>
      </w:r>
      <w:proofErr w:type="gramStart"/>
      <w:r w:rsidRPr="00E43F9F">
        <w:rPr>
          <w:rFonts w:ascii="TimesNewRomanPS-BoldItalicMT" w:eastAsia="Times New Roman" w:hAnsi="TimesNewRomanPS-BoldItalicMT" w:cs="TimesNewRomanPS-BoldItalicMT"/>
          <w:b/>
          <w:bCs/>
          <w:i/>
          <w:iCs/>
          <w:kern w:val="0"/>
          <w:sz w:val="20"/>
          <w:szCs w:val="20"/>
          <w:lang w:val="en-US" w:eastAsia="ru-RU" w:bidi="ar-SA"/>
        </w:rPr>
        <w:t>rotation</w:t>
      </w:r>
      <w:r w:rsidR="00D903D2" w:rsidRPr="00E43F9F">
        <w:rPr>
          <w:rFonts w:eastAsia="Times New Roman" w:cs="Times New Roman"/>
          <w:b/>
          <w:kern w:val="0"/>
          <w:lang w:val="en-US" w:bidi="ar-SA"/>
        </w:rPr>
        <w:t>[</w:t>
      </w:r>
      <w:proofErr w:type="gramEnd"/>
      <w:r w:rsidR="00D903D2" w:rsidRPr="00E43F9F">
        <w:rPr>
          <w:rFonts w:eastAsia="Times New Roman" w:cs="Times New Roman"/>
          <w:b/>
          <w:kern w:val="0"/>
          <w:lang w:val="en-US" w:bidi="ar-SA"/>
        </w:rPr>
        <w:t>4].</w:t>
      </w:r>
    </w:p>
    <w:p w14:paraId="6D4FAAAC" w14:textId="77777777" w:rsidR="00A46FB8" w:rsidRPr="00E43F9F" w:rsidRDefault="00A46FB8" w:rsidP="00A46FB8">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E43F9F">
        <w:rPr>
          <w:rFonts w:ascii="TimesNewRomanPS-BoldItalicMT" w:eastAsia="Times New Roman" w:hAnsi="TimesNewRomanPS-BoldItalicMT" w:cs="TimesNewRomanPS-BoldItalicMT"/>
          <w:b/>
          <w:bCs/>
          <w:i/>
          <w:iCs/>
          <w:kern w:val="0"/>
          <w:sz w:val="20"/>
          <w:szCs w:val="20"/>
          <w:lang w:val="en-US" w:eastAsia="ru-RU" w:bidi="ar-SA"/>
        </w:rPr>
        <w:t>– Coordinated Universal Time scale UTC, in which the value of second is the same as in TAI, but the</w:t>
      </w:r>
    </w:p>
    <w:p w14:paraId="245378E1" w14:textId="77777777" w:rsidR="00A46FB8" w:rsidRPr="00E43F9F" w:rsidRDefault="00A46FB8" w:rsidP="00A46FB8">
      <w:pPr>
        <w:suppressAutoHyphens w:val="0"/>
        <w:autoSpaceDE w:val="0"/>
        <w:autoSpaceDN w:val="0"/>
        <w:adjustRightInd w:val="0"/>
        <w:rPr>
          <w:rFonts w:eastAsia="Times New Roman" w:cs="Times New Roman"/>
          <w:b/>
          <w:kern w:val="0"/>
          <w:lang w:val="en-US" w:bidi="ar-SA"/>
        </w:rPr>
      </w:pPr>
      <w:r w:rsidRPr="00E43F9F">
        <w:rPr>
          <w:rFonts w:ascii="TimesNewRomanPS-BoldItalicMT" w:eastAsia="Times New Roman" w:hAnsi="TimesNewRomanPS-BoldItalicMT" w:cs="TimesNewRomanPS-BoldItalicMT"/>
          <w:b/>
          <w:bCs/>
          <w:i/>
          <w:iCs/>
          <w:kern w:val="0"/>
          <w:sz w:val="20"/>
          <w:szCs w:val="20"/>
          <w:lang w:val="en-US" w:eastAsia="ru-RU" w:bidi="ar-SA"/>
        </w:rPr>
        <w:t>reference moment can vary in steps of one second in order to keep UTC within 0,9 seconds from UT1</w:t>
      </w:r>
      <w:r w:rsidR="00D903D2" w:rsidRPr="00E43F9F">
        <w:rPr>
          <w:rFonts w:eastAsia="Times New Roman" w:cs="Times New Roman"/>
          <w:b/>
          <w:kern w:val="0"/>
          <w:lang w:val="en-US" w:bidi="ar-SA"/>
        </w:rPr>
        <w:t xml:space="preserve"> [4].</w:t>
      </w:r>
    </w:p>
    <w:p w14:paraId="315114E6" w14:textId="77777777" w:rsidR="0008094B" w:rsidRPr="0008094B" w:rsidRDefault="0008094B" w:rsidP="0008094B">
      <w:pPr>
        <w:suppressAutoHyphens w:val="0"/>
        <w:ind w:firstLine="567"/>
        <w:rPr>
          <w:lang w:val="en-US"/>
        </w:rPr>
      </w:pPr>
      <w:r w:rsidRPr="00184CB8">
        <w:rPr>
          <w:lang w:val="en-US"/>
        </w:rPr>
        <w:t xml:space="preserve">Note: The current definitions of time scales are given in Resolution 2 of the 26th meeting of the </w:t>
      </w:r>
      <w:r>
        <w:rPr>
          <w:lang w:val="en-US"/>
        </w:rPr>
        <w:t>C</w:t>
      </w:r>
      <w:r w:rsidRPr="00184CB8">
        <w:rPr>
          <w:lang w:val="en-US"/>
        </w:rPr>
        <w:t>G</w:t>
      </w:r>
      <w:r>
        <w:rPr>
          <w:lang w:val="en-US"/>
        </w:rPr>
        <w:t>P</w:t>
      </w:r>
      <w:r w:rsidRPr="00184CB8">
        <w:rPr>
          <w:lang w:val="en-US"/>
        </w:rPr>
        <w:t xml:space="preserve">M (its contents are reflected in Appendix 2 SI Brochure 9e </w:t>
      </w:r>
      <w:proofErr w:type="spellStart"/>
      <w:r w:rsidRPr="00184CB8">
        <w:rPr>
          <w:lang w:val="en-US"/>
        </w:rPr>
        <w:t>édition</w:t>
      </w:r>
      <w:proofErr w:type="spellEnd"/>
      <w:r w:rsidRPr="00184CB8">
        <w:rPr>
          <w:lang w:val="en-US"/>
        </w:rPr>
        <w:t xml:space="preserve"> 2019 [4]). The translation of the resolutions into Russian is published on the COOMET website: http://coomet.org/DB/isapi/cmt_docs/2019/01/26th-CGPM-Resolutions%202018.pdf).</w:t>
      </w:r>
    </w:p>
    <w:p w14:paraId="0E9B8822"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xml:space="preserve">– Calendars (Gregorian, Julian, Moslem, lunar, </w:t>
      </w:r>
      <w:r w:rsidRPr="000F7070">
        <w:rPr>
          <w:rFonts w:ascii="TimesNewRomanPS-BoldItalicMT" w:eastAsia="Times New Roman" w:hAnsi="TimesNewRomanPS-BoldItalicMT" w:cs="TimesNewRomanPS-BoldItalicMT"/>
          <w:b/>
          <w:bCs/>
          <w:i/>
          <w:iCs/>
          <w:kern w:val="0"/>
          <w:sz w:val="20"/>
          <w:szCs w:val="20"/>
          <w:lang w:val="en-US" w:eastAsia="ru-RU" w:bidi="ar-SA"/>
        </w:rPr>
        <w:t>etc.)</w:t>
      </w:r>
      <w:r w:rsidR="00C2720D" w:rsidRPr="000F7070">
        <w:rPr>
          <w:rFonts w:eastAsia="Times New Roman" w:cs="Times New Roman"/>
          <w:b/>
          <w:kern w:val="0"/>
          <w:lang w:val="en-US" w:bidi="ar-SA"/>
        </w:rPr>
        <w:t xml:space="preserve"> [10].</w:t>
      </w:r>
    </w:p>
    <w:p w14:paraId="7FC24C40"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 Celsius temperature scale, in which the unit of measurements (centigrade degree) is equal to Kelvin</w:t>
      </w:r>
    </w:p>
    <w:p w14:paraId="5BF43387"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and thermodynamic temperature 273,16 K is accepted as conventional zero</w:t>
      </w:r>
      <w:r w:rsidR="008A0253" w:rsidRPr="000F7070">
        <w:rPr>
          <w:rFonts w:eastAsia="Times New Roman" w:cs="Times New Roman"/>
          <w:b/>
          <w:kern w:val="0"/>
          <w:lang w:val="en-US" w:bidi="ar-SA"/>
        </w:rPr>
        <w:t xml:space="preserve"> [4].</w:t>
      </w:r>
    </w:p>
    <w:p w14:paraId="42699AAF"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 Scale of oxidizing potentials of water solutions.</w:t>
      </w:r>
    </w:p>
    <w:p w14:paraId="686000D7" w14:textId="77777777" w:rsidR="00C57E01" w:rsidRDefault="00C57E01" w:rsidP="006F31C0">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460D2D12"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BoldMT" w:eastAsia="Times New Roman" w:hAnsi="TimesNewRomanPS-BoldMT" w:cs="TimesNewRomanPS-BoldMT"/>
          <w:b/>
          <w:bCs/>
          <w:kern w:val="0"/>
          <w:lang w:val="en-US" w:eastAsia="ru-RU" w:bidi="ar-SA"/>
        </w:rPr>
        <w:t>Scales of ratios</w:t>
      </w:r>
      <w:r w:rsidRPr="006F31C0">
        <w:rPr>
          <w:rFonts w:ascii="TimesNewRomanPSMT" w:eastAsia="Times New Roman" w:hAnsi="TimesNewRomanPSMT" w:cs="TimesNewRomanPSMT"/>
          <w:kern w:val="0"/>
          <w:lang w:val="en-US" w:eastAsia="ru-RU" w:bidi="ar-SA"/>
        </w:rPr>
        <w:t>. In these scales relations of equivalence, order and proportionality</w:t>
      </w:r>
    </w:p>
    <w:p w14:paraId="0286D3C6"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exist between different quantitative realizations of a property, also operations of subtraction,</w:t>
      </w:r>
    </w:p>
    <w:p w14:paraId="09770A4E"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multiplication by factor and division can be applied (scales of ratios of the 1</w:t>
      </w:r>
      <w:r w:rsidRPr="006F31C0">
        <w:rPr>
          <w:rFonts w:ascii="TimesNewRomanPSMT" w:eastAsia="Times New Roman" w:hAnsi="TimesNewRomanPSMT" w:cs="TimesNewRomanPSMT"/>
          <w:kern w:val="0"/>
          <w:sz w:val="16"/>
          <w:szCs w:val="16"/>
          <w:lang w:val="en-US" w:eastAsia="ru-RU" w:bidi="ar-SA"/>
        </w:rPr>
        <w:t xml:space="preserve">st </w:t>
      </w:r>
      <w:r w:rsidRPr="006F31C0">
        <w:rPr>
          <w:rFonts w:ascii="TimesNewRomanPSMT" w:eastAsia="Times New Roman" w:hAnsi="TimesNewRomanPSMT" w:cs="TimesNewRomanPSMT"/>
          <w:kern w:val="0"/>
          <w:lang w:val="en-US" w:eastAsia="ru-RU" w:bidi="ar-SA"/>
        </w:rPr>
        <w:t>type –</w:t>
      </w:r>
    </w:p>
    <w:p w14:paraId="36D30EBB"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proportional). In many cases different realizations of a property can be summed (scales of</w:t>
      </w:r>
    </w:p>
    <w:p w14:paraId="59E8F5D6"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ratios of the 2</w:t>
      </w:r>
      <w:r w:rsidRPr="006F31C0">
        <w:rPr>
          <w:rFonts w:ascii="TimesNewRomanPSMT" w:eastAsia="Times New Roman" w:hAnsi="TimesNewRomanPSMT" w:cs="TimesNewRomanPSMT"/>
          <w:kern w:val="0"/>
          <w:sz w:val="16"/>
          <w:szCs w:val="16"/>
          <w:lang w:val="en-US" w:eastAsia="ru-RU" w:bidi="ar-SA"/>
        </w:rPr>
        <w:t xml:space="preserve">nd </w:t>
      </w:r>
      <w:r w:rsidRPr="006F31C0">
        <w:rPr>
          <w:rFonts w:ascii="TimesNewRomanPSMT" w:eastAsia="Times New Roman" w:hAnsi="TimesNewRomanPSMT" w:cs="TimesNewRomanPSMT"/>
          <w:kern w:val="0"/>
          <w:lang w:val="en-US" w:eastAsia="ru-RU" w:bidi="ar-SA"/>
        </w:rPr>
        <w:t>type – additive).</w:t>
      </w:r>
    </w:p>
    <w:p w14:paraId="592C0276"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Conventional units and natural zeroes exist in scales of ratios, scaling transformations</w:t>
      </w:r>
    </w:p>
    <w:p w14:paraId="08673C0B"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are permitted. These scales are widely used in science and technology, it is possible to</w:t>
      </w:r>
    </w:p>
    <w:p w14:paraId="7B7716EF"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calculate average of a distribution, standard deviation, standard and expanded uncertainty and</w:t>
      </w:r>
    </w:p>
    <w:p w14:paraId="22B7BDB8"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other statistics parameters.</w:t>
      </w:r>
    </w:p>
    <w:p w14:paraId="7DF60F16"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Examples of scales of ratios</w:t>
      </w:r>
    </w:p>
    <w:p w14:paraId="63ADB7A0"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of a mass (additive).</w:t>
      </w:r>
    </w:p>
    <w:p w14:paraId="1A6A600D"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of frequencies, in which the magnitude of unit conforms to the definition of Hertz in SI.</w:t>
      </w:r>
    </w:p>
    <w:p w14:paraId="7DF38DEA"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of thermodynamic temperature (proportional), in which the magnitude of unit conforms to</w:t>
      </w:r>
    </w:p>
    <w:p w14:paraId="039836E2"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the definition of Kelvin in SI (the International Temperature Scale ITS-90 is maximally close to it and defines</w:t>
      </w:r>
    </w:p>
    <w:p w14:paraId="017E2CBC"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a set of reference points).</w:t>
      </w:r>
    </w:p>
    <w:p w14:paraId="6086D75A"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of luminous intensity, in which the value of unit conforms to the definition of candela in SI</w:t>
      </w:r>
    </w:p>
    <w:p w14:paraId="3000743C"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xml:space="preserve">with application of standardized by Commission International </w:t>
      </w:r>
      <w:proofErr w:type="spellStart"/>
      <w:r w:rsidRPr="000F7070">
        <w:rPr>
          <w:rFonts w:ascii="TimesNewRomanPS-BoldItalicMT" w:eastAsia="Times New Roman" w:hAnsi="TimesNewRomanPS-BoldItalicMT" w:cs="TimesNewRomanPS-BoldItalicMT"/>
          <w:b/>
          <w:bCs/>
          <w:i/>
          <w:iCs/>
          <w:kern w:val="0"/>
          <w:sz w:val="20"/>
          <w:szCs w:val="20"/>
          <w:lang w:val="en-US" w:eastAsia="ru-RU" w:bidi="ar-SA"/>
        </w:rPr>
        <w:t>d'Eclairage</w:t>
      </w:r>
      <w:proofErr w:type="spellEnd"/>
      <w:r w:rsidRPr="000F7070">
        <w:rPr>
          <w:rFonts w:ascii="TimesNewRomanPS-BoldItalicMT" w:eastAsia="Times New Roman" w:hAnsi="TimesNewRomanPS-BoldItalicMT" w:cs="TimesNewRomanPS-BoldItalicMT"/>
          <w:b/>
          <w:bCs/>
          <w:i/>
          <w:iCs/>
          <w:kern w:val="0"/>
          <w:sz w:val="20"/>
          <w:szCs w:val="20"/>
          <w:lang w:val="en-US" w:eastAsia="ru-RU" w:bidi="ar-SA"/>
        </w:rPr>
        <w:t xml:space="preserve"> (CIE) </w:t>
      </w:r>
      <w:r w:rsidRPr="000F7070">
        <w:rPr>
          <w:rFonts w:ascii="TimesNewRomanPS-BoldItalicMT" w:eastAsia="Times New Roman" w:hAnsi="TimesNewRomanPS-BoldItalicMT" w:cs="TimesNewRomanPS-BoldItalicMT"/>
          <w:b/>
          <w:bCs/>
          <w:kern w:val="0"/>
          <w:sz w:val="20"/>
          <w:szCs w:val="20"/>
          <w:lang w:val="en-US" w:eastAsia="ru-RU" w:bidi="ar-SA"/>
        </w:rPr>
        <w:t>[</w:t>
      </w:r>
      <w:r w:rsidR="00F32F8F" w:rsidRPr="000F7070">
        <w:rPr>
          <w:rFonts w:ascii="TimesNewRomanPS-BoldItalicMT" w:eastAsia="Times New Roman" w:hAnsi="TimesNewRomanPS-BoldItalicMT" w:cs="TimesNewRomanPS-BoldItalicMT"/>
          <w:b/>
          <w:bCs/>
          <w:kern w:val="0"/>
          <w:sz w:val="20"/>
          <w:szCs w:val="20"/>
          <w:lang w:val="en-US" w:eastAsia="ru-RU" w:bidi="ar-SA"/>
        </w:rPr>
        <w:t>1</w:t>
      </w:r>
      <w:r w:rsidRPr="000F7070">
        <w:rPr>
          <w:rFonts w:ascii="TimesNewRomanPS-BoldItalicMT" w:eastAsia="Times New Roman" w:hAnsi="TimesNewRomanPS-BoldItalicMT" w:cs="TimesNewRomanPS-BoldItalicMT"/>
          <w:b/>
          <w:bCs/>
          <w:kern w:val="0"/>
          <w:sz w:val="20"/>
          <w:szCs w:val="20"/>
          <w:lang w:val="en-US" w:eastAsia="ru-RU" w:bidi="ar-SA"/>
        </w:rPr>
        <w:t>3]</w:t>
      </w:r>
      <w:r w:rsidRPr="000F7070">
        <w:rPr>
          <w:rFonts w:ascii="TimesNewRomanPS-BoldItalicMT" w:eastAsia="Times New Roman" w:hAnsi="TimesNewRomanPS-BoldItalicMT" w:cs="TimesNewRomanPS-BoldItalicMT"/>
          <w:b/>
          <w:bCs/>
          <w:i/>
          <w:iCs/>
          <w:kern w:val="0"/>
          <w:sz w:val="20"/>
          <w:szCs w:val="20"/>
          <w:lang w:val="en-US" w:eastAsia="ru-RU" w:bidi="ar-SA"/>
        </w:rPr>
        <w:t xml:space="preserve"> empiric function of</w:t>
      </w:r>
    </w:p>
    <w:p w14:paraId="1C77ED41"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spectral luminous efficiency of monochrome radiation on daylight vision for different by spectrum optical</w:t>
      </w:r>
    </w:p>
    <w:p w14:paraId="3FD586B8"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radiations. This scale is a source for scales of all photometric quantities.</w:t>
      </w:r>
    </w:p>
    <w:p w14:paraId="7D9E0BD8"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 Scales of doses (absorbed, equivalent) and dose rates of ionizing radiations.</w:t>
      </w:r>
    </w:p>
    <w:p w14:paraId="333956DB"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 xml:space="preserve">– Practical Salinity Scale (PSS-78) </w:t>
      </w:r>
      <w:r w:rsidRPr="000F7070">
        <w:rPr>
          <w:rFonts w:ascii="TimesNewRomanPS-BoldItalicMT" w:eastAsia="Times New Roman" w:hAnsi="TimesNewRomanPS-BoldItalicMT" w:cs="TimesNewRomanPS-BoldItalicMT"/>
          <w:b/>
          <w:bCs/>
          <w:kern w:val="0"/>
          <w:sz w:val="20"/>
          <w:szCs w:val="20"/>
          <w:lang w:val="en-US" w:eastAsia="ru-RU" w:bidi="ar-SA"/>
        </w:rPr>
        <w:t>[</w:t>
      </w:r>
      <w:r w:rsidR="00956A43" w:rsidRPr="000F7070">
        <w:rPr>
          <w:rFonts w:ascii="TimesNewRomanPS-BoldItalicMT" w:eastAsia="Times New Roman" w:hAnsi="TimesNewRomanPS-BoldItalicMT" w:cs="TimesNewRomanPS-BoldItalicMT"/>
          <w:b/>
          <w:bCs/>
          <w:kern w:val="0"/>
          <w:sz w:val="20"/>
          <w:szCs w:val="20"/>
          <w:lang w:val="en-US" w:eastAsia="ru-RU" w:bidi="ar-SA"/>
        </w:rPr>
        <w:t>1</w:t>
      </w:r>
      <w:r w:rsidRPr="000F7070">
        <w:rPr>
          <w:rFonts w:ascii="TimesNewRomanPS-BoldItalicMT" w:eastAsia="Times New Roman" w:hAnsi="TimesNewRomanPS-BoldItalicMT" w:cs="TimesNewRomanPS-BoldItalicMT"/>
          <w:b/>
          <w:bCs/>
          <w:kern w:val="0"/>
          <w:sz w:val="20"/>
          <w:szCs w:val="20"/>
          <w:lang w:val="en-US" w:eastAsia="ru-RU" w:bidi="ar-SA"/>
        </w:rPr>
        <w:t>4].</w:t>
      </w:r>
    </w:p>
    <w:p w14:paraId="39C5CCED"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 xml:space="preserve">– International Sugar Scale </w:t>
      </w:r>
      <w:r w:rsidRPr="000F7070">
        <w:rPr>
          <w:rFonts w:ascii="TimesNewRomanPS-BoldItalicMT" w:eastAsia="Times New Roman" w:hAnsi="TimesNewRomanPS-BoldItalicMT" w:cs="TimesNewRomanPS-BoldItalicMT"/>
          <w:b/>
          <w:bCs/>
          <w:kern w:val="0"/>
          <w:sz w:val="20"/>
          <w:szCs w:val="20"/>
          <w:lang w:val="en-US" w:eastAsia="ru-RU" w:bidi="ar-SA"/>
        </w:rPr>
        <w:t>[</w:t>
      </w:r>
      <w:r w:rsidR="00956A43" w:rsidRPr="000F7070">
        <w:rPr>
          <w:rFonts w:ascii="TimesNewRomanPS-BoldItalicMT" w:eastAsia="Times New Roman" w:hAnsi="TimesNewRomanPS-BoldItalicMT" w:cs="TimesNewRomanPS-BoldItalicMT"/>
          <w:b/>
          <w:bCs/>
          <w:kern w:val="0"/>
          <w:sz w:val="20"/>
          <w:szCs w:val="20"/>
          <w:lang w:val="en-US" w:eastAsia="ru-RU" w:bidi="ar-SA"/>
        </w:rPr>
        <w:t>1</w:t>
      </w:r>
      <w:r w:rsidRPr="000F7070">
        <w:rPr>
          <w:rFonts w:ascii="TimesNewRomanPS-BoldItalicMT" w:eastAsia="Times New Roman" w:hAnsi="TimesNewRomanPS-BoldItalicMT" w:cs="TimesNewRomanPS-BoldItalicMT"/>
          <w:b/>
          <w:bCs/>
          <w:kern w:val="0"/>
          <w:sz w:val="20"/>
          <w:szCs w:val="20"/>
          <w:lang w:val="en-US" w:eastAsia="ru-RU" w:bidi="ar-SA"/>
        </w:rPr>
        <w:t>5].</w:t>
      </w:r>
    </w:p>
    <w:p w14:paraId="745370DE" w14:textId="77777777" w:rsidR="006F31C0" w:rsidRPr="000F707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0F7070">
        <w:rPr>
          <w:rFonts w:ascii="TimesNewRomanPS-BoldItalicMT" w:eastAsia="Times New Roman" w:hAnsi="TimesNewRomanPS-BoldItalicMT" w:cs="TimesNewRomanPS-BoldItalicMT"/>
          <w:b/>
          <w:bCs/>
          <w:i/>
          <w:iCs/>
          <w:kern w:val="0"/>
          <w:sz w:val="20"/>
          <w:szCs w:val="20"/>
          <w:lang w:val="en-US" w:eastAsia="ru-RU" w:bidi="ar-SA"/>
        </w:rPr>
        <w:t>– Scales of water hardness.</w:t>
      </w:r>
    </w:p>
    <w:p w14:paraId="401DED82" w14:textId="77777777" w:rsidR="00424272" w:rsidRPr="000F7070" w:rsidRDefault="00424272" w:rsidP="006F31C0">
      <w:pPr>
        <w:suppressAutoHyphens w:val="0"/>
        <w:autoSpaceDE w:val="0"/>
        <w:autoSpaceDN w:val="0"/>
        <w:adjustRightInd w:val="0"/>
        <w:rPr>
          <w:rFonts w:ascii="TimesNewRomanPS-BoldMT" w:eastAsia="Times New Roman" w:hAnsi="TimesNewRomanPS-BoldMT" w:cs="TimesNewRomanPS-BoldMT"/>
          <w:b/>
          <w:bCs/>
          <w:kern w:val="0"/>
          <w:lang w:val="en-US" w:eastAsia="ru-RU" w:bidi="ar-SA"/>
        </w:rPr>
      </w:pPr>
    </w:p>
    <w:p w14:paraId="572D6D9D"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BoldMT" w:eastAsia="Times New Roman" w:hAnsi="TimesNewRomanPS-BoldMT" w:cs="TimesNewRomanPS-BoldMT"/>
          <w:b/>
          <w:bCs/>
          <w:kern w:val="0"/>
          <w:lang w:val="en-US" w:eastAsia="ru-RU" w:bidi="ar-SA"/>
        </w:rPr>
        <w:t xml:space="preserve">Absolute scales </w:t>
      </w:r>
      <w:r w:rsidRPr="006F31C0">
        <w:rPr>
          <w:rFonts w:ascii="TimesNewRomanPSMT" w:eastAsia="Times New Roman" w:hAnsi="TimesNewRomanPSMT" w:cs="TimesNewRomanPSMT"/>
          <w:kern w:val="0"/>
          <w:lang w:val="en-US" w:eastAsia="ru-RU" w:bidi="ar-SA"/>
        </w:rPr>
        <w:t>have all features of scales of ratios, but additionally there exists</w:t>
      </w:r>
    </w:p>
    <w:p w14:paraId="04D314A1"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natural unambiguous definition for unit of measurement in them. These scales are used for</w:t>
      </w:r>
    </w:p>
    <w:p w14:paraId="30CB09E1"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measurements of relative quantities (ratios of similar quantities): amplification and</w:t>
      </w:r>
    </w:p>
    <w:p w14:paraId="7846C8B6"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attenuation coefficients, efficiency factor, reflection and absorption coefficients, amplitude</w:t>
      </w:r>
    </w:p>
    <w:p w14:paraId="4E8EF55D"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modulation factor, etc.</w:t>
      </w:r>
    </w:p>
    <w:p w14:paraId="5D67C561" w14:textId="77777777" w:rsidR="006F31C0" w:rsidRPr="00FF0A33"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xml:space="preserve">Examples of absolute </w:t>
      </w:r>
      <w:proofErr w:type="gramStart"/>
      <w:r w:rsidRPr="00FF0A33">
        <w:rPr>
          <w:rFonts w:ascii="TimesNewRomanPS-BoldItalicMT" w:eastAsia="Times New Roman" w:hAnsi="TimesNewRomanPS-BoldItalicMT" w:cs="TimesNewRomanPS-BoldItalicMT"/>
          <w:b/>
          <w:bCs/>
          <w:i/>
          <w:iCs/>
          <w:kern w:val="0"/>
          <w:sz w:val="20"/>
          <w:szCs w:val="20"/>
          <w:lang w:val="en-US" w:eastAsia="ru-RU" w:bidi="ar-SA"/>
        </w:rPr>
        <w:t>scales</w:t>
      </w:r>
      <w:r w:rsidR="008C1F80" w:rsidRPr="00FF0A33">
        <w:rPr>
          <w:rFonts w:ascii="TimesNewRomanPS-BoldItalicMT" w:eastAsia="Times New Roman" w:hAnsi="TimesNewRomanPS-BoldItalicMT" w:cs="TimesNewRomanPS-BoldItalicMT"/>
          <w:b/>
          <w:bCs/>
          <w:i/>
          <w:iCs/>
          <w:kern w:val="0"/>
          <w:sz w:val="20"/>
          <w:szCs w:val="20"/>
          <w:lang w:val="en-US" w:eastAsia="ru-RU" w:bidi="ar-SA"/>
        </w:rPr>
        <w:t xml:space="preserve">  </w:t>
      </w:r>
      <w:r w:rsidR="008C1F80" w:rsidRPr="00276216">
        <w:rPr>
          <w:rFonts w:eastAsia="Times New Roman" w:cs="Times New Roman"/>
          <w:b/>
          <w:kern w:val="0"/>
          <w:lang w:val="en-US" w:bidi="ar-SA"/>
        </w:rPr>
        <w:t>[</w:t>
      </w:r>
      <w:proofErr w:type="gramEnd"/>
      <w:r w:rsidR="008C1F80" w:rsidRPr="00276216">
        <w:rPr>
          <w:rFonts w:eastAsia="Times New Roman" w:cs="Times New Roman"/>
          <w:b/>
          <w:kern w:val="0"/>
          <w:lang w:val="en-US" w:bidi="ar-SA"/>
        </w:rPr>
        <w:t>5, 10]</w:t>
      </w:r>
    </w:p>
    <w:p w14:paraId="710BF6D9"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Scales of plane angles with units of measurements according to SI – radian and angular degree.</w:t>
      </w:r>
    </w:p>
    <w:p w14:paraId="7309D026"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of solid angles with unit of measurements according to SI - steradian.</w:t>
      </w:r>
    </w:p>
    <w:p w14:paraId="5A83429B"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Scales of coefficients and factors: of amplitude modulation, of nonlinear distortion, of</w:t>
      </w:r>
    </w:p>
    <w:p w14:paraId="789F1770"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amplification, of attenuation, of reflection.</w:t>
      </w:r>
    </w:p>
    <w:p w14:paraId="0A530972"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for Q-factor of oscillating systems.</w:t>
      </w:r>
    </w:p>
    <w:p w14:paraId="2E9E014E"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 of relative dielectric constant.</w:t>
      </w:r>
    </w:p>
    <w:p w14:paraId="7EA4CB39"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Scales of brilliance.</w:t>
      </w:r>
    </w:p>
    <w:p w14:paraId="13154B43"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Scales of frequency intervals used in acoustic measurements.</w:t>
      </w:r>
    </w:p>
    <w:p w14:paraId="32F4FF11" w14:textId="77777777" w:rsidR="006F31C0" w:rsidRPr="006F31C0" w:rsidRDefault="006F31C0" w:rsidP="006F31C0">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6F31C0">
        <w:rPr>
          <w:rFonts w:ascii="TimesNewRomanPS-BoldItalicMT" w:eastAsia="Times New Roman" w:hAnsi="TimesNewRomanPS-BoldItalicMT" w:cs="TimesNewRomanPS-BoldItalicMT"/>
          <w:b/>
          <w:bCs/>
          <w:i/>
          <w:iCs/>
          <w:kern w:val="0"/>
          <w:sz w:val="20"/>
          <w:szCs w:val="20"/>
          <w:lang w:val="en-US" w:eastAsia="ru-RU" w:bidi="ar-SA"/>
        </w:rPr>
        <w:t>– Scales of humidity.</w:t>
      </w:r>
    </w:p>
    <w:p w14:paraId="7BE9EBB7" w14:textId="77777777" w:rsidR="006F31C0" w:rsidRPr="006F31C0"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Most of properties are described by one-dimensional scales, but there exist properties</w:t>
      </w:r>
    </w:p>
    <w:p w14:paraId="5804C2B1" w14:textId="77777777" w:rsidR="000239DC" w:rsidRDefault="006F31C0" w:rsidP="006F31C0">
      <w:pPr>
        <w:suppressAutoHyphens w:val="0"/>
        <w:autoSpaceDE w:val="0"/>
        <w:autoSpaceDN w:val="0"/>
        <w:adjustRightInd w:val="0"/>
        <w:rPr>
          <w:rFonts w:ascii="TimesNewRomanPSMT" w:eastAsia="Times New Roman" w:hAnsi="TimesNewRomanPSMT" w:cs="TimesNewRomanPSMT"/>
          <w:kern w:val="0"/>
          <w:lang w:val="en-US" w:eastAsia="ru-RU" w:bidi="ar-SA"/>
        </w:rPr>
      </w:pPr>
      <w:r w:rsidRPr="006F31C0">
        <w:rPr>
          <w:rFonts w:ascii="TimesNewRomanPSMT" w:eastAsia="Times New Roman" w:hAnsi="TimesNewRomanPSMT" w:cs="TimesNewRomanPSMT"/>
          <w:kern w:val="0"/>
          <w:lang w:val="en-US" w:eastAsia="ru-RU" w:bidi="ar-SA"/>
        </w:rPr>
        <w:t>described by multidimensional</w:t>
      </w:r>
      <w:r w:rsidR="00D1554B" w:rsidRPr="00D1554B">
        <w:rPr>
          <w:lang w:val="en-US"/>
        </w:rPr>
        <w:t xml:space="preserve"> </w:t>
      </w:r>
      <w:r w:rsidR="00D1554B" w:rsidRPr="00D1554B">
        <w:rPr>
          <w:rFonts w:eastAsia="Times New Roman" w:cs="Times New Roman"/>
          <w:kern w:val="0"/>
          <w:lang w:val="en-US" w:bidi="ar-SA"/>
        </w:rPr>
        <w:t>and combined</w:t>
      </w:r>
      <w:r w:rsidRPr="006F31C0">
        <w:rPr>
          <w:rFonts w:ascii="TimesNewRomanPSMT" w:eastAsia="Times New Roman" w:hAnsi="TimesNewRomanPSMT" w:cs="TimesNewRomanPSMT"/>
          <w:kern w:val="0"/>
          <w:lang w:val="en-US" w:eastAsia="ru-RU" w:bidi="ar-SA"/>
        </w:rPr>
        <w:t xml:space="preserve"> scales: three-dimensional scales of </w:t>
      </w:r>
      <w:proofErr w:type="spellStart"/>
      <w:r w:rsidRPr="006F31C0">
        <w:rPr>
          <w:rFonts w:ascii="TimesNewRomanPSMT" w:eastAsia="Times New Roman" w:hAnsi="TimesNewRomanPSMT" w:cs="TimesNewRomanPSMT"/>
          <w:kern w:val="0"/>
          <w:lang w:val="en-US" w:eastAsia="ru-RU" w:bidi="ar-SA"/>
        </w:rPr>
        <w:t>coloures</w:t>
      </w:r>
      <w:proofErr w:type="spellEnd"/>
      <w:r w:rsidRPr="006F31C0">
        <w:rPr>
          <w:rFonts w:ascii="TimesNewRomanPSMT" w:eastAsia="Times New Roman" w:hAnsi="TimesNewRomanPSMT" w:cs="TimesNewRomanPSMT"/>
          <w:kern w:val="0"/>
          <w:lang w:val="en-US" w:eastAsia="ru-RU" w:bidi="ar-SA"/>
        </w:rPr>
        <w:t xml:space="preserve"> in colorimetry,</w:t>
      </w:r>
      <w:r w:rsidR="00D55264">
        <w:rPr>
          <w:rFonts w:ascii="Calibri" w:eastAsia="Times New Roman" w:hAnsi="Calibri" w:cs="TimesNewRomanPSMT"/>
          <w:kern w:val="0"/>
          <w:lang w:val="en-US" w:eastAsia="ru-RU" w:bidi="ar-SA"/>
        </w:rPr>
        <w:t xml:space="preserve"> </w:t>
      </w:r>
      <w:r w:rsidRPr="006F31C0">
        <w:rPr>
          <w:rFonts w:ascii="TimesNewRomanPSMT" w:eastAsia="Times New Roman" w:hAnsi="TimesNewRomanPSMT" w:cs="TimesNewRomanPSMT"/>
          <w:kern w:val="0"/>
          <w:lang w:val="en-US" w:eastAsia="ru-RU" w:bidi="ar-SA"/>
        </w:rPr>
        <w:t>two-dimensional scales of electric impedances</w:t>
      </w:r>
      <w:r w:rsidRPr="00A64B92">
        <w:rPr>
          <w:rFonts w:ascii="TimesNewRomanPSMT" w:eastAsia="Times New Roman" w:hAnsi="TimesNewRomanPSMT" w:cs="TimesNewRomanPSMT"/>
          <w:kern w:val="0"/>
          <w:lang w:val="en-US" w:eastAsia="ru-RU" w:bidi="ar-SA"/>
        </w:rPr>
        <w:t>,</w:t>
      </w:r>
      <w:r w:rsidR="00145FD6" w:rsidRPr="00A64B92">
        <w:rPr>
          <w:rFonts w:ascii="Calibri" w:eastAsia="Times New Roman" w:hAnsi="Calibri" w:cs="TimesNewRomanPSMT"/>
          <w:kern w:val="0"/>
          <w:lang w:val="en-US" w:eastAsia="ru-RU" w:bidi="ar-SA"/>
        </w:rPr>
        <w:t xml:space="preserve"> </w:t>
      </w:r>
      <w:r w:rsidR="00A64B92" w:rsidRPr="00A64B92">
        <w:rPr>
          <w:rFonts w:eastAsia="Times New Roman" w:cs="Times New Roman"/>
          <w:kern w:val="0"/>
          <w:lang w:val="en-US" w:bidi="ar-SA"/>
        </w:rPr>
        <w:t>navigation and geodetic scales of directions (angles) of orientation in space,</w:t>
      </w:r>
      <w:r w:rsidR="00A64B92" w:rsidRPr="00A64B92">
        <w:rPr>
          <w:rFonts w:eastAsia="Times New Roman" w:cs="Times New Roman"/>
          <w:color w:val="C9211E"/>
          <w:kern w:val="0"/>
          <w:lang w:val="en-US" w:bidi="ar-SA"/>
        </w:rPr>
        <w:t xml:space="preserve"> </w:t>
      </w:r>
      <w:r w:rsidRPr="006F31C0">
        <w:rPr>
          <w:rFonts w:ascii="TimesNewRomanPSMT" w:eastAsia="Times New Roman" w:hAnsi="TimesNewRomanPSMT" w:cs="TimesNewRomanPSMT"/>
          <w:kern w:val="0"/>
          <w:lang w:val="en-US" w:eastAsia="ru-RU" w:bidi="ar-SA"/>
        </w:rPr>
        <w:t>multidimensional scale of Earth rotation</w:t>
      </w:r>
      <w:r w:rsidR="00D55264">
        <w:rPr>
          <w:rFonts w:ascii="Calibri" w:eastAsia="Times New Roman" w:hAnsi="Calibri" w:cs="TimesNewRomanPSMT"/>
          <w:kern w:val="0"/>
          <w:lang w:val="en-US" w:eastAsia="ru-RU" w:bidi="ar-SA"/>
        </w:rPr>
        <w:t xml:space="preserve"> </w:t>
      </w:r>
      <w:r w:rsidRPr="006F31C0">
        <w:rPr>
          <w:rFonts w:ascii="TimesNewRomanPSMT" w:eastAsia="Times New Roman" w:hAnsi="TimesNewRomanPSMT" w:cs="TimesNewRomanPSMT"/>
          <w:kern w:val="0"/>
          <w:lang w:val="en-US" w:eastAsia="ru-RU" w:bidi="ar-SA"/>
        </w:rPr>
        <w:t>parameters, in which rotation axis position in the Earth’s body, the direction of rotation axis</w:t>
      </w:r>
      <w:r w:rsidR="00D55264">
        <w:rPr>
          <w:rFonts w:ascii="Calibri" w:eastAsia="Times New Roman" w:hAnsi="Calibri" w:cs="TimesNewRomanPSMT"/>
          <w:kern w:val="0"/>
          <w:lang w:val="en-US" w:eastAsia="ru-RU" w:bidi="ar-SA"/>
        </w:rPr>
        <w:t xml:space="preserve"> </w:t>
      </w:r>
      <w:r w:rsidRPr="006F31C0">
        <w:rPr>
          <w:rFonts w:ascii="TimesNewRomanPSMT" w:eastAsia="Times New Roman" w:hAnsi="TimesNewRomanPSMT" w:cs="TimesNewRomanPSMT"/>
          <w:kern w:val="0"/>
          <w:lang w:val="en-US" w:eastAsia="ru-RU" w:bidi="ar-SA"/>
        </w:rPr>
        <w:t xml:space="preserve">in cosmic space, the </w:t>
      </w:r>
      <w:r w:rsidRPr="006F31C0">
        <w:rPr>
          <w:rFonts w:ascii="TimesNewRomanPSMT" w:eastAsia="Times New Roman" w:hAnsi="TimesNewRomanPSMT" w:cs="TimesNewRomanPSMT"/>
          <w:kern w:val="0"/>
          <w:lang w:val="en-US" w:eastAsia="ru-RU" w:bidi="ar-SA"/>
        </w:rPr>
        <w:lastRenderedPageBreak/>
        <w:t>value and variations of angular velocity of the Earth’s rotation are</w:t>
      </w:r>
      <w:r w:rsidR="00D55264">
        <w:rPr>
          <w:rFonts w:ascii="Calibri" w:eastAsia="Times New Roman" w:hAnsi="Calibri" w:cs="TimesNewRomanPSMT"/>
          <w:kern w:val="0"/>
          <w:lang w:val="en-US" w:eastAsia="ru-RU" w:bidi="ar-SA"/>
        </w:rPr>
        <w:t xml:space="preserve"> </w:t>
      </w:r>
      <w:r w:rsidRPr="006F31C0">
        <w:rPr>
          <w:rFonts w:ascii="TimesNewRomanPSMT" w:eastAsia="Times New Roman" w:hAnsi="TimesNewRomanPSMT" w:cs="TimesNewRomanPSMT"/>
          <w:kern w:val="0"/>
          <w:lang w:val="en-US" w:eastAsia="ru-RU" w:bidi="ar-SA"/>
        </w:rPr>
        <w:t xml:space="preserve">defined. Main characteristics and specific features of </w:t>
      </w:r>
      <w:r w:rsidRPr="00D55264">
        <w:rPr>
          <w:rFonts w:ascii="TimesNewRomanPSMT" w:eastAsia="Times New Roman" w:hAnsi="TimesNewRomanPSMT" w:cs="TimesNewRomanPSMT"/>
          <w:kern w:val="0"/>
          <w:lang w:val="en-US" w:eastAsia="ru-RU" w:bidi="ar-SA"/>
        </w:rPr>
        <w:t xml:space="preserve">scales </w:t>
      </w:r>
      <w:r w:rsidR="00D55264" w:rsidRPr="00D55264">
        <w:rPr>
          <w:rFonts w:eastAsia="Times New Roman" w:cs="Times New Roman"/>
          <w:kern w:val="0"/>
          <w:lang w:val="en-US" w:bidi="ar-SA"/>
        </w:rPr>
        <w:t>main</w:t>
      </w:r>
      <w:r w:rsidRPr="006F31C0">
        <w:rPr>
          <w:rFonts w:ascii="TimesNewRomanPSMT" w:eastAsia="Times New Roman" w:hAnsi="TimesNewRomanPSMT" w:cs="TimesNewRomanPSMT"/>
          <w:kern w:val="0"/>
          <w:lang w:val="en-US" w:eastAsia="ru-RU" w:bidi="ar-SA"/>
        </w:rPr>
        <w:t xml:space="preserve"> types are systemized in</w:t>
      </w:r>
      <w:r w:rsidR="00D55264">
        <w:rPr>
          <w:rFonts w:ascii="TimesNewRomanPSMT" w:eastAsia="Times New Roman" w:hAnsi="TimesNewRomanPSMT" w:cs="TimesNewRomanPSMT"/>
          <w:kern w:val="0"/>
          <w:lang w:val="en-US" w:eastAsia="ru-RU" w:bidi="ar-SA"/>
        </w:rPr>
        <w:t xml:space="preserve"> </w:t>
      </w:r>
      <w:r w:rsidRPr="00D55264">
        <w:rPr>
          <w:rFonts w:ascii="TimesNewRomanPSMT" w:eastAsia="Times New Roman" w:hAnsi="TimesNewRomanPSMT" w:cs="TimesNewRomanPSMT"/>
          <w:kern w:val="0"/>
          <w:lang w:val="en-US" w:eastAsia="ru-RU" w:bidi="ar-SA"/>
        </w:rPr>
        <w:t>Table A.1</w:t>
      </w:r>
    </w:p>
    <w:p w14:paraId="49ADD9D7" w14:textId="77777777" w:rsidR="00EF7EF3" w:rsidRDefault="00EF7EF3" w:rsidP="006F31C0">
      <w:pPr>
        <w:suppressAutoHyphens w:val="0"/>
        <w:autoSpaceDE w:val="0"/>
        <w:autoSpaceDN w:val="0"/>
        <w:adjustRightInd w:val="0"/>
        <w:rPr>
          <w:rFonts w:ascii="TimesNewRomanPSMT" w:eastAsia="Times New Roman" w:hAnsi="TimesNewRomanPSMT" w:cs="TimesNewRomanPSMT"/>
          <w:kern w:val="0"/>
          <w:lang w:val="en-US" w:eastAsia="ru-RU" w:bidi="ar-SA"/>
        </w:rPr>
      </w:pPr>
    </w:p>
    <w:p w14:paraId="2D8AE945" w14:textId="77777777" w:rsidR="002928E2" w:rsidRDefault="00EF7EF3" w:rsidP="00D2067F">
      <w:pPr>
        <w:suppressAutoHyphens w:val="0"/>
        <w:autoSpaceDE w:val="0"/>
        <w:autoSpaceDN w:val="0"/>
        <w:adjustRightInd w:val="0"/>
        <w:rPr>
          <w:rFonts w:ascii="TimesNewRomanPSMT" w:eastAsia="Times New Roman" w:hAnsi="TimesNewRomanPSMT" w:cs="TimesNewRomanPSMT"/>
          <w:kern w:val="0"/>
          <w:lang w:val="en-US" w:eastAsia="ru-RU" w:bidi="ar-SA"/>
        </w:rPr>
      </w:pPr>
      <w:r>
        <w:rPr>
          <w:rFonts w:ascii="TimesNewRomanPSMT" w:eastAsia="Times New Roman" w:hAnsi="TimesNewRomanPSMT" w:cs="TimesNewRomanPSMT"/>
          <w:kern w:val="0"/>
          <w:lang w:val="en-US" w:eastAsia="ru-RU" w:bidi="ar-SA"/>
        </w:rPr>
        <w:t xml:space="preserve">                 </w:t>
      </w:r>
      <w:r w:rsidR="009C1612" w:rsidRPr="009C1612">
        <w:rPr>
          <w:rFonts w:ascii="TimesNewRomanPSMT" w:eastAsia="Times New Roman" w:hAnsi="TimesNewRomanPSMT" w:cs="TimesNewRomanPSMT"/>
          <w:kern w:val="0"/>
          <w:lang w:val="en-US" w:eastAsia="ru-RU" w:bidi="ar-SA"/>
        </w:rPr>
        <w:t xml:space="preserve">T a b l e A.1 – Characteristics and specific features of scales </w:t>
      </w:r>
      <w:r w:rsidR="000239DC">
        <w:rPr>
          <w:rFonts w:ascii="TimesNewRomanPSMT" w:eastAsia="Times New Roman" w:hAnsi="TimesNewRomanPSMT" w:cs="TimesNewRomanPSMT"/>
          <w:kern w:val="0"/>
          <w:lang w:val="en-US" w:eastAsia="ru-RU" w:bidi="ar-SA"/>
        </w:rPr>
        <w:t>main</w:t>
      </w:r>
      <w:r w:rsidR="009C1612" w:rsidRPr="009C1612">
        <w:rPr>
          <w:rFonts w:ascii="TimesNewRomanPSMT" w:eastAsia="Times New Roman" w:hAnsi="TimesNewRomanPSMT" w:cs="TimesNewRomanPSMT"/>
          <w:kern w:val="0"/>
          <w:lang w:val="en-US" w:eastAsia="ru-RU" w:bidi="ar-SA"/>
        </w:rPr>
        <w:t xml:space="preserve"> types</w:t>
      </w:r>
    </w:p>
    <w:p w14:paraId="4523BF94" w14:textId="77777777" w:rsidR="00276216" w:rsidRDefault="00276216" w:rsidP="00D2067F">
      <w:pPr>
        <w:suppressAutoHyphens w:val="0"/>
        <w:autoSpaceDE w:val="0"/>
        <w:autoSpaceDN w:val="0"/>
        <w:adjustRightInd w:val="0"/>
        <w:rPr>
          <w:rFonts w:ascii="TimesNewRomanPSMT" w:eastAsia="Times New Roman" w:hAnsi="TimesNewRomanPSMT" w:cs="TimesNewRomanPSMT"/>
          <w:kern w:val="0"/>
          <w:lang w:val="en-US" w:eastAsia="ru-RU" w:bidi="ar-SA"/>
        </w:rPr>
      </w:pPr>
    </w:p>
    <w:p w14:paraId="07795D7F" w14:textId="77777777" w:rsidR="00276216" w:rsidRDefault="00276216" w:rsidP="00D2067F">
      <w:pPr>
        <w:suppressAutoHyphens w:val="0"/>
        <w:autoSpaceDE w:val="0"/>
        <w:autoSpaceDN w:val="0"/>
        <w:adjustRightInd w:val="0"/>
        <w:rPr>
          <w:rFonts w:ascii="TimesNewRomanPSMT" w:eastAsia="Times New Roman" w:hAnsi="TimesNewRomanPSMT" w:cs="TimesNewRomanPSMT"/>
          <w:kern w:val="0"/>
          <w:lang w:val="en-US" w:eastAsia="ru-RU" w:bidi="ar-SA"/>
        </w:rPr>
      </w:pPr>
    </w:p>
    <w:tbl>
      <w:tblPr>
        <w:tblStyle w:val="aa"/>
        <w:tblpPr w:vertAnchor="text" w:horzAnchor="page" w:tblpX="1408" w:tblpY="-270"/>
        <w:tblOverlap w:val="never"/>
        <w:tblW w:w="9174" w:type="dxa"/>
        <w:tblLayout w:type="fixed"/>
        <w:tblLook w:val="04A0" w:firstRow="1" w:lastRow="0" w:firstColumn="1" w:lastColumn="0" w:noHBand="0" w:noVBand="1"/>
      </w:tblPr>
      <w:tblGrid>
        <w:gridCol w:w="1462"/>
        <w:gridCol w:w="1192"/>
        <w:gridCol w:w="1434"/>
        <w:gridCol w:w="1303"/>
        <w:gridCol w:w="309"/>
        <w:gridCol w:w="948"/>
        <w:gridCol w:w="539"/>
        <w:gridCol w:w="539"/>
        <w:gridCol w:w="1448"/>
      </w:tblGrid>
      <w:tr w:rsidR="00276216" w:rsidRPr="00276216" w14:paraId="376B9525" w14:textId="77777777" w:rsidTr="002541FE">
        <w:trPr>
          <w:trHeight w:hRule="exact" w:val="286"/>
        </w:trPr>
        <w:tc>
          <w:tcPr>
            <w:tcW w:w="1465" w:type="dxa"/>
            <w:vMerge w:val="restart"/>
            <w:tcBorders>
              <w:bottom w:val="nil"/>
            </w:tcBorders>
          </w:tcPr>
          <w:p w14:paraId="5604849D" w14:textId="77777777" w:rsidR="00276216" w:rsidRPr="00276216" w:rsidRDefault="00276216" w:rsidP="00276216">
            <w:pPr>
              <w:suppressAutoHyphens w:val="0"/>
              <w:spacing w:before="409"/>
              <w:ind w:left="417" w:right="-18"/>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1312" behindDoc="0" locked="0" layoutInCell="1" allowOverlap="1" wp14:anchorId="607F6FD0" wp14:editId="13F17135">
                      <wp:simplePos x="0" y="0"/>
                      <wp:positionH relativeFrom="page">
                        <wp:posOffset>0</wp:posOffset>
                      </wp:positionH>
                      <wp:positionV relativeFrom="line">
                        <wp:posOffset>-5613</wp:posOffset>
                      </wp:positionV>
                      <wp:extent cx="6096" cy="6096"/>
                      <wp:effectExtent l="0" t="0" r="0" b="0"/>
                      <wp:wrapNone/>
                      <wp:docPr id="378" name="Freeform 378"/>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B6487E8" id="Freeform 378" o:spid="_x0000_s1026" style="position:absolute;margin-left:0;margin-top:-.45pt;width:.5pt;height:.5pt;z-index:251661312;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" path="m,6096r6096,l6096,,,,,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3360" behindDoc="0" locked="0" layoutInCell="1" allowOverlap="1" wp14:anchorId="3090AE49" wp14:editId="397AEA8E">
                      <wp:simplePos x="0" y="0"/>
                      <wp:positionH relativeFrom="page">
                        <wp:posOffset>0</wp:posOffset>
                      </wp:positionH>
                      <wp:positionV relativeFrom="line">
                        <wp:posOffset>188698</wp:posOffset>
                      </wp:positionV>
                      <wp:extent cx="6096" cy="6096"/>
                      <wp:effectExtent l="0" t="0" r="0" b="0"/>
                      <wp:wrapNone/>
                      <wp:docPr id="379" name="Freeform 379"/>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46DAE26" id="Freeform 379" o:spid="_x0000_s1026" style="position:absolute;margin-left:0;margin-top:14.85pt;width:.5pt;height:.5pt;z-index:251663360;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" path="m,6096r6096,l6096,,,,,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Feature   </w:t>
            </w:r>
          </w:p>
        </w:tc>
        <w:tc>
          <w:tcPr>
            <w:tcW w:w="7729" w:type="dxa"/>
            <w:gridSpan w:val="8"/>
          </w:tcPr>
          <w:p w14:paraId="06604CB6" w14:textId="77777777" w:rsidR="00276216" w:rsidRPr="00276216" w:rsidRDefault="00276216" w:rsidP="00276216">
            <w:pPr>
              <w:suppressAutoHyphens w:val="0"/>
              <w:spacing w:before="39"/>
              <w:ind w:left="2748" w:right="-18"/>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2336" behindDoc="0" locked="0" layoutInCell="1" allowOverlap="1" wp14:anchorId="3B8520BA" wp14:editId="7D4562EC">
                      <wp:simplePos x="0" y="0"/>
                      <wp:positionH relativeFrom="page">
                        <wp:posOffset>4901946</wp:posOffset>
                      </wp:positionH>
                      <wp:positionV relativeFrom="line">
                        <wp:posOffset>-5867</wp:posOffset>
                      </wp:positionV>
                      <wp:extent cx="6097" cy="6096"/>
                      <wp:effectExtent l="0" t="0" r="0" b="0"/>
                      <wp:wrapNone/>
                      <wp:docPr id="380" name="Freeform 380"/>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C1FBF7E" id="Freeform 380" o:spid="_x0000_s1026" style="position:absolute;margin-left:386pt;margin-top:-.45pt;width:.5pt;height:.5pt;z-index:251662336;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" path="m,6096r6097,l6097,,,,,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Type of </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easure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ent scale  </w:t>
            </w:r>
          </w:p>
        </w:tc>
      </w:tr>
      <w:tr w:rsidR="00276216" w:rsidRPr="00276216" w14:paraId="6696B661" w14:textId="77777777" w:rsidTr="002541FE">
        <w:trPr>
          <w:trHeight w:hRule="exact" w:val="370"/>
        </w:trPr>
        <w:tc>
          <w:tcPr>
            <w:tcW w:w="1465" w:type="dxa"/>
            <w:vMerge/>
            <w:tcBorders>
              <w:top w:val="nil"/>
              <w:bottom w:val="nil"/>
            </w:tcBorders>
          </w:tcPr>
          <w:p w14:paraId="35457AAB" w14:textId="77777777" w:rsidR="00276216" w:rsidRPr="00276216" w:rsidRDefault="00276216" w:rsidP="00276216">
            <w:pPr>
              <w:suppressAutoHyphens w:val="0"/>
              <w:rPr>
                <w:rFonts w:eastAsiaTheme="minorHAnsi" w:cstheme="minorBidi"/>
                <w:color w:val="000000" w:themeColor="text1"/>
                <w:kern w:val="0"/>
                <w:lang w:eastAsia="en-US" w:bidi="ar-SA"/>
              </w:rPr>
            </w:pPr>
          </w:p>
        </w:tc>
        <w:tc>
          <w:tcPr>
            <w:tcW w:w="1195" w:type="dxa"/>
            <w:vMerge w:val="restart"/>
            <w:tcBorders>
              <w:bottom w:val="nil"/>
            </w:tcBorders>
          </w:tcPr>
          <w:p w14:paraId="457FBDE0" w14:textId="77777777" w:rsidR="00276216" w:rsidRPr="00276216" w:rsidRDefault="00276216" w:rsidP="00276216">
            <w:pPr>
              <w:suppressAutoHyphens w:val="0"/>
              <w:spacing w:before="150"/>
              <w:ind w:left="117"/>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w:t>
            </w:r>
            <w:proofErr w:type="spellStart"/>
            <w:r w:rsidRPr="00276216">
              <w:rPr>
                <w:rFonts w:eastAsiaTheme="minorHAnsi" w:cs="Times New Roman"/>
                <w:color w:val="000000"/>
                <w:kern w:val="0"/>
                <w:sz w:val="20"/>
                <w:szCs w:val="20"/>
                <w:lang w:eastAsia="en-US" w:bidi="ar-SA"/>
              </w:rPr>
              <w:t>deno</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i</w:t>
            </w:r>
            <w:proofErr w:type="spellEnd"/>
            <w:r w:rsidRPr="00276216">
              <w:rPr>
                <w:rFonts w:eastAsiaTheme="minorHAnsi" w:cs="Times New Roman"/>
                <w:color w:val="000000"/>
                <w:kern w:val="0"/>
                <w:sz w:val="20"/>
                <w:szCs w:val="20"/>
                <w:lang w:eastAsia="en-US" w:bidi="ar-SA"/>
              </w:rPr>
              <w:t>-</w:t>
            </w:r>
            <w:r w:rsidRPr="00276216">
              <w:rPr>
                <w:rFonts w:eastAsiaTheme="minorHAnsi" w:cs="Times New Roman"/>
                <w:kern w:val="0"/>
                <w:sz w:val="20"/>
                <w:szCs w:val="20"/>
                <w:lang w:eastAsia="en-US" w:bidi="ar-SA"/>
              </w:rPr>
              <w:t xml:space="preserve"> </w:t>
            </w:r>
          </w:p>
          <w:p w14:paraId="50A4065A" w14:textId="77777777" w:rsidR="00276216" w:rsidRPr="00276216" w:rsidRDefault="00276216" w:rsidP="00276216">
            <w:pPr>
              <w:suppressAutoHyphens w:val="0"/>
              <w:ind w:left="212" w:right="-18"/>
              <w:jc w:val="right"/>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4384" behindDoc="0" locked="0" layoutInCell="1" allowOverlap="1" wp14:anchorId="69F0F264" wp14:editId="5B8FCD81">
                      <wp:simplePos x="0" y="0"/>
                      <wp:positionH relativeFrom="page">
                        <wp:posOffset>-930401</wp:posOffset>
                      </wp:positionH>
                      <wp:positionV relativeFrom="line">
                        <wp:posOffset>66905</wp:posOffset>
                      </wp:positionV>
                      <wp:extent cx="6096" cy="6096"/>
                      <wp:effectExtent l="0" t="0" r="0" b="0"/>
                      <wp:wrapNone/>
                      <wp:docPr id="381" name="Freeform 381"/>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061FC38" id="Freeform 381" o:spid="_x0000_s1026" style="position:absolute;margin-left:-73.25pt;margin-top:5.25pt;width:.5pt;height:.5pt;z-index:251664384;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" path="m,6096r6096,l6096,,,,,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5408" behindDoc="0" locked="0" layoutInCell="1" allowOverlap="1" wp14:anchorId="36CBAC46" wp14:editId="3E9CCE2D">
                      <wp:simplePos x="0" y="0"/>
                      <wp:positionH relativeFrom="page">
                        <wp:posOffset>0</wp:posOffset>
                      </wp:positionH>
                      <wp:positionV relativeFrom="line">
                        <wp:posOffset>66905</wp:posOffset>
                      </wp:positionV>
                      <wp:extent cx="6097" cy="6096"/>
                      <wp:effectExtent l="0" t="0" r="0" b="0"/>
                      <wp:wrapNone/>
                      <wp:docPr id="382" name="Freeform 382"/>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BAC71FC" id="Freeform 382" o:spid="_x0000_s1026" style="position:absolute;margin-left:0;margin-top:5.25pt;width:.5pt;height:.5pt;z-index:251665408;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" path="m,6096r6097,l6097,,,,,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6432" behindDoc="0" locked="0" layoutInCell="1" allowOverlap="1" wp14:anchorId="209E5889" wp14:editId="75B73E7B">
                      <wp:simplePos x="0" y="0"/>
                      <wp:positionH relativeFrom="page">
                        <wp:posOffset>758953</wp:posOffset>
                      </wp:positionH>
                      <wp:positionV relativeFrom="line">
                        <wp:posOffset>66905</wp:posOffset>
                      </wp:positionV>
                      <wp:extent cx="6096" cy="6096"/>
                      <wp:effectExtent l="0" t="0" r="0" b="0"/>
                      <wp:wrapNone/>
                      <wp:docPr id="383" name="Freeform 383"/>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E1ECAB3" id="Freeform 383" o:spid="_x0000_s1026" style="position:absolute;margin-left:59.75pt;margin-top:5.25pt;width:.5pt;height:.5pt;z-index:251666432;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" path="m,6096r6096,l6096,,,,,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nations  </w:t>
            </w:r>
          </w:p>
        </w:tc>
        <w:tc>
          <w:tcPr>
            <w:tcW w:w="1437" w:type="dxa"/>
            <w:vMerge w:val="restart"/>
            <w:tcBorders>
              <w:bottom w:val="nil"/>
            </w:tcBorders>
          </w:tcPr>
          <w:p w14:paraId="3F948B94" w14:textId="77777777" w:rsidR="00276216" w:rsidRPr="00276216" w:rsidRDefault="00276216" w:rsidP="00276216">
            <w:pPr>
              <w:suppressAutoHyphens w:val="0"/>
              <w:spacing w:before="265"/>
              <w:ind w:left="181" w:right="186"/>
              <w:jc w:val="right"/>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7456" behindDoc="0" locked="0" layoutInCell="1" allowOverlap="1" wp14:anchorId="11E4F62A" wp14:editId="17C457F1">
                      <wp:simplePos x="0" y="0"/>
                      <wp:positionH relativeFrom="page">
                        <wp:posOffset>912875</wp:posOffset>
                      </wp:positionH>
                      <wp:positionV relativeFrom="line">
                        <wp:posOffset>235180</wp:posOffset>
                      </wp:positionV>
                      <wp:extent cx="6097" cy="6096"/>
                      <wp:effectExtent l="0" t="0" r="0" b="0"/>
                      <wp:wrapNone/>
                      <wp:docPr id="384" name="Freeform 384"/>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475846D7" id="Freeform 384" o:spid="_x0000_s1026" style="position:absolute;margin-left:71.9pt;margin-top:18.5pt;width:.5pt;height:.5pt;z-index:251667456;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" path="m,6096r6097,l6097,,,,,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Of an order  </w:t>
            </w:r>
          </w:p>
        </w:tc>
        <w:tc>
          <w:tcPr>
            <w:tcW w:w="1306" w:type="dxa"/>
            <w:vMerge w:val="restart"/>
            <w:tcBorders>
              <w:bottom w:val="nil"/>
            </w:tcBorders>
          </w:tcPr>
          <w:p w14:paraId="40BB8149" w14:textId="77777777" w:rsidR="00276216" w:rsidRPr="00276216" w:rsidRDefault="00276216" w:rsidP="00276216">
            <w:pPr>
              <w:suppressAutoHyphens w:val="0"/>
              <w:spacing w:before="144" w:line="230" w:lineRule="exact"/>
              <w:ind w:left="209" w:right="-55" w:hanging="164"/>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w:t>
            </w:r>
            <w:proofErr w:type="gramStart"/>
            <w:r w:rsidRPr="00276216">
              <w:rPr>
                <w:rFonts w:eastAsiaTheme="minorHAnsi" w:cs="Times New Roman"/>
                <w:color w:val="000000"/>
                <w:kern w:val="0"/>
                <w:sz w:val="20"/>
                <w:szCs w:val="20"/>
                <w:lang w:eastAsia="en-US" w:bidi="ar-SA"/>
              </w:rPr>
              <w:t>differences  (</w:t>
            </w:r>
            <w:proofErr w:type="gramEnd"/>
            <w:r w:rsidRPr="00276216">
              <w:rPr>
                <w:rFonts w:eastAsiaTheme="minorHAnsi" w:cs="Times New Roman"/>
                <w:color w:val="000000"/>
                <w:kern w:val="0"/>
                <w:sz w:val="20"/>
                <w:szCs w:val="20"/>
                <w:lang w:eastAsia="en-US" w:bidi="ar-SA"/>
              </w:rPr>
              <w:t xml:space="preserve">intervals)  </w:t>
            </w:r>
          </w:p>
        </w:tc>
        <w:tc>
          <w:tcPr>
            <w:tcW w:w="2340" w:type="dxa"/>
            <w:gridSpan w:val="4"/>
          </w:tcPr>
          <w:p w14:paraId="745BA329" w14:textId="77777777" w:rsidR="00276216" w:rsidRPr="00276216" w:rsidRDefault="00276216" w:rsidP="00276216">
            <w:pPr>
              <w:suppressAutoHyphens w:val="0"/>
              <w:spacing w:before="81"/>
              <w:ind w:left="802"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ratios  </w:t>
            </w:r>
          </w:p>
        </w:tc>
        <w:tc>
          <w:tcPr>
            <w:tcW w:w="1449" w:type="dxa"/>
            <w:vMerge w:val="restart"/>
            <w:tcBorders>
              <w:bottom w:val="nil"/>
            </w:tcBorders>
          </w:tcPr>
          <w:p w14:paraId="7A8F4D55" w14:textId="77777777" w:rsidR="00276216" w:rsidRPr="00276216" w:rsidRDefault="00276216" w:rsidP="00276216">
            <w:pPr>
              <w:suppressAutoHyphens w:val="0"/>
              <w:spacing w:before="265"/>
              <w:ind w:left="344" w:right="-18"/>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8480" behindDoc="0" locked="0" layoutInCell="1" allowOverlap="1" wp14:anchorId="626E723E" wp14:editId="4221AF7B">
                      <wp:simplePos x="0" y="0"/>
                      <wp:positionH relativeFrom="page">
                        <wp:posOffset>914400</wp:posOffset>
                      </wp:positionH>
                      <wp:positionV relativeFrom="line">
                        <wp:posOffset>235180</wp:posOffset>
                      </wp:positionV>
                      <wp:extent cx="6097" cy="6096"/>
                      <wp:effectExtent l="0" t="0" r="0" b="0"/>
                      <wp:wrapNone/>
                      <wp:docPr id="385" name="Freeform 385"/>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00977C9" id="Freeform 385" o:spid="_x0000_s1026" style="position:absolute;margin-left:1in;margin-top:18.5pt;width:.5pt;height:.5pt;z-index:251668480;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" path="m,6096r6097,l6097,,,,,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Absolute  </w:t>
            </w:r>
          </w:p>
        </w:tc>
      </w:tr>
      <w:tr w:rsidR="00276216" w:rsidRPr="00276216" w14:paraId="214543BF" w14:textId="77777777" w:rsidTr="002541FE">
        <w:trPr>
          <w:trHeight w:hRule="exact" w:val="359"/>
        </w:trPr>
        <w:tc>
          <w:tcPr>
            <w:tcW w:w="1465" w:type="dxa"/>
            <w:vMerge/>
            <w:tcBorders>
              <w:top w:val="nil"/>
            </w:tcBorders>
          </w:tcPr>
          <w:p w14:paraId="3EDF94DC" w14:textId="77777777" w:rsidR="00276216" w:rsidRPr="00276216" w:rsidRDefault="00276216" w:rsidP="00276216">
            <w:pPr>
              <w:suppressAutoHyphens w:val="0"/>
              <w:rPr>
                <w:rFonts w:eastAsiaTheme="minorHAnsi" w:cstheme="minorBidi"/>
                <w:color w:val="000000" w:themeColor="text1"/>
                <w:kern w:val="0"/>
                <w:lang w:eastAsia="en-US" w:bidi="ar-SA"/>
              </w:rPr>
            </w:pPr>
          </w:p>
        </w:tc>
        <w:tc>
          <w:tcPr>
            <w:tcW w:w="1195" w:type="dxa"/>
            <w:vMerge/>
            <w:tcBorders>
              <w:top w:val="nil"/>
            </w:tcBorders>
          </w:tcPr>
          <w:p w14:paraId="225E8BCC" w14:textId="77777777" w:rsidR="00276216" w:rsidRPr="00276216" w:rsidRDefault="00276216" w:rsidP="00276216">
            <w:pPr>
              <w:suppressAutoHyphens w:val="0"/>
              <w:rPr>
                <w:rFonts w:eastAsiaTheme="minorHAnsi" w:cstheme="minorBidi"/>
                <w:color w:val="000000" w:themeColor="text1"/>
                <w:kern w:val="0"/>
                <w:lang w:eastAsia="en-US" w:bidi="ar-SA"/>
              </w:rPr>
            </w:pPr>
          </w:p>
        </w:tc>
        <w:tc>
          <w:tcPr>
            <w:tcW w:w="1437" w:type="dxa"/>
            <w:vMerge/>
            <w:tcBorders>
              <w:top w:val="nil"/>
            </w:tcBorders>
          </w:tcPr>
          <w:p w14:paraId="2025DCB7" w14:textId="77777777" w:rsidR="00276216" w:rsidRPr="00276216" w:rsidRDefault="00276216" w:rsidP="00276216">
            <w:pPr>
              <w:suppressAutoHyphens w:val="0"/>
              <w:rPr>
                <w:rFonts w:eastAsiaTheme="minorHAnsi" w:cstheme="minorBidi"/>
                <w:color w:val="000000" w:themeColor="text1"/>
                <w:kern w:val="0"/>
                <w:lang w:eastAsia="en-US" w:bidi="ar-SA"/>
              </w:rPr>
            </w:pPr>
          </w:p>
        </w:tc>
        <w:tc>
          <w:tcPr>
            <w:tcW w:w="1306" w:type="dxa"/>
            <w:vMerge/>
            <w:tcBorders>
              <w:top w:val="nil"/>
            </w:tcBorders>
          </w:tcPr>
          <w:p w14:paraId="67911685" w14:textId="77777777" w:rsidR="00276216" w:rsidRPr="00276216" w:rsidRDefault="00276216" w:rsidP="00276216">
            <w:pPr>
              <w:suppressAutoHyphens w:val="0"/>
              <w:rPr>
                <w:rFonts w:eastAsiaTheme="minorHAnsi" w:cstheme="minorBidi"/>
                <w:color w:val="000000" w:themeColor="text1"/>
                <w:kern w:val="0"/>
                <w:lang w:eastAsia="en-US" w:bidi="ar-SA"/>
              </w:rPr>
            </w:pPr>
          </w:p>
        </w:tc>
        <w:tc>
          <w:tcPr>
            <w:tcW w:w="1260" w:type="dxa"/>
            <w:gridSpan w:val="2"/>
          </w:tcPr>
          <w:p w14:paraId="4419D571" w14:textId="77777777" w:rsidR="00276216" w:rsidRPr="00276216" w:rsidRDefault="00276216" w:rsidP="00276216">
            <w:pPr>
              <w:suppressAutoHyphens w:val="0"/>
              <w:spacing w:before="52"/>
              <w:ind w:left="324"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1</w:t>
            </w:r>
            <w:r w:rsidRPr="00276216">
              <w:rPr>
                <w:rFonts w:eastAsiaTheme="minorHAnsi" w:cs="Times New Roman"/>
                <w:color w:val="000000"/>
                <w:kern w:val="0"/>
                <w:sz w:val="12"/>
                <w:szCs w:val="12"/>
                <w:vertAlign w:val="superscript"/>
                <w:lang w:eastAsia="en-US" w:bidi="ar-SA"/>
              </w:rPr>
              <w:t>st</w:t>
            </w:r>
            <w:r w:rsidRPr="00276216">
              <w:rPr>
                <w:rFonts w:eastAsiaTheme="minorHAnsi" w:cs="Times New Roman"/>
                <w:color w:val="000000"/>
                <w:kern w:val="0"/>
                <w:sz w:val="20"/>
                <w:szCs w:val="20"/>
                <w:lang w:eastAsia="en-US" w:bidi="ar-SA"/>
              </w:rPr>
              <w:t xml:space="preserve"> type  </w:t>
            </w:r>
          </w:p>
        </w:tc>
        <w:tc>
          <w:tcPr>
            <w:tcW w:w="1080" w:type="dxa"/>
            <w:gridSpan w:val="2"/>
          </w:tcPr>
          <w:p w14:paraId="2E1E23D2" w14:textId="77777777" w:rsidR="00276216" w:rsidRPr="00276216" w:rsidRDefault="00276216" w:rsidP="00276216">
            <w:pPr>
              <w:suppressAutoHyphens w:val="0"/>
              <w:spacing w:before="52"/>
              <w:ind w:left="233"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2</w:t>
            </w:r>
            <w:r w:rsidRPr="00276216">
              <w:rPr>
                <w:rFonts w:eastAsiaTheme="minorHAnsi" w:cs="Times New Roman"/>
                <w:color w:val="000000"/>
                <w:kern w:val="0"/>
                <w:sz w:val="12"/>
                <w:szCs w:val="12"/>
                <w:vertAlign w:val="superscript"/>
                <w:lang w:eastAsia="en-US" w:bidi="ar-SA"/>
              </w:rPr>
              <w:t>nd</w:t>
            </w:r>
            <w:r w:rsidRPr="00276216">
              <w:rPr>
                <w:rFonts w:eastAsiaTheme="minorHAnsi" w:cs="Times New Roman"/>
                <w:color w:val="000000"/>
                <w:kern w:val="0"/>
                <w:sz w:val="20"/>
                <w:szCs w:val="20"/>
                <w:lang w:eastAsia="en-US" w:bidi="ar-SA"/>
              </w:rPr>
              <w:t xml:space="preserve"> type  </w:t>
            </w:r>
          </w:p>
        </w:tc>
        <w:tc>
          <w:tcPr>
            <w:tcW w:w="1449" w:type="dxa"/>
            <w:vMerge/>
            <w:tcBorders>
              <w:top w:val="nil"/>
            </w:tcBorders>
          </w:tcPr>
          <w:p w14:paraId="55510BF9" w14:textId="77777777" w:rsidR="00276216" w:rsidRPr="00276216" w:rsidRDefault="00276216" w:rsidP="00276216">
            <w:pPr>
              <w:suppressAutoHyphens w:val="0"/>
              <w:rPr>
                <w:rFonts w:eastAsiaTheme="minorHAnsi" w:cstheme="minorBidi"/>
                <w:color w:val="000000" w:themeColor="text1"/>
                <w:kern w:val="0"/>
                <w:lang w:eastAsia="en-US" w:bidi="ar-SA"/>
              </w:rPr>
            </w:pPr>
          </w:p>
        </w:tc>
      </w:tr>
      <w:tr w:rsidR="00276216" w:rsidRPr="000E07FD" w14:paraId="25417419" w14:textId="77777777" w:rsidTr="002541FE">
        <w:trPr>
          <w:trHeight w:hRule="exact" w:val="1538"/>
        </w:trPr>
        <w:tc>
          <w:tcPr>
            <w:tcW w:w="1465" w:type="dxa"/>
          </w:tcPr>
          <w:p w14:paraId="7944CCA0" w14:textId="77777777" w:rsidR="00276216" w:rsidRPr="00276216" w:rsidRDefault="00276216" w:rsidP="00276216">
            <w:pPr>
              <w:suppressAutoHyphens w:val="0"/>
              <w:spacing w:before="145" w:line="230" w:lineRule="exact"/>
              <w:ind w:left="9" w:right="-98" w:firstLine="67"/>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9504" behindDoc="0" locked="0" layoutInCell="1" allowOverlap="1" wp14:anchorId="2155DE4C" wp14:editId="763DD090">
                      <wp:simplePos x="0" y="0"/>
                      <wp:positionH relativeFrom="page">
                        <wp:posOffset>0</wp:posOffset>
                      </wp:positionH>
                      <wp:positionV relativeFrom="line">
                        <wp:posOffset>484</wp:posOffset>
                      </wp:positionV>
                      <wp:extent cx="6096" cy="19050"/>
                      <wp:effectExtent l="0" t="0" r="0" b="0"/>
                      <wp:wrapNone/>
                      <wp:docPr id="386" name="Freeform 386"/>
                      <wp:cNvGraphicFramePr/>
                      <a:graphic xmlns:a="http://schemas.openxmlformats.org/drawingml/2006/main">
                        <a:graphicData uri="http://schemas.microsoft.com/office/word/2010/wordprocessingShape">
                          <wps:wsp>
                            <wps:cNvSpPr/>
                            <wps:spPr>
                              <a:xfrm>
                                <a:off x="0" y="0"/>
                                <a:ext cx="6096" cy="19050"/>
                              </a:xfrm>
                              <a:custGeom>
                                <a:avLst/>
                                <a:gdLst/>
                                <a:ahLst/>
                                <a:cxnLst/>
                                <a:rect l="l" t="t" r="r" b="b"/>
                                <a:pathLst>
                                  <a:path w="6096" h="19050">
                                    <a:moveTo>
                                      <a:pt x="0" y="19050"/>
                                    </a:moveTo>
                                    <a:lnTo>
                                      <a:pt x="6096" y="19050"/>
                                    </a:lnTo>
                                    <a:lnTo>
                                      <a:pt x="6096" y="0"/>
                                    </a:lnTo>
                                    <a:lnTo>
                                      <a:pt x="0" y="0"/>
                                    </a:lnTo>
                                    <a:lnTo>
                                      <a:pt x="0" y="19050"/>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62074B88" id="Freeform 386" o:spid="_x0000_s1026" style="position:absolute;margin-left:0;margin-top:.05pt;width:.5pt;height:1.5pt;z-index:251669504;visibility:visible;mso-wrap-style:square;mso-wrap-distance-left:9pt;mso-wrap-distance-top:0;mso-wrap-distance-right:9pt;mso-wrap-distance-bottom:0;mso-position-horizontal:absolute;mso-position-horizontal-relative:page;mso-position-vertical:absolute;mso-position-vertical-relative:line;v-text-anchor:top" coordsize="6096,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" path="m,19050r6096,l6096,,,,,19050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2576" behindDoc="0" locked="0" layoutInCell="1" allowOverlap="1" wp14:anchorId="3C77250A" wp14:editId="41D4CCDF">
                      <wp:simplePos x="0" y="0"/>
                      <wp:positionH relativeFrom="page">
                        <wp:posOffset>930401</wp:posOffset>
                      </wp:positionH>
                      <wp:positionV relativeFrom="line">
                        <wp:posOffset>484</wp:posOffset>
                      </wp:positionV>
                      <wp:extent cx="18288" cy="6095"/>
                      <wp:effectExtent l="0" t="0" r="0" b="0"/>
                      <wp:wrapNone/>
                      <wp:docPr id="387" name="Freeform 387"/>
                      <wp:cNvGraphicFramePr/>
                      <a:graphic xmlns:a="http://schemas.openxmlformats.org/drawingml/2006/main">
                        <a:graphicData uri="http://schemas.microsoft.com/office/word/2010/wordprocessingShape">
                          <wps:wsp>
                            <wps:cNvSpPr/>
                            <wps:spPr>
                              <a:xfrm>
                                <a:off x="0" y="0"/>
                                <a:ext cx="18288" cy="6095"/>
                              </a:xfrm>
                              <a:custGeom>
                                <a:avLst/>
                                <a:gdLst/>
                                <a:ahLst/>
                                <a:cxnLst/>
                                <a:rect l="l" t="t" r="r" b="b"/>
                                <a:pathLst>
                                  <a:path w="18288" h="6095">
                                    <a:moveTo>
                                      <a:pt x="0" y="6095"/>
                                    </a:moveTo>
                                    <a:lnTo>
                                      <a:pt x="18288" y="6095"/>
                                    </a:lnTo>
                                    <a:lnTo>
                                      <a:pt x="18288" y="0"/>
                                    </a:lnTo>
                                    <a:lnTo>
                                      <a:pt x="0" y="0"/>
                                    </a:lnTo>
                                    <a:lnTo>
                                      <a:pt x="0" y="6095"/>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D377EFB" id="Freeform 387" o:spid="_x0000_s1026" style="position:absolute;margin-left:73.25pt;margin-top:.05pt;width:1.45pt;height:.5pt;z-index:251672576;visibility:visible;mso-wrap-style:square;mso-wrap-distance-left:9pt;mso-wrap-distance-top:0;mso-wrap-distance-right:9pt;mso-wrap-distance-bottom:0;mso-position-horizontal:absolute;mso-position-horizontal-relative:page;mso-position-vertical:absolute;mso-position-vertical-relative:line;v-text-anchor:top" coordsize="1828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" path="m,6095r18288,l18288,,,,,6095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0528" behindDoc="0" locked="0" layoutInCell="1" allowOverlap="1" wp14:anchorId="1BC4517E" wp14:editId="55771761">
                      <wp:simplePos x="0" y="0"/>
                      <wp:positionH relativeFrom="page">
                        <wp:posOffset>6095</wp:posOffset>
                      </wp:positionH>
                      <wp:positionV relativeFrom="line">
                        <wp:posOffset>18772</wp:posOffset>
                      </wp:positionV>
                      <wp:extent cx="924306" cy="762"/>
                      <wp:effectExtent l="0" t="0" r="0" b="0"/>
                      <wp:wrapNone/>
                      <wp:docPr id="388" name="Freeform 388"/>
                      <wp:cNvGraphicFramePr/>
                      <a:graphic xmlns:a="http://schemas.openxmlformats.org/drawingml/2006/main">
                        <a:graphicData uri="http://schemas.microsoft.com/office/word/2010/wordprocessingShape">
                          <wps:wsp>
                            <wps:cNvSpPr/>
                            <wps:spPr>
                              <a:xfrm>
                                <a:off x="0" y="0"/>
                                <a:ext cx="924306" cy="762"/>
                              </a:xfrm>
                              <a:custGeom>
                                <a:avLst/>
                                <a:gdLst/>
                                <a:ahLst/>
                                <a:cxnLst/>
                                <a:rect l="l" t="t" r="r" b="b"/>
                                <a:pathLst>
                                  <a:path w="924306" h="762">
                                    <a:moveTo>
                                      <a:pt x="0" y="762"/>
                                    </a:moveTo>
                                    <a:lnTo>
                                      <a:pt x="924306" y="762"/>
                                    </a:lnTo>
                                    <a:lnTo>
                                      <a:pt x="924306" y="0"/>
                                    </a:lnTo>
                                    <a:lnTo>
                                      <a:pt x="0" y="0"/>
                                    </a:lnTo>
                                    <a:lnTo>
                                      <a:pt x="0" y="762"/>
                                    </a:lnTo>
                                    <a:close/>
                                  </a:path>
                                </a:pathLst>
                              </a:custGeom>
                              <a:solidFill>
                                <a:srgbClr val="FFFFFF">
                                  <a:alpha val="100000"/>
                                </a:srgbClr>
                              </a:solidFill>
                              <a:ln w="12700" cap="flat" cmpd="sng" algn="ctr">
                                <a:noFill/>
                                <a:prstDash val="solid"/>
                                <a:miter lim="800000"/>
                              </a:ln>
                              <a:effectLst/>
                            </wps:spPr>
                            <wps:bodyPr/>
                          </wps:wsp>
                        </a:graphicData>
                      </a:graphic>
                    </wp:anchor>
                  </w:drawing>
                </mc:Choice>
                <mc:Fallback>
                  <w:pict>
                    <v:shape w14:anchorId="41C28B94" id="Freeform 388" o:spid="_x0000_s1026" style="position:absolute;margin-left:.5pt;margin-top:1.5pt;width:72.8pt;height:.05pt;z-index:251670528;visibility:visible;mso-wrap-style:square;mso-wrap-distance-left:9pt;mso-wrap-distance-top:0;mso-wrap-distance-right:9pt;mso-wrap-distance-bottom:0;mso-position-horizontal:absolute;mso-position-horizontal-relative:page;mso-position-vertical:absolute;mso-position-vertical-relative:line;v-text-anchor:top" coordsize="92430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" path="m,762r924306,l924306,,,,,762xe"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3600" behindDoc="0" locked="0" layoutInCell="1" allowOverlap="1" wp14:anchorId="54C8BE73" wp14:editId="343F364B">
                      <wp:simplePos x="0" y="0"/>
                      <wp:positionH relativeFrom="page">
                        <wp:posOffset>930401</wp:posOffset>
                      </wp:positionH>
                      <wp:positionV relativeFrom="line">
                        <wp:posOffset>12675</wp:posOffset>
                      </wp:positionV>
                      <wp:extent cx="18288" cy="6097"/>
                      <wp:effectExtent l="0" t="0" r="0" b="0"/>
                      <wp:wrapNone/>
                      <wp:docPr id="389" name="Freeform 389"/>
                      <wp:cNvGraphicFramePr/>
                      <a:graphic xmlns:a="http://schemas.openxmlformats.org/drawingml/2006/main">
                        <a:graphicData uri="http://schemas.microsoft.com/office/word/2010/wordprocessingShape">
                          <wps:wsp>
                            <wps:cNvSpPr/>
                            <wps:spPr>
                              <a:xfrm>
                                <a:off x="0" y="0"/>
                                <a:ext cx="18288" cy="6097"/>
                              </a:xfrm>
                              <a:custGeom>
                                <a:avLst/>
                                <a:gdLst/>
                                <a:ahLst/>
                                <a:cxnLst/>
                                <a:rect l="l" t="t" r="r" b="b"/>
                                <a:pathLst>
                                  <a:path w="18288" h="6097">
                                    <a:moveTo>
                                      <a:pt x="0" y="6097"/>
                                    </a:moveTo>
                                    <a:lnTo>
                                      <a:pt x="18288" y="6097"/>
                                    </a:lnTo>
                                    <a:lnTo>
                                      <a:pt x="18288"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6B6E2880" id="Freeform 389" o:spid="_x0000_s1026" style="position:absolute;margin-left:73.25pt;margin-top:1pt;width:1.45pt;height:.5pt;z-index:251673600;visibility:visible;mso-wrap-style:square;mso-wrap-distance-left:9pt;mso-wrap-distance-top:0;mso-wrap-distance-right:9pt;mso-wrap-distance-bottom:0;mso-position-horizontal:absolute;mso-position-horizontal-relative:page;mso-position-vertical:absolute;mso-position-vertical-relative:line;v-text-anchor:top" coordsize="18288,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" path="m,6097r18288,l18288,,,,,6097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1552" behindDoc="0" locked="0" layoutInCell="1" allowOverlap="1" wp14:anchorId="7812A007" wp14:editId="7D922300">
                      <wp:simplePos x="0" y="0"/>
                      <wp:positionH relativeFrom="page">
                        <wp:posOffset>930401</wp:posOffset>
                      </wp:positionH>
                      <wp:positionV relativeFrom="line">
                        <wp:posOffset>18772</wp:posOffset>
                      </wp:positionV>
                      <wp:extent cx="6097" cy="762"/>
                      <wp:effectExtent l="0" t="0" r="0" b="0"/>
                      <wp:wrapNone/>
                      <wp:docPr id="390" name="Freeform 390"/>
                      <wp:cNvGraphicFramePr/>
                      <a:graphic xmlns:a="http://schemas.openxmlformats.org/drawingml/2006/main">
                        <a:graphicData uri="http://schemas.microsoft.com/office/word/2010/wordprocessingShape">
                          <wps:wsp>
                            <wps:cNvSpPr/>
                            <wps:spPr>
                              <a:xfrm>
                                <a:off x="0" y="0"/>
                                <a:ext cx="6097" cy="762"/>
                              </a:xfrm>
                              <a:custGeom>
                                <a:avLst/>
                                <a:gdLst/>
                                <a:ahLst/>
                                <a:cxnLst/>
                                <a:rect l="l" t="t" r="r" b="b"/>
                                <a:pathLst>
                                  <a:path w="6097" h="762">
                                    <a:moveTo>
                                      <a:pt x="0" y="762"/>
                                    </a:moveTo>
                                    <a:lnTo>
                                      <a:pt x="6097" y="762"/>
                                    </a:lnTo>
                                    <a:lnTo>
                                      <a:pt x="6097" y="0"/>
                                    </a:lnTo>
                                    <a:lnTo>
                                      <a:pt x="0" y="0"/>
                                    </a:lnTo>
                                    <a:lnTo>
                                      <a:pt x="0" y="762"/>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38EC327" id="Freeform 390" o:spid="_x0000_s1026" style="position:absolute;margin-left:73.25pt;margin-top:1.5pt;width:.5pt;height:.05pt;z-index:251671552;visibility:visible;mso-wrap-style:square;mso-wrap-distance-left:9pt;mso-wrap-distance-top:0;mso-wrap-distance-right:9pt;mso-wrap-distance-bottom:0;mso-position-horizontal:absolute;mso-position-horizontal-relative:page;mso-position-vertical:absolute;mso-position-vertical-relative:line;v-text-anchor:top" coordsize="6097,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" path="m,762r6097,l6097,,,,,762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Allowed </w:t>
            </w:r>
            <w:proofErr w:type="gramStart"/>
            <w:r w:rsidRPr="00276216">
              <w:rPr>
                <w:rFonts w:eastAsiaTheme="minorHAnsi" w:cs="Times New Roman"/>
                <w:color w:val="000000"/>
                <w:kern w:val="0"/>
                <w:sz w:val="20"/>
                <w:szCs w:val="20"/>
                <w:lang w:eastAsia="en-US" w:bidi="ar-SA"/>
              </w:rPr>
              <w:t>logical  and</w:t>
            </w:r>
            <w:proofErr w:type="gramEnd"/>
            <w:r w:rsidRPr="00276216">
              <w:rPr>
                <w:rFonts w:eastAsiaTheme="minorHAnsi" w:cs="Times New Roman"/>
                <w:color w:val="000000"/>
                <w:kern w:val="0"/>
                <w:sz w:val="20"/>
                <w:szCs w:val="20"/>
                <w:lang w:eastAsia="en-US" w:bidi="ar-SA"/>
              </w:rPr>
              <w:t xml:space="preserve"> </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athe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atical</w:t>
            </w:r>
            <w:r w:rsidRPr="00276216">
              <w:rPr>
                <w:rFonts w:eastAsiaTheme="minorHAnsi" w:cs="Times New Roman"/>
                <w:kern w:val="0"/>
                <w:sz w:val="20"/>
                <w:szCs w:val="20"/>
                <w:lang w:eastAsia="en-US" w:bidi="ar-SA"/>
              </w:rPr>
              <w:t xml:space="preserve"> </w:t>
            </w:r>
            <w:r w:rsidRPr="00276216">
              <w:rPr>
                <w:rFonts w:eastAsiaTheme="minorHAnsi" w:cs="Times New Roman"/>
                <w:color w:val="000000"/>
                <w:kern w:val="0"/>
                <w:sz w:val="20"/>
                <w:szCs w:val="20"/>
                <w:lang w:eastAsia="en-US" w:bidi="ar-SA"/>
              </w:rPr>
              <w:t>relations between</w:t>
            </w:r>
            <w:r w:rsidRPr="00276216">
              <w:rPr>
                <w:rFonts w:eastAsiaTheme="minorHAnsi" w:cs="Times New Roman"/>
                <w:kern w:val="0"/>
                <w:sz w:val="20"/>
                <w:szCs w:val="20"/>
                <w:lang w:eastAsia="en-US" w:bidi="ar-SA"/>
              </w:rPr>
              <w:t xml:space="preserve"> </w:t>
            </w:r>
            <w:r w:rsidRPr="00276216">
              <w:rPr>
                <w:rFonts w:eastAsiaTheme="minorHAnsi" w:cs="Times New Roman"/>
                <w:color w:val="000000"/>
                <w:kern w:val="0"/>
                <w:sz w:val="20"/>
                <w:szCs w:val="20"/>
                <w:lang w:eastAsia="en-US" w:bidi="ar-SA"/>
              </w:rPr>
              <w:t xml:space="preserve">realizations of  properties  </w:t>
            </w:r>
          </w:p>
        </w:tc>
        <w:tc>
          <w:tcPr>
            <w:tcW w:w="1195" w:type="dxa"/>
          </w:tcPr>
          <w:p w14:paraId="5F6B18F3" w14:textId="77777777" w:rsidR="00276216" w:rsidRPr="00276216" w:rsidRDefault="00276216" w:rsidP="00276216">
            <w:pPr>
              <w:suppressAutoHyphens w:val="0"/>
              <w:spacing w:before="489" w:line="230" w:lineRule="exact"/>
              <w:ind w:left="141" w:right="-56" w:hanging="97"/>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5648" behindDoc="0" locked="0" layoutInCell="1" allowOverlap="1" wp14:anchorId="6A55BDF2" wp14:editId="7664CBFF">
                      <wp:simplePos x="0" y="0"/>
                      <wp:positionH relativeFrom="page">
                        <wp:posOffset>758953</wp:posOffset>
                      </wp:positionH>
                      <wp:positionV relativeFrom="line">
                        <wp:posOffset>2136</wp:posOffset>
                      </wp:positionV>
                      <wp:extent cx="18288" cy="6095"/>
                      <wp:effectExtent l="0" t="0" r="0" b="0"/>
                      <wp:wrapNone/>
                      <wp:docPr id="391" name="Freeform 391"/>
                      <wp:cNvGraphicFramePr/>
                      <a:graphic xmlns:a="http://schemas.openxmlformats.org/drawingml/2006/main">
                        <a:graphicData uri="http://schemas.microsoft.com/office/word/2010/wordprocessingShape">
                          <wps:wsp>
                            <wps:cNvSpPr/>
                            <wps:spPr>
                              <a:xfrm>
                                <a:off x="0" y="0"/>
                                <a:ext cx="18288" cy="6095"/>
                              </a:xfrm>
                              <a:custGeom>
                                <a:avLst/>
                                <a:gdLst/>
                                <a:ahLst/>
                                <a:cxnLst/>
                                <a:rect l="l" t="t" r="r" b="b"/>
                                <a:pathLst>
                                  <a:path w="18288" h="6095">
                                    <a:moveTo>
                                      <a:pt x="0" y="6095"/>
                                    </a:moveTo>
                                    <a:lnTo>
                                      <a:pt x="18288" y="6095"/>
                                    </a:lnTo>
                                    <a:lnTo>
                                      <a:pt x="18288" y="0"/>
                                    </a:lnTo>
                                    <a:lnTo>
                                      <a:pt x="0" y="0"/>
                                    </a:lnTo>
                                    <a:lnTo>
                                      <a:pt x="0" y="6095"/>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05861C6" id="Freeform 391" o:spid="_x0000_s1026" style="position:absolute;margin-left:59.75pt;margin-top:.15pt;width:1.45pt;height:.5pt;z-index:251675648;visibility:visible;mso-wrap-style:square;mso-wrap-distance-left:9pt;mso-wrap-distance-top:0;mso-wrap-distance-right:9pt;mso-wrap-distance-bottom:0;mso-position-horizontal:absolute;mso-position-horizontal-relative:page;mso-position-vertical:absolute;mso-position-vertical-relative:line;v-text-anchor:top" coordsize="1828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" path="m,6095r18288,l18288,,,,,6095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6672" behindDoc="0" locked="0" layoutInCell="1" allowOverlap="1" wp14:anchorId="13F2E2BC" wp14:editId="67F10BC1">
                      <wp:simplePos x="0" y="0"/>
                      <wp:positionH relativeFrom="page">
                        <wp:posOffset>758953</wp:posOffset>
                      </wp:positionH>
                      <wp:positionV relativeFrom="line">
                        <wp:posOffset>14327</wp:posOffset>
                      </wp:positionV>
                      <wp:extent cx="18288" cy="6097"/>
                      <wp:effectExtent l="0" t="0" r="0" b="0"/>
                      <wp:wrapNone/>
                      <wp:docPr id="392" name="Freeform 392"/>
                      <wp:cNvGraphicFramePr/>
                      <a:graphic xmlns:a="http://schemas.openxmlformats.org/drawingml/2006/main">
                        <a:graphicData uri="http://schemas.microsoft.com/office/word/2010/wordprocessingShape">
                          <wps:wsp>
                            <wps:cNvSpPr/>
                            <wps:spPr>
                              <a:xfrm>
                                <a:off x="0" y="0"/>
                                <a:ext cx="18288" cy="6097"/>
                              </a:xfrm>
                              <a:custGeom>
                                <a:avLst/>
                                <a:gdLst/>
                                <a:ahLst/>
                                <a:cxnLst/>
                                <a:rect l="l" t="t" r="r" b="b"/>
                                <a:pathLst>
                                  <a:path w="18288" h="6097">
                                    <a:moveTo>
                                      <a:pt x="0" y="6097"/>
                                    </a:moveTo>
                                    <a:lnTo>
                                      <a:pt x="18288" y="6097"/>
                                    </a:lnTo>
                                    <a:lnTo>
                                      <a:pt x="18288"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FEC0A06" id="Freeform 392" o:spid="_x0000_s1026" style="position:absolute;margin-left:59.75pt;margin-top:1.15pt;width:1.45pt;height:.5pt;z-index:251676672;visibility:visible;mso-wrap-style:square;mso-wrap-distance-left:9pt;mso-wrap-distance-top:0;mso-wrap-distance-right:9pt;mso-wrap-distance-bottom:0;mso-position-horizontal:absolute;mso-position-horizontal-relative:page;mso-position-vertical:absolute;mso-position-vertical-relative:line;v-text-anchor:top" coordsize="18288,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" path="m,6097r18288,l18288,,,,,6097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4624" behindDoc="0" locked="0" layoutInCell="1" allowOverlap="1" wp14:anchorId="255CD391" wp14:editId="752D1D17">
                      <wp:simplePos x="0" y="0"/>
                      <wp:positionH relativeFrom="page">
                        <wp:posOffset>758953</wp:posOffset>
                      </wp:positionH>
                      <wp:positionV relativeFrom="line">
                        <wp:posOffset>20424</wp:posOffset>
                      </wp:positionV>
                      <wp:extent cx="6096" cy="762"/>
                      <wp:effectExtent l="0" t="0" r="0" b="0"/>
                      <wp:wrapNone/>
                      <wp:docPr id="393" name="Freeform 393"/>
                      <wp:cNvGraphicFramePr/>
                      <a:graphic xmlns:a="http://schemas.openxmlformats.org/drawingml/2006/main">
                        <a:graphicData uri="http://schemas.microsoft.com/office/word/2010/wordprocessingShape">
                          <wps:wsp>
                            <wps:cNvSpPr/>
                            <wps:spPr>
                              <a:xfrm>
                                <a:off x="0" y="0"/>
                                <a:ext cx="6096" cy="762"/>
                              </a:xfrm>
                              <a:custGeom>
                                <a:avLst/>
                                <a:gdLst/>
                                <a:ahLst/>
                                <a:cxnLst/>
                                <a:rect l="l" t="t" r="r" b="b"/>
                                <a:pathLst>
                                  <a:path w="6096" h="762">
                                    <a:moveTo>
                                      <a:pt x="0" y="762"/>
                                    </a:moveTo>
                                    <a:lnTo>
                                      <a:pt x="6096" y="762"/>
                                    </a:lnTo>
                                    <a:lnTo>
                                      <a:pt x="6096" y="0"/>
                                    </a:lnTo>
                                    <a:lnTo>
                                      <a:pt x="0" y="0"/>
                                    </a:lnTo>
                                    <a:lnTo>
                                      <a:pt x="0" y="762"/>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5099C4F" id="Freeform 393" o:spid="_x0000_s1026" style="position:absolute;margin-left:59.75pt;margin-top:1.6pt;width:.5pt;height:.05pt;z-index:251674624;visibility:visible;mso-wrap-style:square;mso-wrap-distance-left:9pt;mso-wrap-distance-top:0;mso-wrap-distance-right:9pt;mso-wrap-distance-bottom:0;mso-position-horizontal:absolute;mso-position-horizontal-relative:page;mso-position-vertical:absolute;mso-position-vertical-relative:line;v-text-anchor:top" coordsize="609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" path="m,762r6096,l6096,,,,,762xe" fillcolor="black" stroked="f" strokeweight="1pt">
                      <v:stroke joinstyle="miter"/>
                      <v:path arrowok="t"/>
                      <w10:wrap anchorx="page" anchory="line"/>
                    </v:shape>
                  </w:pict>
                </mc:Fallback>
              </mc:AlternateContent>
            </w:r>
            <w:proofErr w:type="gramStart"/>
            <w:r w:rsidRPr="00276216">
              <w:rPr>
                <w:rFonts w:eastAsiaTheme="minorHAnsi" w:cs="Times New Roman"/>
                <w:color w:val="000000"/>
                <w:kern w:val="0"/>
                <w:sz w:val="20"/>
                <w:szCs w:val="20"/>
                <w:lang w:eastAsia="en-US" w:bidi="ar-SA"/>
              </w:rPr>
              <w:t>Equivalence,  distinction</w:t>
            </w:r>
            <w:proofErr w:type="gramEnd"/>
            <w:r w:rsidRPr="00276216">
              <w:rPr>
                <w:rFonts w:eastAsiaTheme="minorHAnsi" w:cs="Times New Roman"/>
                <w:color w:val="000000"/>
                <w:kern w:val="0"/>
                <w:sz w:val="20"/>
                <w:szCs w:val="20"/>
                <w:lang w:eastAsia="en-US" w:bidi="ar-SA"/>
              </w:rPr>
              <w:t xml:space="preserve">  </w:t>
            </w:r>
          </w:p>
        </w:tc>
        <w:tc>
          <w:tcPr>
            <w:tcW w:w="1437" w:type="dxa"/>
          </w:tcPr>
          <w:p w14:paraId="2AA901D0" w14:textId="77777777" w:rsidR="00276216" w:rsidRPr="00276216" w:rsidRDefault="00276216" w:rsidP="00276216">
            <w:pPr>
              <w:suppressAutoHyphens w:val="0"/>
              <w:spacing w:before="489" w:line="230" w:lineRule="exact"/>
              <w:ind w:left="19" w:right="-66" w:firstLine="163"/>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8720" behindDoc="0" locked="0" layoutInCell="1" allowOverlap="1" wp14:anchorId="5EC1FD21" wp14:editId="5318CBE8">
                      <wp:simplePos x="0" y="0"/>
                      <wp:positionH relativeFrom="page">
                        <wp:posOffset>912875</wp:posOffset>
                      </wp:positionH>
                      <wp:positionV relativeFrom="line">
                        <wp:posOffset>231</wp:posOffset>
                      </wp:positionV>
                      <wp:extent cx="18288" cy="6095"/>
                      <wp:effectExtent l="0" t="0" r="0" b="0"/>
                      <wp:wrapNone/>
                      <wp:docPr id="394" name="Freeform 394"/>
                      <wp:cNvGraphicFramePr/>
                      <a:graphic xmlns:a="http://schemas.openxmlformats.org/drawingml/2006/main">
                        <a:graphicData uri="http://schemas.microsoft.com/office/word/2010/wordprocessingShape">
                          <wps:wsp>
                            <wps:cNvSpPr/>
                            <wps:spPr>
                              <a:xfrm>
                                <a:off x="0" y="0"/>
                                <a:ext cx="18288" cy="6095"/>
                              </a:xfrm>
                              <a:custGeom>
                                <a:avLst/>
                                <a:gdLst/>
                                <a:ahLst/>
                                <a:cxnLst/>
                                <a:rect l="l" t="t" r="r" b="b"/>
                                <a:pathLst>
                                  <a:path w="18288" h="6095">
                                    <a:moveTo>
                                      <a:pt x="0" y="6095"/>
                                    </a:moveTo>
                                    <a:lnTo>
                                      <a:pt x="18288" y="6095"/>
                                    </a:lnTo>
                                    <a:lnTo>
                                      <a:pt x="18288" y="0"/>
                                    </a:lnTo>
                                    <a:lnTo>
                                      <a:pt x="0" y="0"/>
                                    </a:lnTo>
                                    <a:lnTo>
                                      <a:pt x="0" y="6095"/>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11767EF" id="Freeform 394" o:spid="_x0000_s1026" style="position:absolute;margin-left:71.9pt;margin-top:0;width:1.45pt;height:.5pt;z-index:251678720;visibility:visible;mso-wrap-style:square;mso-wrap-distance-left:9pt;mso-wrap-distance-top:0;mso-wrap-distance-right:9pt;mso-wrap-distance-bottom:0;mso-position-horizontal:absolute;mso-position-horizontal-relative:page;mso-position-vertical:absolute;mso-position-vertical-relative:line;v-text-anchor:top" coordsize="1828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" path="m,6095r18288,l18288,,,,,6095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9744" behindDoc="0" locked="0" layoutInCell="1" allowOverlap="1" wp14:anchorId="795352DA" wp14:editId="0C9E71A8">
                      <wp:simplePos x="0" y="0"/>
                      <wp:positionH relativeFrom="page">
                        <wp:posOffset>912875</wp:posOffset>
                      </wp:positionH>
                      <wp:positionV relativeFrom="line">
                        <wp:posOffset>12422</wp:posOffset>
                      </wp:positionV>
                      <wp:extent cx="18288" cy="6097"/>
                      <wp:effectExtent l="0" t="0" r="0" b="0"/>
                      <wp:wrapNone/>
                      <wp:docPr id="395" name="Freeform 395"/>
                      <wp:cNvGraphicFramePr/>
                      <a:graphic xmlns:a="http://schemas.openxmlformats.org/drawingml/2006/main">
                        <a:graphicData uri="http://schemas.microsoft.com/office/word/2010/wordprocessingShape">
                          <wps:wsp>
                            <wps:cNvSpPr/>
                            <wps:spPr>
                              <a:xfrm>
                                <a:off x="0" y="0"/>
                                <a:ext cx="18288" cy="6097"/>
                              </a:xfrm>
                              <a:custGeom>
                                <a:avLst/>
                                <a:gdLst/>
                                <a:ahLst/>
                                <a:cxnLst/>
                                <a:rect l="l" t="t" r="r" b="b"/>
                                <a:pathLst>
                                  <a:path w="18288" h="6097">
                                    <a:moveTo>
                                      <a:pt x="0" y="6097"/>
                                    </a:moveTo>
                                    <a:lnTo>
                                      <a:pt x="18288" y="6097"/>
                                    </a:lnTo>
                                    <a:lnTo>
                                      <a:pt x="18288"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C65F28D" id="Freeform 395" o:spid="_x0000_s1026" style="position:absolute;margin-left:71.9pt;margin-top:1pt;width:1.45pt;height:.5pt;z-index:251679744;visibility:visible;mso-wrap-style:square;mso-wrap-distance-left:9pt;mso-wrap-distance-top:0;mso-wrap-distance-right:9pt;mso-wrap-distance-bottom:0;mso-position-horizontal:absolute;mso-position-horizontal-relative:page;mso-position-vertical:absolute;mso-position-vertical-relative:line;v-text-anchor:top" coordsize="18288,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" path="m,6097r18288,l18288,,,,,6097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77696" behindDoc="0" locked="0" layoutInCell="1" allowOverlap="1" wp14:anchorId="357AE245" wp14:editId="4647394C">
                      <wp:simplePos x="0" y="0"/>
                      <wp:positionH relativeFrom="page">
                        <wp:posOffset>912875</wp:posOffset>
                      </wp:positionH>
                      <wp:positionV relativeFrom="line">
                        <wp:posOffset>18519</wp:posOffset>
                      </wp:positionV>
                      <wp:extent cx="6097" cy="762"/>
                      <wp:effectExtent l="0" t="0" r="0" b="0"/>
                      <wp:wrapNone/>
                      <wp:docPr id="396" name="Freeform 396"/>
                      <wp:cNvGraphicFramePr/>
                      <a:graphic xmlns:a="http://schemas.openxmlformats.org/drawingml/2006/main">
                        <a:graphicData uri="http://schemas.microsoft.com/office/word/2010/wordprocessingShape">
                          <wps:wsp>
                            <wps:cNvSpPr/>
                            <wps:spPr>
                              <a:xfrm>
                                <a:off x="0" y="0"/>
                                <a:ext cx="6097" cy="762"/>
                              </a:xfrm>
                              <a:custGeom>
                                <a:avLst/>
                                <a:gdLst/>
                                <a:ahLst/>
                                <a:cxnLst/>
                                <a:rect l="l" t="t" r="r" b="b"/>
                                <a:pathLst>
                                  <a:path w="6097" h="762">
                                    <a:moveTo>
                                      <a:pt x="0" y="762"/>
                                    </a:moveTo>
                                    <a:lnTo>
                                      <a:pt x="6097" y="762"/>
                                    </a:lnTo>
                                    <a:lnTo>
                                      <a:pt x="6097" y="0"/>
                                    </a:lnTo>
                                    <a:lnTo>
                                      <a:pt x="0" y="0"/>
                                    </a:lnTo>
                                    <a:lnTo>
                                      <a:pt x="0" y="762"/>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39C8347" id="Freeform 396" o:spid="_x0000_s1026" style="position:absolute;margin-left:71.9pt;margin-top:1.45pt;width:.5pt;height:.05pt;z-index:251677696;visibility:visible;mso-wrap-style:square;mso-wrap-distance-left:9pt;mso-wrap-distance-top:0;mso-wrap-distance-right:9pt;mso-wrap-distance-bottom:0;mso-position-horizontal:absolute;mso-position-horizontal-relative:page;mso-position-vertical:absolute;mso-position-vertical-relative:line;v-text-anchor:top" coordsize="6097,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" path="m,762r6097,l6097,,,,,762xe" fillcolor="black" stroked="f" strokeweight="1pt">
                      <v:stroke joinstyle="miter"/>
                      <v:path arrowok="t"/>
                      <w10:wrap anchorx="page" anchory="line"/>
                    </v:shape>
                  </w:pict>
                </mc:Fallback>
              </mc:AlternateContent>
            </w:r>
            <w:proofErr w:type="gramStart"/>
            <w:r w:rsidRPr="00276216">
              <w:rPr>
                <w:rFonts w:eastAsiaTheme="minorHAnsi" w:cs="Times New Roman"/>
                <w:color w:val="000000"/>
                <w:kern w:val="0"/>
                <w:sz w:val="20"/>
                <w:szCs w:val="20"/>
                <w:lang w:eastAsia="en-US" w:bidi="ar-SA"/>
              </w:rPr>
              <w:t xml:space="preserve">Equivalence,  </w:t>
            </w:r>
            <w:r w:rsidRPr="00276216">
              <w:rPr>
                <w:rFonts w:eastAsiaTheme="minorHAnsi" w:cs="Times New Roman"/>
                <w:color w:val="000000"/>
                <w:spacing w:val="-1"/>
                <w:kern w:val="0"/>
                <w:sz w:val="20"/>
                <w:szCs w:val="20"/>
                <w:lang w:eastAsia="en-US" w:bidi="ar-SA"/>
              </w:rPr>
              <w:t>distinction</w:t>
            </w:r>
            <w:proofErr w:type="gramEnd"/>
            <w:r w:rsidRPr="00276216">
              <w:rPr>
                <w:rFonts w:eastAsiaTheme="minorHAnsi" w:cs="Times New Roman"/>
                <w:color w:val="000000"/>
                <w:spacing w:val="-1"/>
                <w:kern w:val="0"/>
                <w:sz w:val="20"/>
                <w:szCs w:val="20"/>
                <w:lang w:eastAsia="en-US" w:bidi="ar-SA"/>
              </w:rPr>
              <w:t>, order</w:t>
            </w:r>
            <w:r w:rsidRPr="00276216">
              <w:rPr>
                <w:rFonts w:eastAsiaTheme="minorHAnsi" w:cs="Times New Roman"/>
                <w:kern w:val="0"/>
                <w:sz w:val="20"/>
                <w:szCs w:val="20"/>
                <w:lang w:eastAsia="en-US" w:bidi="ar-SA"/>
              </w:rPr>
              <w:t xml:space="preserve"> </w:t>
            </w:r>
          </w:p>
        </w:tc>
        <w:tc>
          <w:tcPr>
            <w:tcW w:w="1306" w:type="dxa"/>
          </w:tcPr>
          <w:p w14:paraId="30B752BE" w14:textId="77777777" w:rsidR="00276216" w:rsidRPr="00276216" w:rsidRDefault="00276216" w:rsidP="00276216">
            <w:pPr>
              <w:suppressAutoHyphens w:val="0"/>
              <w:spacing w:before="375" w:line="229" w:lineRule="exact"/>
              <w:ind w:left="16" w:right="-98" w:firstLine="101"/>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1792" behindDoc="0" locked="0" layoutInCell="1" allowOverlap="1" wp14:anchorId="356DF658" wp14:editId="569070B9">
                      <wp:simplePos x="0" y="0"/>
                      <wp:positionH relativeFrom="page">
                        <wp:posOffset>829818</wp:posOffset>
                      </wp:positionH>
                      <wp:positionV relativeFrom="line">
                        <wp:posOffset>230</wp:posOffset>
                      </wp:positionV>
                      <wp:extent cx="18288" cy="6095"/>
                      <wp:effectExtent l="0" t="0" r="0" b="0"/>
                      <wp:wrapNone/>
                      <wp:docPr id="397" name="Freeform 397"/>
                      <wp:cNvGraphicFramePr/>
                      <a:graphic xmlns:a="http://schemas.openxmlformats.org/drawingml/2006/main">
                        <a:graphicData uri="http://schemas.microsoft.com/office/word/2010/wordprocessingShape">
                          <wps:wsp>
                            <wps:cNvSpPr/>
                            <wps:spPr>
                              <a:xfrm>
                                <a:off x="0" y="0"/>
                                <a:ext cx="18288" cy="6095"/>
                              </a:xfrm>
                              <a:custGeom>
                                <a:avLst/>
                                <a:gdLst/>
                                <a:ahLst/>
                                <a:cxnLst/>
                                <a:rect l="l" t="t" r="r" b="b"/>
                                <a:pathLst>
                                  <a:path w="18288" h="6095">
                                    <a:moveTo>
                                      <a:pt x="0" y="6095"/>
                                    </a:moveTo>
                                    <a:lnTo>
                                      <a:pt x="18288" y="6095"/>
                                    </a:lnTo>
                                    <a:lnTo>
                                      <a:pt x="18288" y="0"/>
                                    </a:lnTo>
                                    <a:lnTo>
                                      <a:pt x="0" y="0"/>
                                    </a:lnTo>
                                    <a:lnTo>
                                      <a:pt x="0" y="6095"/>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5336FB93" id="Freeform 397" o:spid="_x0000_s1026" style="position:absolute;margin-left:65.35pt;margin-top:0;width:1.45pt;height:.5pt;z-index:251681792;visibility:visible;mso-wrap-style:square;mso-wrap-distance-left:9pt;mso-wrap-distance-top:0;mso-wrap-distance-right:9pt;mso-wrap-distance-bottom:0;mso-position-horizontal:absolute;mso-position-horizontal-relative:page;mso-position-vertical:absolute;mso-position-vertical-relative:line;v-text-anchor:top" coordsize="1828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" path="m,6095r18288,l18288,,,,,6095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2816" behindDoc="0" locked="0" layoutInCell="1" allowOverlap="1" wp14:anchorId="7E41527A" wp14:editId="2B061A64">
                      <wp:simplePos x="0" y="0"/>
                      <wp:positionH relativeFrom="page">
                        <wp:posOffset>829818</wp:posOffset>
                      </wp:positionH>
                      <wp:positionV relativeFrom="line">
                        <wp:posOffset>12421</wp:posOffset>
                      </wp:positionV>
                      <wp:extent cx="18288" cy="6097"/>
                      <wp:effectExtent l="0" t="0" r="0" b="0"/>
                      <wp:wrapNone/>
                      <wp:docPr id="398" name="Freeform 398"/>
                      <wp:cNvGraphicFramePr/>
                      <a:graphic xmlns:a="http://schemas.openxmlformats.org/drawingml/2006/main">
                        <a:graphicData uri="http://schemas.microsoft.com/office/word/2010/wordprocessingShape">
                          <wps:wsp>
                            <wps:cNvSpPr/>
                            <wps:spPr>
                              <a:xfrm>
                                <a:off x="0" y="0"/>
                                <a:ext cx="18288" cy="6097"/>
                              </a:xfrm>
                              <a:custGeom>
                                <a:avLst/>
                                <a:gdLst/>
                                <a:ahLst/>
                                <a:cxnLst/>
                                <a:rect l="l" t="t" r="r" b="b"/>
                                <a:pathLst>
                                  <a:path w="18288" h="6097">
                                    <a:moveTo>
                                      <a:pt x="0" y="6097"/>
                                    </a:moveTo>
                                    <a:lnTo>
                                      <a:pt x="18288" y="6097"/>
                                    </a:lnTo>
                                    <a:lnTo>
                                      <a:pt x="18288"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1A62284" id="Freeform 398" o:spid="_x0000_s1026" style="position:absolute;margin-left:65.35pt;margin-top:1pt;width:1.45pt;height:.5pt;z-index:251682816;visibility:visible;mso-wrap-style:square;mso-wrap-distance-left:9pt;mso-wrap-distance-top:0;mso-wrap-distance-right:9pt;mso-wrap-distance-bottom:0;mso-position-horizontal:absolute;mso-position-horizontal-relative:page;mso-position-vertical:absolute;mso-position-vertical-relative:line;v-text-anchor:top" coordsize="18288,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" path="m,6097r18288,l18288,,,,,6097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0768" behindDoc="0" locked="0" layoutInCell="1" allowOverlap="1" wp14:anchorId="242F42C6" wp14:editId="4421749B">
                      <wp:simplePos x="0" y="0"/>
                      <wp:positionH relativeFrom="page">
                        <wp:posOffset>829818</wp:posOffset>
                      </wp:positionH>
                      <wp:positionV relativeFrom="line">
                        <wp:posOffset>18518</wp:posOffset>
                      </wp:positionV>
                      <wp:extent cx="6096" cy="762"/>
                      <wp:effectExtent l="0" t="0" r="0" b="0"/>
                      <wp:wrapNone/>
                      <wp:docPr id="399" name="Freeform 399"/>
                      <wp:cNvGraphicFramePr/>
                      <a:graphic xmlns:a="http://schemas.openxmlformats.org/drawingml/2006/main">
                        <a:graphicData uri="http://schemas.microsoft.com/office/word/2010/wordprocessingShape">
                          <wps:wsp>
                            <wps:cNvSpPr/>
                            <wps:spPr>
                              <a:xfrm>
                                <a:off x="0" y="0"/>
                                <a:ext cx="6096" cy="762"/>
                              </a:xfrm>
                              <a:custGeom>
                                <a:avLst/>
                                <a:gdLst/>
                                <a:ahLst/>
                                <a:cxnLst/>
                                <a:rect l="l" t="t" r="r" b="b"/>
                                <a:pathLst>
                                  <a:path w="6096" h="762">
                                    <a:moveTo>
                                      <a:pt x="0" y="762"/>
                                    </a:moveTo>
                                    <a:lnTo>
                                      <a:pt x="6096" y="762"/>
                                    </a:lnTo>
                                    <a:lnTo>
                                      <a:pt x="6096" y="0"/>
                                    </a:lnTo>
                                    <a:lnTo>
                                      <a:pt x="0" y="0"/>
                                    </a:lnTo>
                                    <a:lnTo>
                                      <a:pt x="0" y="762"/>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462FC47" id="Freeform 399" o:spid="_x0000_s1026" style="position:absolute;margin-left:65.35pt;margin-top:1.45pt;width:.5pt;height:.05pt;z-index:251680768;visibility:visible;mso-wrap-style:square;mso-wrap-distance-left:9pt;mso-wrap-distance-top:0;mso-wrap-distance-right:9pt;mso-wrap-distance-bottom:0;mso-position-horizontal:absolute;mso-position-horizontal-relative:page;mso-position-vertical:absolute;mso-position-vertical-relative:line;v-text-anchor:top" coordsize="609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" path="m,762r6096,l6096,,,,,762xe" fillcolor="black" stroked="f" strokeweight="1pt">
                      <v:stroke joinstyle="miter"/>
                      <v:path arrowok="t"/>
                      <w10:wrap anchorx="page" anchory="line"/>
                    </v:shape>
                  </w:pict>
                </mc:Fallback>
              </mc:AlternateContent>
            </w:r>
            <w:proofErr w:type="gramStart"/>
            <w:r w:rsidRPr="00276216">
              <w:rPr>
                <w:rFonts w:eastAsiaTheme="minorHAnsi" w:cs="Times New Roman"/>
                <w:color w:val="000000"/>
                <w:kern w:val="0"/>
                <w:sz w:val="20"/>
                <w:szCs w:val="20"/>
                <w:lang w:eastAsia="en-US" w:bidi="ar-SA"/>
              </w:rPr>
              <w:t xml:space="preserve">Equivalence,   </w:t>
            </w:r>
            <w:proofErr w:type="gramEnd"/>
            <w:r w:rsidRPr="00276216">
              <w:rPr>
                <w:rFonts w:eastAsiaTheme="minorHAnsi" w:cs="Times New Roman"/>
                <w:color w:val="000000"/>
                <w:kern w:val="0"/>
                <w:sz w:val="20"/>
                <w:szCs w:val="20"/>
                <w:lang w:eastAsia="en-US" w:bidi="ar-SA"/>
              </w:rPr>
              <w:t>order, intervals  can be sum</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ed  </w:t>
            </w:r>
          </w:p>
        </w:tc>
        <w:tc>
          <w:tcPr>
            <w:tcW w:w="1260" w:type="dxa"/>
            <w:gridSpan w:val="2"/>
          </w:tcPr>
          <w:p w14:paraId="03EE161F" w14:textId="77777777" w:rsidR="00276216" w:rsidRPr="00276216" w:rsidRDefault="00276216" w:rsidP="00276216">
            <w:pPr>
              <w:suppressAutoHyphens w:val="0"/>
              <w:rPr>
                <w:rFonts w:eastAsiaTheme="minorHAnsi" w:cstheme="minorBidi"/>
                <w:color w:val="000000" w:themeColor="text1"/>
                <w:kern w:val="0"/>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4864" behindDoc="0" locked="0" layoutInCell="1" allowOverlap="1" wp14:anchorId="52832D82" wp14:editId="0D75ADD8">
                      <wp:simplePos x="0" y="0"/>
                      <wp:positionH relativeFrom="page">
                        <wp:posOffset>800100</wp:posOffset>
                      </wp:positionH>
                      <wp:positionV relativeFrom="paragraph">
                        <wp:posOffset>0</wp:posOffset>
                      </wp:positionV>
                      <wp:extent cx="18288" cy="6095"/>
                      <wp:effectExtent l="0" t="0" r="0" b="0"/>
                      <wp:wrapNone/>
                      <wp:docPr id="400" name="Freeform 400"/>
                      <wp:cNvGraphicFramePr/>
                      <a:graphic xmlns:a="http://schemas.openxmlformats.org/drawingml/2006/main">
                        <a:graphicData uri="http://schemas.microsoft.com/office/word/2010/wordprocessingShape">
                          <wps:wsp>
                            <wps:cNvSpPr/>
                            <wps:spPr>
                              <a:xfrm>
                                <a:off x="0" y="0"/>
                                <a:ext cx="18288" cy="6095"/>
                              </a:xfrm>
                              <a:custGeom>
                                <a:avLst/>
                                <a:gdLst/>
                                <a:ahLst/>
                                <a:cxnLst/>
                                <a:rect l="l" t="t" r="r" b="b"/>
                                <a:pathLst>
                                  <a:path w="18288" h="6095">
                                    <a:moveTo>
                                      <a:pt x="0" y="6095"/>
                                    </a:moveTo>
                                    <a:lnTo>
                                      <a:pt x="18288" y="6095"/>
                                    </a:lnTo>
                                    <a:lnTo>
                                      <a:pt x="18288" y="0"/>
                                    </a:lnTo>
                                    <a:lnTo>
                                      <a:pt x="0" y="0"/>
                                    </a:lnTo>
                                    <a:lnTo>
                                      <a:pt x="0" y="6095"/>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3F950460" id="Freeform 400" o:spid="_x0000_s1026" style="position:absolute;margin-left:63pt;margin-top:0;width:1.45pt;height:.5pt;z-index:251684864;visibility:visible;mso-wrap-style:square;mso-wrap-distance-left:9pt;mso-wrap-distance-top:0;mso-wrap-distance-right:9pt;mso-wrap-distance-bottom:0;mso-position-horizontal:absolute;mso-position-horizontal-relative:page;mso-position-vertical:absolute;mso-position-vertical-relative:text;v-text-anchor:top" coordsize="1828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" path="m,6095r18288,l18288,,,,,6095xe" fillcolor="black" stroked="f" strokeweight="1pt">
                      <v:stroke joinstyle="miter"/>
                      <v:path arrowok="t"/>
                      <w10:wrap anchorx="pag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5888" behindDoc="0" locked="0" layoutInCell="1" allowOverlap="1" wp14:anchorId="769AF43C" wp14:editId="3198878D">
                      <wp:simplePos x="0" y="0"/>
                      <wp:positionH relativeFrom="page">
                        <wp:posOffset>800100</wp:posOffset>
                      </wp:positionH>
                      <wp:positionV relativeFrom="paragraph">
                        <wp:posOffset>12191</wp:posOffset>
                      </wp:positionV>
                      <wp:extent cx="18288" cy="6097"/>
                      <wp:effectExtent l="0" t="0" r="0" b="0"/>
                      <wp:wrapNone/>
                      <wp:docPr id="401" name="Freeform 401"/>
                      <wp:cNvGraphicFramePr/>
                      <a:graphic xmlns:a="http://schemas.openxmlformats.org/drawingml/2006/main">
                        <a:graphicData uri="http://schemas.microsoft.com/office/word/2010/wordprocessingShape">
                          <wps:wsp>
                            <wps:cNvSpPr/>
                            <wps:spPr>
                              <a:xfrm>
                                <a:off x="0" y="0"/>
                                <a:ext cx="18288" cy="6097"/>
                              </a:xfrm>
                              <a:custGeom>
                                <a:avLst/>
                                <a:gdLst/>
                                <a:ahLst/>
                                <a:cxnLst/>
                                <a:rect l="l" t="t" r="r" b="b"/>
                                <a:pathLst>
                                  <a:path w="18288" h="6097">
                                    <a:moveTo>
                                      <a:pt x="0" y="6097"/>
                                    </a:moveTo>
                                    <a:lnTo>
                                      <a:pt x="18288" y="6097"/>
                                    </a:lnTo>
                                    <a:lnTo>
                                      <a:pt x="18288"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628E30BA" id="Freeform 401" o:spid="_x0000_s1026" style="position:absolute;margin-left:63pt;margin-top:.95pt;width:1.45pt;height:.5pt;z-index:251685888;visibility:visible;mso-wrap-style:square;mso-wrap-distance-left:9pt;mso-wrap-distance-top:0;mso-wrap-distance-right:9pt;mso-wrap-distance-bottom:0;mso-position-horizontal:absolute;mso-position-horizontal-relative:page;mso-position-vertical:absolute;mso-position-vertical-relative:text;v-text-anchor:top" coordsize="18288,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" path="m,6097r18288,l18288,,,,,6097xe" fillcolor="black" stroked="f" strokeweight="1pt">
                      <v:stroke joinstyle="miter"/>
                      <v:path arrowok="t"/>
                      <w10:wrap anchorx="pag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3840" behindDoc="0" locked="0" layoutInCell="1" allowOverlap="1" wp14:anchorId="4394F979" wp14:editId="45337B36">
                      <wp:simplePos x="0" y="0"/>
                      <wp:positionH relativeFrom="page">
                        <wp:posOffset>800100</wp:posOffset>
                      </wp:positionH>
                      <wp:positionV relativeFrom="paragraph">
                        <wp:posOffset>18288</wp:posOffset>
                      </wp:positionV>
                      <wp:extent cx="6096" cy="762"/>
                      <wp:effectExtent l="0" t="0" r="0" b="0"/>
                      <wp:wrapNone/>
                      <wp:docPr id="402" name="Freeform 402"/>
                      <wp:cNvGraphicFramePr/>
                      <a:graphic xmlns:a="http://schemas.openxmlformats.org/drawingml/2006/main">
                        <a:graphicData uri="http://schemas.microsoft.com/office/word/2010/wordprocessingShape">
                          <wps:wsp>
                            <wps:cNvSpPr/>
                            <wps:spPr>
                              <a:xfrm>
                                <a:off x="0" y="0"/>
                                <a:ext cx="6096" cy="762"/>
                              </a:xfrm>
                              <a:custGeom>
                                <a:avLst/>
                                <a:gdLst/>
                                <a:ahLst/>
                                <a:cxnLst/>
                                <a:rect l="l" t="t" r="r" b="b"/>
                                <a:pathLst>
                                  <a:path w="6096" h="762">
                                    <a:moveTo>
                                      <a:pt x="0" y="762"/>
                                    </a:moveTo>
                                    <a:lnTo>
                                      <a:pt x="6096" y="762"/>
                                    </a:lnTo>
                                    <a:lnTo>
                                      <a:pt x="6096" y="0"/>
                                    </a:lnTo>
                                    <a:lnTo>
                                      <a:pt x="0" y="0"/>
                                    </a:lnTo>
                                    <a:lnTo>
                                      <a:pt x="0" y="762"/>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B0684CF" id="Freeform 402" o:spid="_x0000_s1026" style="position:absolute;margin-left:63pt;margin-top:1.45pt;width:.5pt;height:.05pt;z-index:251683840;visibility:visible;mso-wrap-style:square;mso-wrap-distance-left:9pt;mso-wrap-distance-top:0;mso-wrap-distance-right:9pt;mso-wrap-distance-bottom:0;mso-position-horizontal:absolute;mso-position-horizontal-relative:page;mso-position-vertical:absolute;mso-position-vertical-relative:text;v-text-anchor:top" coordsize="609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" path="m,762r6096,l6096,,,,,762xe" fillcolor="black" stroked="f" strokeweight="1pt">
                      <v:stroke joinstyle="miter"/>
                      <v:path arrowok="t"/>
                      <w10:wrap anchorx="pag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59264" behindDoc="0" locked="0" layoutInCell="1" allowOverlap="1" wp14:anchorId="630AA1CE" wp14:editId="29EE37D9">
                      <wp:simplePos x="0" y="0"/>
                      <wp:positionH relativeFrom="page">
                        <wp:posOffset>22099</wp:posOffset>
                      </wp:positionH>
                      <wp:positionV relativeFrom="paragraph">
                        <wp:posOffset>241705</wp:posOffset>
                      </wp:positionV>
                      <wp:extent cx="889250" cy="547015"/>
                      <wp:effectExtent l="0" t="0" r="0" b="0"/>
                      <wp:wrapNone/>
                      <wp:docPr id="403" name="Freeform 403"/>
                      <wp:cNvGraphicFramePr/>
                      <a:graphic xmlns:a="http://schemas.openxmlformats.org/drawingml/2006/main">
                        <a:graphicData uri="http://schemas.microsoft.com/office/word/2010/wordprocessingShape">
                          <wps:wsp>
                            <wps:cNvSpPr/>
                            <wps:spPr>
                              <a:xfrm>
                                <a:off x="4348734" y="241705"/>
                                <a:ext cx="774950" cy="432715"/>
                              </a:xfrm>
                              <a:custGeom>
                                <a:avLst/>
                                <a:gdLst/>
                                <a:ahLst/>
                                <a:cxnLst/>
                                <a:rect l="l" t="t" r="r" b="b"/>
                                <a:pathLst/>
                              </a:custGeom>
                              <a:noFill/>
                              <a:ln w="12700" cap="flat" cmpd="sng" algn="ctr">
                                <a:solidFill>
                                  <a:srgbClr val="FF0000">
                                    <a:alpha val="100000"/>
                                  </a:srgbClr>
                                </a:solidFill>
                                <a:prstDash val="solid"/>
                                <a:miter lim="127000"/>
                              </a:ln>
                              <a:effectLst/>
                            </wps:spPr>
                            <wps:txbx>
                              <w:txbxContent>
                                <w:p w14:paraId="6BECC7CC" w14:textId="77777777" w:rsidR="00276216" w:rsidRDefault="00276216" w:rsidP="00276216">
                                  <w:pPr>
                                    <w:spacing w:line="229" w:lineRule="exact"/>
                                    <w:ind w:left="363" w:hanging="283"/>
                                    <w:rPr>
                                      <w:rFonts w:cs="Times New Roman"/>
                                      <w:color w:val="010302"/>
                                    </w:rPr>
                                  </w:pPr>
                                  <w:proofErr w:type="spellStart"/>
                                  <w:proofErr w:type="gramStart"/>
                                  <w:r>
                                    <w:rPr>
                                      <w:rFonts w:cs="Times New Roman"/>
                                      <w:color w:val="000000"/>
                                      <w:sz w:val="20"/>
                                      <w:szCs w:val="20"/>
                                    </w:rPr>
                                    <w:t>Equivalence</w:t>
                                  </w:r>
                                  <w:proofErr w:type="spellEnd"/>
                                  <w:r>
                                    <w:rPr>
                                      <w:rFonts w:cs="Times New Roman"/>
                                      <w:color w:val="000000"/>
                                      <w:sz w:val="20"/>
                                      <w:szCs w:val="20"/>
                                    </w:rPr>
                                    <w:t xml:space="preserve">,   </w:t>
                                  </w:r>
                                  <w:proofErr w:type="gramEnd"/>
                                  <w:r>
                                    <w:br w:type="textWrapping" w:clear="all"/>
                                  </w:r>
                                  <w:proofErr w:type="spellStart"/>
                                  <w:r>
                                    <w:rPr>
                                      <w:rFonts w:cs="Times New Roman"/>
                                      <w:color w:val="000000"/>
                                      <w:sz w:val="20"/>
                                      <w:szCs w:val="20"/>
                                    </w:rPr>
                                    <w:t>order</w:t>
                                  </w:r>
                                  <w:proofErr w:type="spellEnd"/>
                                  <w:r>
                                    <w:rPr>
                                      <w:rFonts w:cs="Times New Roman"/>
                                      <w:color w:val="000000"/>
                                      <w:sz w:val="20"/>
                                      <w:szCs w:val="20"/>
                                    </w:rPr>
                                    <w:t xml:space="preserve">,  </w:t>
                                  </w:r>
                                </w:p>
                                <w:p w14:paraId="75B9C555" w14:textId="77777777" w:rsidR="00276216" w:rsidRDefault="00276216" w:rsidP="00276216">
                                  <w:pPr>
                                    <w:spacing w:line="221" w:lineRule="exact"/>
                                    <w:rPr>
                                      <w:rFonts w:cs="Times New Roman"/>
                                      <w:color w:val="010302"/>
                                    </w:rPr>
                                  </w:pPr>
                                  <w:proofErr w:type="spellStart"/>
                                  <w:r>
                                    <w:rPr>
                                      <w:rFonts w:cs="Times New Roman"/>
                                      <w:color w:val="000000"/>
                                      <w:sz w:val="20"/>
                                      <w:szCs w:val="20"/>
                                    </w:rPr>
                                    <w:t>proportionality</w:t>
                                  </w:r>
                                  <w:proofErr w:type="spellEnd"/>
                                  <w:r>
                                    <w:rPr>
                                      <w:rFonts w:cs="Times New Roman"/>
                                      <w:sz w:val="20"/>
                                      <w:szCs w:val="20"/>
                                    </w:rPr>
                                    <w:t xml:space="preserve"> </w:t>
                                  </w:r>
                                </w:p>
                              </w:txbxContent>
                            </wps:txbx>
                            <wps:bodyPr wrap="square" lIns="0" tIns="0" rIns="0" bIns="0"/>
                          </wps:wsp>
                        </a:graphicData>
                      </a:graphic>
                    </wp:anchor>
                  </w:drawing>
                </mc:Choice>
                <mc:Fallback>
                  <w:pict>
                    <v:shape w14:anchorId="630AA1CE" id="Freeform 403" o:spid="_x0000_s1026" style="position:absolute;margin-left:1.75pt;margin-top:19.05pt;width:70pt;height:43.05pt;z-index:251659264;visibility:visible;mso-wrap-style:square;mso-wrap-distance-left:9pt;mso-wrap-distance-top:0;mso-wrap-distance-right:9pt;mso-wrap-distance-bottom:0;mso-position-horizontal:absolute;mso-position-horizontal-relative:page;mso-position-vertical:absolute;mso-position-vertical-relative:text;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" adj="-11796480,,5400" path="al10800,10800@8@8@4@6,10800,10800,10800,10800@9@7l@30@31@17@18@24@25@15@16@32@33xe" filled="f" strokecolor="red" strokeweight="1pt">
                      <v:stroke miterlimit="83231f" joinstyle="miter"/>
                      <v:formulas/>
                      <v:path arrowok="t" o:connecttype="custom" textboxrect="@1,@1,@1,@1"/>
                      <v:textbox inset="0,0,0,0">
                        <w:txbxContent>
                          <w:p w14:paraId="6BECC7CC" w14:textId="77777777" w:rsidR="00276216" w:rsidRDefault="00276216" w:rsidP="00276216">
                            <w:pPr>
                              <w:spacing w:line="229" w:lineRule="exact"/>
                              <w:ind w:left="363" w:hanging="283"/>
                              <w:rPr>
                                <w:rFonts w:cs="Times New Roman"/>
                                <w:color w:val="010302"/>
                              </w:rPr>
                            </w:pPr>
                            <w:proofErr w:type="spellStart"/>
                            <w:proofErr w:type="gramStart"/>
                            <w:r>
                              <w:rPr>
                                <w:rFonts w:cs="Times New Roman"/>
                                <w:color w:val="000000"/>
                                <w:sz w:val="20"/>
                                <w:szCs w:val="20"/>
                              </w:rPr>
                              <w:t>Equivalence</w:t>
                            </w:r>
                            <w:proofErr w:type="spellEnd"/>
                            <w:r>
                              <w:rPr>
                                <w:rFonts w:cs="Times New Roman"/>
                                <w:color w:val="000000"/>
                                <w:sz w:val="20"/>
                                <w:szCs w:val="20"/>
                              </w:rPr>
                              <w:t xml:space="preserve">,   </w:t>
                            </w:r>
                            <w:proofErr w:type="gramEnd"/>
                            <w:r>
                              <w:br w:type="textWrapping" w:clear="all"/>
                            </w:r>
                            <w:proofErr w:type="spellStart"/>
                            <w:r>
                              <w:rPr>
                                <w:rFonts w:cs="Times New Roman"/>
                                <w:color w:val="000000"/>
                                <w:sz w:val="20"/>
                                <w:szCs w:val="20"/>
                              </w:rPr>
                              <w:t>order</w:t>
                            </w:r>
                            <w:proofErr w:type="spellEnd"/>
                            <w:r>
                              <w:rPr>
                                <w:rFonts w:cs="Times New Roman"/>
                                <w:color w:val="000000"/>
                                <w:sz w:val="20"/>
                                <w:szCs w:val="20"/>
                              </w:rPr>
                              <w:t xml:space="preserve">,  </w:t>
                            </w:r>
                          </w:p>
                          <w:p w14:paraId="75B9C555" w14:textId="77777777" w:rsidR="00276216" w:rsidRDefault="00276216" w:rsidP="00276216">
                            <w:pPr>
                              <w:spacing w:line="221" w:lineRule="exact"/>
                              <w:rPr>
                                <w:rFonts w:cs="Times New Roman"/>
                                <w:color w:val="010302"/>
                              </w:rPr>
                            </w:pPr>
                            <w:proofErr w:type="spellStart"/>
                            <w:r>
                              <w:rPr>
                                <w:rFonts w:cs="Times New Roman"/>
                                <w:color w:val="000000"/>
                                <w:sz w:val="20"/>
                                <w:szCs w:val="20"/>
                              </w:rPr>
                              <w:t>proportionality</w:t>
                            </w:r>
                            <w:proofErr w:type="spellEnd"/>
                            <w:r>
                              <w:rPr>
                                <w:rFonts w:cs="Times New Roman"/>
                                <w:sz w:val="20"/>
                                <w:szCs w:val="20"/>
                              </w:rPr>
                              <w:t xml:space="preserve"> </w:t>
                            </w:r>
                          </w:p>
                        </w:txbxContent>
                      </v:textbox>
                      <w10:wrap anchorx="page"/>
                    </v:shape>
                  </w:pict>
                </mc:Fallback>
              </mc:AlternateContent>
            </w:r>
          </w:p>
        </w:tc>
        <w:tc>
          <w:tcPr>
            <w:tcW w:w="1080" w:type="dxa"/>
            <w:gridSpan w:val="2"/>
          </w:tcPr>
          <w:p w14:paraId="5FD36798" w14:textId="77777777" w:rsidR="00276216" w:rsidRPr="00276216" w:rsidRDefault="00276216" w:rsidP="00276216">
            <w:pPr>
              <w:suppressAutoHyphens w:val="0"/>
              <w:rPr>
                <w:rFonts w:eastAsiaTheme="minorHAnsi" w:cstheme="minorBidi"/>
                <w:color w:val="000000" w:themeColor="text1"/>
                <w:kern w:val="0"/>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60288" behindDoc="0" locked="0" layoutInCell="1" allowOverlap="1" wp14:anchorId="32E15BC5" wp14:editId="0A8A698A">
                      <wp:simplePos x="0" y="0"/>
                      <wp:positionH relativeFrom="page">
                        <wp:posOffset>12700</wp:posOffset>
                      </wp:positionH>
                      <wp:positionV relativeFrom="paragraph">
                        <wp:posOffset>19685</wp:posOffset>
                      </wp:positionV>
                      <wp:extent cx="704850" cy="915670"/>
                      <wp:effectExtent l="0" t="0" r="0" b="0"/>
                      <wp:wrapNone/>
                      <wp:docPr id="407" name="Freeform 407"/>
                      <wp:cNvGraphicFramePr/>
                      <a:graphic xmlns:a="http://schemas.openxmlformats.org/drawingml/2006/main">
                        <a:graphicData uri="http://schemas.microsoft.com/office/word/2010/wordprocessingShape">
                          <wps:wsp>
                            <wps:cNvSpPr/>
                            <wps:spPr>
                              <a:xfrm>
                                <a:off x="0" y="0"/>
                                <a:ext cx="704850" cy="915670"/>
                              </a:xfrm>
                              <a:custGeom>
                                <a:avLst/>
                                <a:gdLst/>
                                <a:ahLst/>
                                <a:cxnLst/>
                                <a:rect l="l" t="t" r="r" b="b"/>
                                <a:pathLst/>
                              </a:custGeom>
                              <a:noFill/>
                              <a:ln w="12700" cap="flat" cmpd="sng" algn="ctr">
                                <a:solidFill>
                                  <a:srgbClr val="FF0000">
                                    <a:alpha val="100000"/>
                                  </a:srgbClr>
                                </a:solidFill>
                                <a:prstDash val="solid"/>
                                <a:miter lim="127000"/>
                              </a:ln>
                              <a:effectLst/>
                            </wps:spPr>
                            <wps:txbx>
                              <w:txbxContent>
                                <w:p w14:paraId="53D5E39E" w14:textId="77777777" w:rsidR="00276216" w:rsidRPr="00276216" w:rsidRDefault="00276216" w:rsidP="00276216">
                                  <w:pPr>
                                    <w:spacing w:line="230" w:lineRule="exact"/>
                                    <w:ind w:left="283" w:hanging="283"/>
                                    <w:rPr>
                                      <w:rFonts w:cs="Times New Roman"/>
                                      <w:color w:val="010302"/>
                                      <w:lang w:val="en-US"/>
                                    </w:rPr>
                                  </w:pPr>
                                  <w:r w:rsidRPr="00276216">
                                    <w:rPr>
                                      <w:rFonts w:cs="Times New Roman"/>
                                      <w:color w:val="000000"/>
                                      <w:sz w:val="20"/>
                                      <w:szCs w:val="20"/>
                                      <w:lang w:val="en-US"/>
                                    </w:rPr>
                                    <w:t xml:space="preserve">Equivalence,  </w:t>
                                  </w:r>
                                  <w:r w:rsidRPr="00276216">
                                    <w:rPr>
                                      <w:lang w:val="en-US"/>
                                    </w:rPr>
                                    <w:br w:type="textWrapping" w:clear="all"/>
                                  </w:r>
                                  <w:r w:rsidRPr="00276216">
                                    <w:rPr>
                                      <w:rFonts w:cs="Times New Roman"/>
                                      <w:color w:val="000000"/>
                                      <w:sz w:val="20"/>
                                      <w:szCs w:val="20"/>
                                      <w:lang w:val="en-US"/>
                                    </w:rPr>
                                    <w:t xml:space="preserve">order,  </w:t>
                                  </w:r>
                                </w:p>
                                <w:p w14:paraId="4F8A171D" w14:textId="77777777" w:rsidR="00276216" w:rsidRPr="00276216" w:rsidRDefault="00276216" w:rsidP="00276216">
                                  <w:pPr>
                                    <w:spacing w:line="230" w:lineRule="exact"/>
                                    <w:ind w:left="260" w:hanging="129"/>
                                    <w:rPr>
                                      <w:rFonts w:cs="Times New Roman"/>
                                      <w:color w:val="010302"/>
                                      <w:lang w:val="en-US"/>
                                    </w:rPr>
                                  </w:pPr>
                                  <w:r w:rsidRPr="00276216">
                                    <w:rPr>
                                      <w:rFonts w:cs="Times New Roman"/>
                                      <w:color w:val="000000"/>
                                      <w:sz w:val="20"/>
                                      <w:szCs w:val="20"/>
                                      <w:lang w:val="en-US"/>
                                    </w:rPr>
                                    <w:t xml:space="preserve">quantities  </w:t>
                                  </w:r>
                                  <w:r w:rsidRPr="00276216">
                                    <w:rPr>
                                      <w:lang w:val="en-US"/>
                                    </w:rPr>
                                    <w:br w:type="textWrapping" w:clear="all"/>
                                  </w:r>
                                  <w:r w:rsidRPr="00276216">
                                    <w:rPr>
                                      <w:rFonts w:cs="Times New Roman"/>
                                      <w:color w:val="000000"/>
                                      <w:sz w:val="20"/>
                                      <w:szCs w:val="20"/>
                                      <w:lang w:val="en-US"/>
                                    </w:rPr>
                                    <w:t xml:space="preserve">can be  </w:t>
                                  </w:r>
                                </w:p>
                                <w:p w14:paraId="7FA590E4" w14:textId="77777777" w:rsidR="00276216" w:rsidRPr="00276216" w:rsidRDefault="00276216" w:rsidP="00276216">
                                  <w:pPr>
                                    <w:spacing w:line="221" w:lineRule="exact"/>
                                    <w:ind w:left="180"/>
                                    <w:rPr>
                                      <w:rFonts w:cs="Times New Roman"/>
                                      <w:color w:val="010302"/>
                                      <w:lang w:val="en-US"/>
                                    </w:rPr>
                                  </w:pPr>
                                  <w:r w:rsidRPr="00276216">
                                    <w:rPr>
                                      <w:rFonts w:cs="Times New Roman"/>
                                      <w:color w:val="000000"/>
                                      <w:sz w:val="20"/>
                                      <w:szCs w:val="20"/>
                                      <w:lang w:val="en-US"/>
                                    </w:rPr>
                                    <w:t>sum</w:t>
                                  </w:r>
                                  <w:r w:rsidRPr="00276216">
                                    <w:rPr>
                                      <w:rFonts w:cs="Times New Roman"/>
                                      <w:color w:val="000000"/>
                                      <w:spacing w:val="-3"/>
                                      <w:sz w:val="20"/>
                                      <w:szCs w:val="20"/>
                                      <w:lang w:val="en-US"/>
                                    </w:rPr>
                                    <w:t>m</w:t>
                                  </w:r>
                                  <w:r w:rsidRPr="00276216">
                                    <w:rPr>
                                      <w:rFonts w:cs="Times New Roman"/>
                                      <w:color w:val="000000"/>
                                      <w:sz w:val="20"/>
                                      <w:szCs w:val="20"/>
                                      <w:lang w:val="en-US"/>
                                    </w:rPr>
                                    <w:t xml:space="preserve">ed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2E15BC5" id="Freeform 407" o:spid="_x0000_s1027" style="position:absolute;margin-left:1pt;margin-top:1.55pt;width:55.5pt;height:72.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" adj="-11796480,,5400" path="al10800,10800@8@8@4@6,10800,10800,10800,10800@9@7l@30@31@17@18@24@25@15@16@32@33xe" filled="f" strokecolor="red" strokeweight="1pt">
                      <v:stroke miterlimit="83231f" joinstyle="miter"/>
                      <v:formulas/>
                      <v:path arrowok="t" o:connecttype="custom" textboxrect="@1,@1,@1,@1"/>
                      <v:textbox inset="0,0,0,0">
                        <w:txbxContent>
                          <w:p w14:paraId="53D5E39E" w14:textId="77777777" w:rsidR="00276216" w:rsidRPr="00276216" w:rsidRDefault="00276216" w:rsidP="00276216">
                            <w:pPr>
                              <w:spacing w:line="230" w:lineRule="exact"/>
                              <w:ind w:left="283" w:hanging="283"/>
                              <w:rPr>
                                <w:rFonts w:cs="Times New Roman"/>
                                <w:color w:val="010302"/>
                                <w:lang w:val="en-US"/>
                              </w:rPr>
                            </w:pPr>
                            <w:r w:rsidRPr="00276216">
                              <w:rPr>
                                <w:rFonts w:cs="Times New Roman"/>
                                <w:color w:val="000000"/>
                                <w:sz w:val="20"/>
                                <w:szCs w:val="20"/>
                                <w:lang w:val="en-US"/>
                              </w:rPr>
                              <w:t xml:space="preserve">Equivalence,  </w:t>
                            </w:r>
                            <w:r w:rsidRPr="00276216">
                              <w:rPr>
                                <w:lang w:val="en-US"/>
                              </w:rPr>
                              <w:br w:type="textWrapping" w:clear="all"/>
                            </w:r>
                            <w:r w:rsidRPr="00276216">
                              <w:rPr>
                                <w:rFonts w:cs="Times New Roman"/>
                                <w:color w:val="000000"/>
                                <w:sz w:val="20"/>
                                <w:szCs w:val="20"/>
                                <w:lang w:val="en-US"/>
                              </w:rPr>
                              <w:t xml:space="preserve">order,  </w:t>
                            </w:r>
                          </w:p>
                          <w:p w14:paraId="4F8A171D" w14:textId="77777777" w:rsidR="00276216" w:rsidRPr="00276216" w:rsidRDefault="00276216" w:rsidP="00276216">
                            <w:pPr>
                              <w:spacing w:line="230" w:lineRule="exact"/>
                              <w:ind w:left="260" w:hanging="129"/>
                              <w:rPr>
                                <w:rFonts w:cs="Times New Roman"/>
                                <w:color w:val="010302"/>
                                <w:lang w:val="en-US"/>
                              </w:rPr>
                            </w:pPr>
                            <w:r w:rsidRPr="00276216">
                              <w:rPr>
                                <w:rFonts w:cs="Times New Roman"/>
                                <w:color w:val="000000"/>
                                <w:sz w:val="20"/>
                                <w:szCs w:val="20"/>
                                <w:lang w:val="en-US"/>
                              </w:rPr>
                              <w:t xml:space="preserve">quantities  </w:t>
                            </w:r>
                            <w:r w:rsidRPr="00276216">
                              <w:rPr>
                                <w:lang w:val="en-US"/>
                              </w:rPr>
                              <w:br w:type="textWrapping" w:clear="all"/>
                            </w:r>
                            <w:r w:rsidRPr="00276216">
                              <w:rPr>
                                <w:rFonts w:cs="Times New Roman"/>
                                <w:color w:val="000000"/>
                                <w:sz w:val="20"/>
                                <w:szCs w:val="20"/>
                                <w:lang w:val="en-US"/>
                              </w:rPr>
                              <w:t xml:space="preserve">can be  </w:t>
                            </w:r>
                          </w:p>
                          <w:p w14:paraId="7FA590E4" w14:textId="77777777" w:rsidR="00276216" w:rsidRPr="00276216" w:rsidRDefault="00276216" w:rsidP="00276216">
                            <w:pPr>
                              <w:spacing w:line="221" w:lineRule="exact"/>
                              <w:ind w:left="180"/>
                              <w:rPr>
                                <w:rFonts w:cs="Times New Roman"/>
                                <w:color w:val="010302"/>
                                <w:lang w:val="en-US"/>
                              </w:rPr>
                            </w:pPr>
                            <w:r w:rsidRPr="00276216">
                              <w:rPr>
                                <w:rFonts w:cs="Times New Roman"/>
                                <w:color w:val="000000"/>
                                <w:sz w:val="20"/>
                                <w:szCs w:val="20"/>
                                <w:lang w:val="en-US"/>
                              </w:rPr>
                              <w:t>sum</w:t>
                            </w:r>
                            <w:r w:rsidRPr="00276216">
                              <w:rPr>
                                <w:rFonts w:cs="Times New Roman"/>
                                <w:color w:val="000000"/>
                                <w:spacing w:val="-3"/>
                                <w:sz w:val="20"/>
                                <w:szCs w:val="20"/>
                                <w:lang w:val="en-US"/>
                              </w:rPr>
                              <w:t>m</w:t>
                            </w:r>
                            <w:r w:rsidRPr="00276216">
                              <w:rPr>
                                <w:rFonts w:cs="Times New Roman"/>
                                <w:color w:val="000000"/>
                                <w:sz w:val="20"/>
                                <w:szCs w:val="20"/>
                                <w:lang w:val="en-US"/>
                              </w:rPr>
                              <w:t xml:space="preserve">ed  </w:t>
                            </w:r>
                          </w:p>
                        </w:txbxContent>
                      </v:textbox>
                      <w10:wrap anchorx="pag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7936" behindDoc="0" locked="0" layoutInCell="1" allowOverlap="1" wp14:anchorId="7AFF85DB" wp14:editId="37BF21A3">
                      <wp:simplePos x="0" y="0"/>
                      <wp:positionH relativeFrom="page">
                        <wp:posOffset>685800</wp:posOffset>
                      </wp:positionH>
                      <wp:positionV relativeFrom="paragraph">
                        <wp:posOffset>0</wp:posOffset>
                      </wp:positionV>
                      <wp:extent cx="18288" cy="6095"/>
                      <wp:effectExtent l="0" t="0" r="0" b="0"/>
                      <wp:wrapNone/>
                      <wp:docPr id="404" name="Freeform 404"/>
                      <wp:cNvGraphicFramePr/>
                      <a:graphic xmlns:a="http://schemas.openxmlformats.org/drawingml/2006/main">
                        <a:graphicData uri="http://schemas.microsoft.com/office/word/2010/wordprocessingShape">
                          <wps:wsp>
                            <wps:cNvSpPr/>
                            <wps:spPr>
                              <a:xfrm>
                                <a:off x="0" y="0"/>
                                <a:ext cx="18288" cy="6095"/>
                              </a:xfrm>
                              <a:custGeom>
                                <a:avLst/>
                                <a:gdLst/>
                                <a:ahLst/>
                                <a:cxnLst/>
                                <a:rect l="l" t="t" r="r" b="b"/>
                                <a:pathLst>
                                  <a:path w="18288" h="6095">
                                    <a:moveTo>
                                      <a:pt x="0" y="6095"/>
                                    </a:moveTo>
                                    <a:lnTo>
                                      <a:pt x="18288" y="6095"/>
                                    </a:lnTo>
                                    <a:lnTo>
                                      <a:pt x="18288" y="0"/>
                                    </a:lnTo>
                                    <a:lnTo>
                                      <a:pt x="0" y="0"/>
                                    </a:lnTo>
                                    <a:lnTo>
                                      <a:pt x="0" y="6095"/>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67591D7" id="Freeform 404" o:spid="_x0000_s1026" style="position:absolute;margin-left:54pt;margin-top:0;width:1.45pt;height:.5pt;z-index:251687936;visibility:visible;mso-wrap-style:square;mso-wrap-distance-left:9pt;mso-wrap-distance-top:0;mso-wrap-distance-right:9pt;mso-wrap-distance-bottom:0;mso-position-horizontal:absolute;mso-position-horizontal-relative:page;mso-position-vertical:absolute;mso-position-vertical-relative:text;v-text-anchor:top" coordsize="1828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" path="m,6095r18288,l18288,,,,,6095xe" fillcolor="black" stroked="f" strokeweight="1pt">
                      <v:stroke joinstyle="miter"/>
                      <v:path arrowok="t"/>
                      <w10:wrap anchorx="pag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8960" behindDoc="0" locked="0" layoutInCell="1" allowOverlap="1" wp14:anchorId="3A7A4674" wp14:editId="7FED9A9E">
                      <wp:simplePos x="0" y="0"/>
                      <wp:positionH relativeFrom="page">
                        <wp:posOffset>685800</wp:posOffset>
                      </wp:positionH>
                      <wp:positionV relativeFrom="paragraph">
                        <wp:posOffset>12191</wp:posOffset>
                      </wp:positionV>
                      <wp:extent cx="18288" cy="6097"/>
                      <wp:effectExtent l="0" t="0" r="0" b="0"/>
                      <wp:wrapNone/>
                      <wp:docPr id="405" name="Freeform 405"/>
                      <wp:cNvGraphicFramePr/>
                      <a:graphic xmlns:a="http://schemas.openxmlformats.org/drawingml/2006/main">
                        <a:graphicData uri="http://schemas.microsoft.com/office/word/2010/wordprocessingShape">
                          <wps:wsp>
                            <wps:cNvSpPr/>
                            <wps:spPr>
                              <a:xfrm>
                                <a:off x="0" y="0"/>
                                <a:ext cx="18288" cy="6097"/>
                              </a:xfrm>
                              <a:custGeom>
                                <a:avLst/>
                                <a:gdLst/>
                                <a:ahLst/>
                                <a:cxnLst/>
                                <a:rect l="l" t="t" r="r" b="b"/>
                                <a:pathLst>
                                  <a:path w="18288" h="6097">
                                    <a:moveTo>
                                      <a:pt x="0" y="6097"/>
                                    </a:moveTo>
                                    <a:lnTo>
                                      <a:pt x="18288" y="6097"/>
                                    </a:lnTo>
                                    <a:lnTo>
                                      <a:pt x="18288"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5D575261" id="Freeform 405" o:spid="_x0000_s1026" style="position:absolute;margin-left:54pt;margin-top:.95pt;width:1.45pt;height:.5pt;z-index:251688960;visibility:visible;mso-wrap-style:square;mso-wrap-distance-left:9pt;mso-wrap-distance-top:0;mso-wrap-distance-right:9pt;mso-wrap-distance-bottom:0;mso-position-horizontal:absolute;mso-position-horizontal-relative:page;mso-position-vertical:absolute;mso-position-vertical-relative:text;v-text-anchor:top" coordsize="18288,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" path="m,6097r18288,l18288,,,,,6097xe" fillcolor="black" stroked="f" strokeweight="1pt">
                      <v:stroke joinstyle="miter"/>
                      <v:path arrowok="t"/>
                      <w10:wrap anchorx="pag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6912" behindDoc="0" locked="0" layoutInCell="1" allowOverlap="1" wp14:anchorId="59518E5E" wp14:editId="28CF8670">
                      <wp:simplePos x="0" y="0"/>
                      <wp:positionH relativeFrom="page">
                        <wp:posOffset>685800</wp:posOffset>
                      </wp:positionH>
                      <wp:positionV relativeFrom="paragraph">
                        <wp:posOffset>18288</wp:posOffset>
                      </wp:positionV>
                      <wp:extent cx="6096" cy="762"/>
                      <wp:effectExtent l="0" t="0" r="0" b="0"/>
                      <wp:wrapNone/>
                      <wp:docPr id="406" name="Freeform 406"/>
                      <wp:cNvGraphicFramePr/>
                      <a:graphic xmlns:a="http://schemas.openxmlformats.org/drawingml/2006/main">
                        <a:graphicData uri="http://schemas.microsoft.com/office/word/2010/wordprocessingShape">
                          <wps:wsp>
                            <wps:cNvSpPr/>
                            <wps:spPr>
                              <a:xfrm>
                                <a:off x="0" y="0"/>
                                <a:ext cx="6096" cy="762"/>
                              </a:xfrm>
                              <a:custGeom>
                                <a:avLst/>
                                <a:gdLst/>
                                <a:ahLst/>
                                <a:cxnLst/>
                                <a:rect l="l" t="t" r="r" b="b"/>
                                <a:pathLst>
                                  <a:path w="6096" h="762">
                                    <a:moveTo>
                                      <a:pt x="0" y="762"/>
                                    </a:moveTo>
                                    <a:lnTo>
                                      <a:pt x="6096" y="762"/>
                                    </a:lnTo>
                                    <a:lnTo>
                                      <a:pt x="6096" y="0"/>
                                    </a:lnTo>
                                    <a:lnTo>
                                      <a:pt x="0" y="0"/>
                                    </a:lnTo>
                                    <a:lnTo>
                                      <a:pt x="0" y="762"/>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54E764B1" id="Freeform 406" o:spid="_x0000_s1026" style="position:absolute;margin-left:54pt;margin-top:1.45pt;width:.5pt;height:.05pt;z-index:251686912;visibility:visible;mso-wrap-style:square;mso-wrap-distance-left:9pt;mso-wrap-distance-top:0;mso-wrap-distance-right:9pt;mso-wrap-distance-bottom:0;mso-position-horizontal:absolute;mso-position-horizontal-relative:page;mso-position-vertical:absolute;mso-position-vertical-relative:text;v-text-anchor:top" coordsize="609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" path="m,762r6096,l6096,,,,,762xe" fillcolor="black" stroked="f" strokeweight="1pt">
                      <v:stroke joinstyle="miter"/>
                      <v:path arrowok="t"/>
                      <w10:wrap anchorx="page"/>
                    </v:shape>
                  </w:pict>
                </mc:Fallback>
              </mc:AlternateContent>
            </w:r>
          </w:p>
        </w:tc>
        <w:tc>
          <w:tcPr>
            <w:tcW w:w="1449" w:type="dxa"/>
          </w:tcPr>
          <w:p w14:paraId="4C3A253C" w14:textId="77777777" w:rsidR="00276216" w:rsidRPr="00276216" w:rsidRDefault="00276216" w:rsidP="00276216">
            <w:pPr>
              <w:suppressAutoHyphens w:val="0"/>
              <w:spacing w:before="29" w:line="230" w:lineRule="exact"/>
              <w:ind w:left="468" w:right="6" w:hanging="283"/>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89984" behindDoc="0" locked="0" layoutInCell="1" allowOverlap="1" wp14:anchorId="3C654BCE" wp14:editId="151A04DE">
                      <wp:simplePos x="0" y="0"/>
                      <wp:positionH relativeFrom="page">
                        <wp:posOffset>914400</wp:posOffset>
                      </wp:positionH>
                      <wp:positionV relativeFrom="line">
                        <wp:posOffset>1881</wp:posOffset>
                      </wp:positionV>
                      <wp:extent cx="6097" cy="19050"/>
                      <wp:effectExtent l="0" t="0" r="0" b="0"/>
                      <wp:wrapNone/>
                      <wp:docPr id="408" name="Freeform 408"/>
                      <wp:cNvGraphicFramePr/>
                      <a:graphic xmlns:a="http://schemas.openxmlformats.org/drawingml/2006/main">
                        <a:graphicData uri="http://schemas.microsoft.com/office/word/2010/wordprocessingShape">
                          <wps:wsp>
                            <wps:cNvSpPr/>
                            <wps:spPr>
                              <a:xfrm>
                                <a:off x="0" y="0"/>
                                <a:ext cx="6097" cy="19050"/>
                              </a:xfrm>
                              <a:custGeom>
                                <a:avLst/>
                                <a:gdLst/>
                                <a:ahLst/>
                                <a:cxnLst/>
                                <a:rect l="l" t="t" r="r" b="b"/>
                                <a:pathLst>
                                  <a:path w="6097" h="19050">
                                    <a:moveTo>
                                      <a:pt x="0" y="19050"/>
                                    </a:moveTo>
                                    <a:lnTo>
                                      <a:pt x="6097" y="19050"/>
                                    </a:lnTo>
                                    <a:lnTo>
                                      <a:pt x="6097" y="0"/>
                                    </a:lnTo>
                                    <a:lnTo>
                                      <a:pt x="0" y="0"/>
                                    </a:lnTo>
                                    <a:lnTo>
                                      <a:pt x="0" y="19050"/>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27B37A10" id="Freeform 408" o:spid="_x0000_s1026" style="position:absolute;margin-left:1in;margin-top:.15pt;width:.5pt;height:1.5pt;z-index:251689984;visibility:visible;mso-wrap-style:square;mso-wrap-distance-left:9pt;mso-wrap-distance-top:0;mso-wrap-distance-right:9pt;mso-wrap-distance-bottom:0;mso-position-horizontal:absolute;mso-position-horizontal-relative:page;mso-position-vertical:absolute;mso-position-vertical-relative:line;v-text-anchor:top" coordsize="6097,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" path="m,19050r6097,l6097,,,,,19050xe" fillcolor="black" stroked="f" strokeweight="1pt">
                      <v:stroke joinstyle="miter"/>
                      <v:path arrowok="t"/>
                      <w10:wrap anchorx="page" anchory="line"/>
                    </v:shape>
                  </w:pict>
                </mc:Fallback>
              </mc:AlternateContent>
            </w:r>
            <w:proofErr w:type="gramStart"/>
            <w:r w:rsidRPr="00276216">
              <w:rPr>
                <w:rFonts w:eastAsiaTheme="minorHAnsi" w:cs="Times New Roman"/>
                <w:color w:val="000000"/>
                <w:kern w:val="0"/>
                <w:sz w:val="20"/>
                <w:szCs w:val="20"/>
                <w:lang w:eastAsia="en-US" w:bidi="ar-SA"/>
              </w:rPr>
              <w:t xml:space="preserve">Equivalence,   </w:t>
            </w:r>
            <w:proofErr w:type="gramEnd"/>
            <w:r w:rsidRPr="00276216">
              <w:rPr>
                <w:rFonts w:eastAsiaTheme="minorHAnsi" w:cs="Times New Roman"/>
                <w:color w:val="000000"/>
                <w:kern w:val="0"/>
                <w:sz w:val="20"/>
                <w:szCs w:val="20"/>
                <w:lang w:eastAsia="en-US" w:bidi="ar-SA"/>
              </w:rPr>
              <w:t xml:space="preserve">order,  </w:t>
            </w:r>
          </w:p>
          <w:p w14:paraId="6DB341AA" w14:textId="77777777" w:rsidR="00276216" w:rsidRPr="00276216" w:rsidRDefault="00276216" w:rsidP="00276216">
            <w:pPr>
              <w:suppressAutoHyphens w:val="0"/>
              <w:spacing w:before="1" w:line="230" w:lineRule="exact"/>
              <w:ind w:left="277" w:right="-50" w:hanging="197"/>
              <w:rPr>
                <w:rFonts w:eastAsiaTheme="minorHAnsi" w:cs="Times New Roman"/>
                <w:color w:val="010302"/>
                <w:kern w:val="0"/>
                <w:sz w:val="22"/>
                <w:szCs w:val="22"/>
                <w:lang w:eastAsia="en-US" w:bidi="ar-SA"/>
              </w:rPr>
            </w:pPr>
            <w:proofErr w:type="gramStart"/>
            <w:r w:rsidRPr="00276216">
              <w:rPr>
                <w:rFonts w:eastAsiaTheme="minorHAnsi" w:cs="Times New Roman"/>
                <w:color w:val="000000"/>
                <w:kern w:val="0"/>
                <w:sz w:val="20"/>
                <w:szCs w:val="20"/>
                <w:lang w:eastAsia="en-US" w:bidi="ar-SA"/>
              </w:rPr>
              <w:t>proportionality,  so</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etimes</w:t>
            </w:r>
            <w:proofErr w:type="gramEnd"/>
            <w:r w:rsidRPr="00276216">
              <w:rPr>
                <w:rFonts w:eastAsiaTheme="minorHAnsi" w:cs="Times New Roman"/>
                <w:color w:val="000000"/>
                <w:kern w:val="0"/>
                <w:sz w:val="20"/>
                <w:szCs w:val="20"/>
                <w:lang w:eastAsia="en-US" w:bidi="ar-SA"/>
              </w:rPr>
              <w:t xml:space="preserve">   </w:t>
            </w:r>
          </w:p>
          <w:p w14:paraId="10EB12EB" w14:textId="77777777" w:rsidR="00276216" w:rsidRPr="00276216" w:rsidRDefault="00276216" w:rsidP="00276216">
            <w:pPr>
              <w:suppressAutoHyphens w:val="0"/>
              <w:spacing w:before="3" w:line="229" w:lineRule="exact"/>
              <w:ind w:left="347" w:right="-77" w:hanging="333"/>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quantities can </w:t>
            </w:r>
            <w:proofErr w:type="gramStart"/>
            <w:r w:rsidRPr="00276216">
              <w:rPr>
                <w:rFonts w:eastAsiaTheme="minorHAnsi" w:cs="Times New Roman"/>
                <w:color w:val="000000"/>
                <w:kern w:val="0"/>
                <w:sz w:val="20"/>
                <w:szCs w:val="20"/>
                <w:lang w:eastAsia="en-US" w:bidi="ar-SA"/>
              </w:rPr>
              <w:t>be  sum</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ed</w:t>
            </w:r>
            <w:proofErr w:type="gramEnd"/>
            <w:r w:rsidRPr="00276216">
              <w:rPr>
                <w:rFonts w:eastAsiaTheme="minorHAnsi" w:cs="Times New Roman"/>
                <w:color w:val="000000"/>
                <w:kern w:val="0"/>
                <w:sz w:val="20"/>
                <w:szCs w:val="20"/>
                <w:lang w:eastAsia="en-US" w:bidi="ar-SA"/>
              </w:rPr>
              <w:t xml:space="preserve">  </w:t>
            </w:r>
          </w:p>
        </w:tc>
      </w:tr>
      <w:tr w:rsidR="00276216" w:rsidRPr="00276216" w14:paraId="50153FE4" w14:textId="77777777" w:rsidTr="002541FE">
        <w:trPr>
          <w:trHeight w:hRule="exact" w:val="923"/>
        </w:trPr>
        <w:tc>
          <w:tcPr>
            <w:tcW w:w="1465" w:type="dxa"/>
          </w:tcPr>
          <w:p w14:paraId="5B0FBBCC" w14:textId="77777777" w:rsidR="00276216" w:rsidRPr="00276216" w:rsidRDefault="00276216" w:rsidP="00276216">
            <w:pPr>
              <w:suppressAutoHyphens w:val="0"/>
              <w:spacing w:before="367"/>
              <w:ind w:left="529"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Zero  </w:t>
            </w:r>
          </w:p>
        </w:tc>
        <w:tc>
          <w:tcPr>
            <w:tcW w:w="1195" w:type="dxa"/>
          </w:tcPr>
          <w:p w14:paraId="05A45D5A" w14:textId="77777777" w:rsidR="00276216" w:rsidRPr="00276216" w:rsidRDefault="00276216" w:rsidP="00276216">
            <w:pPr>
              <w:suppressAutoHyphens w:val="0"/>
              <w:spacing w:before="367"/>
              <w:ind w:left="80"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Has no sense  </w:t>
            </w:r>
          </w:p>
        </w:tc>
        <w:tc>
          <w:tcPr>
            <w:tcW w:w="1437" w:type="dxa"/>
          </w:tcPr>
          <w:p w14:paraId="0D9DE9D0" w14:textId="77777777" w:rsidR="00276216" w:rsidRPr="00276216" w:rsidRDefault="00276216" w:rsidP="00276216">
            <w:pPr>
              <w:suppressAutoHyphens w:val="0"/>
              <w:spacing w:before="367"/>
              <w:ind w:left="159"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Not necessary  </w:t>
            </w:r>
          </w:p>
        </w:tc>
        <w:tc>
          <w:tcPr>
            <w:tcW w:w="1306" w:type="dxa"/>
          </w:tcPr>
          <w:p w14:paraId="7E1F992A" w14:textId="77777777" w:rsidR="00276216" w:rsidRPr="00276216" w:rsidRDefault="00276216" w:rsidP="00276216">
            <w:pPr>
              <w:suppressAutoHyphens w:val="0"/>
              <w:spacing w:before="367"/>
              <w:ind w:left="94"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 Conventional</w:t>
            </w:r>
            <w:r w:rsidRPr="00276216">
              <w:rPr>
                <w:rFonts w:eastAsiaTheme="minorHAnsi" w:cs="Times New Roman"/>
                <w:kern w:val="0"/>
                <w:sz w:val="20"/>
                <w:szCs w:val="20"/>
                <w:lang w:eastAsia="en-US" w:bidi="ar-SA"/>
              </w:rPr>
              <w:t xml:space="preserve"> </w:t>
            </w:r>
          </w:p>
        </w:tc>
        <w:tc>
          <w:tcPr>
            <w:tcW w:w="3789" w:type="dxa"/>
            <w:gridSpan w:val="5"/>
          </w:tcPr>
          <w:p w14:paraId="1D43E0D6" w14:textId="77777777" w:rsidR="00276216" w:rsidRPr="00276216" w:rsidRDefault="00276216" w:rsidP="00276216">
            <w:pPr>
              <w:suppressAutoHyphens w:val="0"/>
              <w:spacing w:before="367"/>
              <w:ind w:left="1192"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Defined naturally  </w:t>
            </w:r>
          </w:p>
        </w:tc>
      </w:tr>
      <w:tr w:rsidR="00276216" w:rsidRPr="000E07FD" w14:paraId="4B1461B3" w14:textId="77777777" w:rsidTr="002541FE">
        <w:trPr>
          <w:trHeight w:hRule="exact" w:val="562"/>
        </w:trPr>
        <w:tc>
          <w:tcPr>
            <w:tcW w:w="1465" w:type="dxa"/>
          </w:tcPr>
          <w:p w14:paraId="5A40F8F9" w14:textId="77777777" w:rsidR="00276216" w:rsidRPr="00276216" w:rsidRDefault="00276216" w:rsidP="00276216">
            <w:pPr>
              <w:suppressAutoHyphens w:val="0"/>
              <w:spacing w:before="72"/>
              <w:ind w:left="431"/>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Unit of  </w:t>
            </w:r>
          </w:p>
          <w:p w14:paraId="099C5EEC" w14:textId="77777777" w:rsidR="00276216" w:rsidRPr="00276216" w:rsidRDefault="00276216" w:rsidP="00276216">
            <w:pPr>
              <w:suppressAutoHyphens w:val="0"/>
              <w:ind w:left="146"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measure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ents  </w:t>
            </w:r>
          </w:p>
        </w:tc>
        <w:tc>
          <w:tcPr>
            <w:tcW w:w="2632" w:type="dxa"/>
            <w:gridSpan w:val="2"/>
          </w:tcPr>
          <w:p w14:paraId="4EF23DE1" w14:textId="77777777" w:rsidR="00276216" w:rsidRPr="00276216" w:rsidRDefault="00276216" w:rsidP="00276216">
            <w:pPr>
              <w:suppressAutoHyphens w:val="0"/>
              <w:spacing w:before="187"/>
              <w:ind w:left="799"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Has no sense  </w:t>
            </w:r>
          </w:p>
        </w:tc>
        <w:tc>
          <w:tcPr>
            <w:tcW w:w="3106" w:type="dxa"/>
            <w:gridSpan w:val="4"/>
          </w:tcPr>
          <w:p w14:paraId="3E3CB8C8" w14:textId="77777777" w:rsidR="00276216" w:rsidRPr="00276216" w:rsidRDefault="00276216" w:rsidP="00276216">
            <w:pPr>
              <w:suppressAutoHyphens w:val="0"/>
              <w:spacing w:before="187"/>
              <w:ind w:left="89"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Magnitude is defined conventionally  </w:t>
            </w:r>
          </w:p>
        </w:tc>
        <w:tc>
          <w:tcPr>
            <w:tcW w:w="1989" w:type="dxa"/>
            <w:gridSpan w:val="2"/>
          </w:tcPr>
          <w:p w14:paraId="3A89948B" w14:textId="77777777" w:rsidR="00276216" w:rsidRPr="00276216" w:rsidRDefault="00276216" w:rsidP="00276216">
            <w:pPr>
              <w:suppressAutoHyphens w:val="0"/>
              <w:spacing w:before="66" w:line="230" w:lineRule="exact"/>
              <w:ind w:left="315" w:right="-80" w:hanging="333"/>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Magnitude is defined by</w:t>
            </w:r>
            <w:r w:rsidRPr="00276216">
              <w:rPr>
                <w:rFonts w:eastAsiaTheme="minorHAnsi" w:cs="Times New Roman"/>
                <w:kern w:val="0"/>
                <w:sz w:val="20"/>
                <w:szCs w:val="20"/>
                <w:lang w:eastAsia="en-US" w:bidi="ar-SA"/>
              </w:rPr>
              <w:t xml:space="preserve"> </w:t>
            </w:r>
            <w:r w:rsidRPr="00276216">
              <w:rPr>
                <w:rFonts w:eastAsiaTheme="minorHAnsi" w:cs="Times New Roman"/>
                <w:color w:val="000000"/>
                <w:kern w:val="0"/>
                <w:sz w:val="20"/>
                <w:szCs w:val="20"/>
                <w:lang w:eastAsia="en-US" w:bidi="ar-SA"/>
              </w:rPr>
              <w:t xml:space="preserve">natural criterion   </w:t>
            </w:r>
          </w:p>
        </w:tc>
      </w:tr>
      <w:tr w:rsidR="00276216" w:rsidRPr="00276216" w14:paraId="6FB5F564" w14:textId="77777777" w:rsidTr="002541FE">
        <w:trPr>
          <w:trHeight w:hRule="exact" w:val="792"/>
        </w:trPr>
        <w:tc>
          <w:tcPr>
            <w:tcW w:w="1465" w:type="dxa"/>
          </w:tcPr>
          <w:p w14:paraId="67F4FB9F" w14:textId="77777777" w:rsidR="00276216" w:rsidRPr="00276216" w:rsidRDefault="00276216" w:rsidP="00276216">
            <w:pPr>
              <w:suppressAutoHyphens w:val="0"/>
              <w:spacing w:before="175" w:line="229" w:lineRule="exact"/>
              <w:ind w:left="90" w:right="-48" w:firstLine="283"/>
              <w:rPr>
                <w:rFonts w:eastAsiaTheme="minorHAnsi" w:cs="Times New Roman"/>
                <w:color w:val="010302"/>
                <w:kern w:val="0"/>
                <w:sz w:val="22"/>
                <w:szCs w:val="22"/>
                <w:lang w:eastAsia="en-US" w:bidi="ar-SA"/>
              </w:rPr>
            </w:pPr>
            <w:proofErr w:type="gramStart"/>
            <w:r w:rsidRPr="00276216">
              <w:rPr>
                <w:rFonts w:eastAsiaTheme="minorHAnsi" w:cs="Times New Roman"/>
                <w:color w:val="000000"/>
                <w:kern w:val="0"/>
                <w:sz w:val="20"/>
                <w:szCs w:val="20"/>
                <w:lang w:eastAsia="en-US" w:bidi="ar-SA"/>
              </w:rPr>
              <w:t>Allowed  transfor</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ations</w:t>
            </w:r>
            <w:proofErr w:type="gramEnd"/>
            <w:r w:rsidRPr="00276216">
              <w:rPr>
                <w:rFonts w:eastAsiaTheme="minorHAnsi" w:cs="Times New Roman"/>
                <w:color w:val="000000"/>
                <w:kern w:val="0"/>
                <w:sz w:val="20"/>
                <w:szCs w:val="20"/>
                <w:lang w:eastAsia="en-US" w:bidi="ar-SA"/>
              </w:rPr>
              <w:t xml:space="preserve">  </w:t>
            </w:r>
          </w:p>
        </w:tc>
        <w:tc>
          <w:tcPr>
            <w:tcW w:w="1195" w:type="dxa"/>
          </w:tcPr>
          <w:p w14:paraId="3C65FCAC" w14:textId="77777777" w:rsidR="00276216" w:rsidRPr="00276216" w:rsidRDefault="00276216" w:rsidP="00276216">
            <w:pPr>
              <w:suppressAutoHyphens w:val="0"/>
              <w:spacing w:before="175" w:line="229" w:lineRule="exact"/>
              <w:ind w:left="213" w:right="8" w:hanging="105"/>
              <w:rPr>
                <w:rFonts w:eastAsiaTheme="minorHAnsi" w:cs="Times New Roman"/>
                <w:color w:val="010302"/>
                <w:kern w:val="0"/>
                <w:sz w:val="22"/>
                <w:szCs w:val="22"/>
                <w:lang w:eastAsia="en-US" w:bidi="ar-SA"/>
              </w:rPr>
            </w:pPr>
            <w:proofErr w:type="gramStart"/>
            <w:r w:rsidRPr="00276216">
              <w:rPr>
                <w:rFonts w:eastAsiaTheme="minorHAnsi" w:cs="Times New Roman"/>
                <w:color w:val="000000"/>
                <w:kern w:val="0"/>
                <w:sz w:val="20"/>
                <w:szCs w:val="20"/>
                <w:lang w:eastAsia="en-US" w:bidi="ar-SA"/>
              </w:rPr>
              <w:t>Iso</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orphic  mapping</w:t>
            </w:r>
            <w:proofErr w:type="gramEnd"/>
            <w:r w:rsidRPr="00276216">
              <w:rPr>
                <w:rFonts w:eastAsiaTheme="minorHAnsi" w:cs="Times New Roman"/>
                <w:color w:val="000000"/>
                <w:kern w:val="0"/>
                <w:sz w:val="20"/>
                <w:szCs w:val="20"/>
                <w:lang w:eastAsia="en-US" w:bidi="ar-SA"/>
              </w:rPr>
              <w:t xml:space="preserve">  </w:t>
            </w:r>
          </w:p>
        </w:tc>
        <w:tc>
          <w:tcPr>
            <w:tcW w:w="1437" w:type="dxa"/>
          </w:tcPr>
          <w:p w14:paraId="2F9B1A44" w14:textId="77777777" w:rsidR="00276216" w:rsidRPr="00276216" w:rsidRDefault="00276216" w:rsidP="00276216">
            <w:pPr>
              <w:suppressAutoHyphens w:val="0"/>
              <w:spacing w:before="175" w:line="229" w:lineRule="exact"/>
              <w:ind w:left="74" w:right="-11" w:firstLine="216"/>
              <w:rPr>
                <w:rFonts w:eastAsiaTheme="minorHAnsi" w:cs="Times New Roman"/>
                <w:color w:val="010302"/>
                <w:kern w:val="0"/>
                <w:sz w:val="22"/>
                <w:szCs w:val="22"/>
                <w:lang w:eastAsia="en-US" w:bidi="ar-SA"/>
              </w:rPr>
            </w:pPr>
            <w:proofErr w:type="gramStart"/>
            <w:r w:rsidRPr="00276216">
              <w:rPr>
                <w:rFonts w:eastAsiaTheme="minorHAnsi" w:cs="Times New Roman"/>
                <w:color w:val="000000"/>
                <w:kern w:val="0"/>
                <w:sz w:val="20"/>
                <w:szCs w:val="20"/>
                <w:lang w:eastAsia="en-US" w:bidi="ar-SA"/>
              </w:rPr>
              <w:t>Monotone  transfor</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ations</w:t>
            </w:r>
            <w:proofErr w:type="gramEnd"/>
            <w:r w:rsidRPr="00276216">
              <w:rPr>
                <w:rFonts w:eastAsiaTheme="minorHAnsi" w:cs="Times New Roman"/>
                <w:kern w:val="0"/>
                <w:sz w:val="20"/>
                <w:szCs w:val="20"/>
                <w:lang w:eastAsia="en-US" w:bidi="ar-SA"/>
              </w:rPr>
              <w:t xml:space="preserve"> </w:t>
            </w:r>
          </w:p>
        </w:tc>
        <w:tc>
          <w:tcPr>
            <w:tcW w:w="1616" w:type="dxa"/>
            <w:gridSpan w:val="2"/>
          </w:tcPr>
          <w:p w14:paraId="6C4B7CFD" w14:textId="77777777" w:rsidR="00276216" w:rsidRPr="00276216" w:rsidRDefault="00276216" w:rsidP="00276216">
            <w:pPr>
              <w:suppressAutoHyphens w:val="0"/>
              <w:spacing w:before="175" w:line="229" w:lineRule="exact"/>
              <w:ind w:left="165" w:right="28" w:firstLine="366"/>
              <w:rPr>
                <w:rFonts w:eastAsiaTheme="minorHAnsi" w:cs="Times New Roman"/>
                <w:color w:val="010302"/>
                <w:kern w:val="0"/>
                <w:sz w:val="22"/>
                <w:szCs w:val="22"/>
                <w:lang w:eastAsia="en-US" w:bidi="ar-SA"/>
              </w:rPr>
            </w:pPr>
            <w:proofErr w:type="gramStart"/>
            <w:r w:rsidRPr="00276216">
              <w:rPr>
                <w:rFonts w:eastAsiaTheme="minorHAnsi" w:cs="Times New Roman"/>
                <w:color w:val="000000"/>
                <w:kern w:val="0"/>
                <w:sz w:val="20"/>
                <w:szCs w:val="20"/>
                <w:lang w:eastAsia="en-US" w:bidi="ar-SA"/>
              </w:rPr>
              <w:t>Linear  transfor</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ations</w:t>
            </w:r>
            <w:proofErr w:type="gramEnd"/>
            <w:r w:rsidRPr="00276216">
              <w:rPr>
                <w:rFonts w:eastAsiaTheme="minorHAnsi" w:cs="Times New Roman"/>
                <w:color w:val="000000"/>
                <w:kern w:val="0"/>
                <w:sz w:val="20"/>
                <w:szCs w:val="20"/>
                <w:lang w:eastAsia="en-US" w:bidi="ar-SA"/>
              </w:rPr>
              <w:t xml:space="preserve">  </w:t>
            </w:r>
          </w:p>
        </w:tc>
        <w:tc>
          <w:tcPr>
            <w:tcW w:w="1490" w:type="dxa"/>
            <w:gridSpan w:val="2"/>
          </w:tcPr>
          <w:p w14:paraId="2706F165" w14:textId="77777777" w:rsidR="00276216" w:rsidRPr="00276216" w:rsidRDefault="00276216" w:rsidP="00276216">
            <w:pPr>
              <w:suppressAutoHyphens w:val="0"/>
              <w:spacing w:before="181"/>
              <w:ind w:left="31"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Multiplication by  </w:t>
            </w:r>
          </w:p>
          <w:p w14:paraId="5067705B" w14:textId="77777777" w:rsidR="00276216" w:rsidRPr="00276216" w:rsidRDefault="00276216" w:rsidP="00276216">
            <w:pPr>
              <w:suppressAutoHyphens w:val="0"/>
              <w:spacing w:after="180"/>
              <w:ind w:left="221" w:right="-18"/>
              <w:jc w:val="right"/>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coefficient  </w:t>
            </w:r>
          </w:p>
        </w:tc>
        <w:tc>
          <w:tcPr>
            <w:tcW w:w="1989" w:type="dxa"/>
            <w:gridSpan w:val="2"/>
          </w:tcPr>
          <w:p w14:paraId="2B4E2388" w14:textId="77777777" w:rsidR="00276216" w:rsidRPr="00276216" w:rsidRDefault="00276216" w:rsidP="00276216">
            <w:pPr>
              <w:suppressAutoHyphens w:val="0"/>
              <w:spacing w:before="295" w:after="180"/>
              <w:ind w:left="632" w:right="644"/>
              <w:jc w:val="right"/>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Absent  </w: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1008" behindDoc="0" locked="0" layoutInCell="1" allowOverlap="1" wp14:anchorId="223962C3" wp14:editId="0E8E8977">
                      <wp:simplePos x="0" y="0"/>
                      <wp:positionH relativeFrom="page">
                        <wp:posOffset>1257300</wp:posOffset>
                      </wp:positionH>
                      <wp:positionV relativeFrom="paragraph">
                        <wp:posOffset>509499</wp:posOffset>
                      </wp:positionV>
                      <wp:extent cx="6097" cy="6097"/>
                      <wp:effectExtent l="0" t="0" r="0" b="0"/>
                      <wp:wrapNone/>
                      <wp:docPr id="409" name="Freeform 409"/>
                      <wp:cNvGraphicFramePr/>
                      <a:graphic xmlns:a="http://schemas.openxmlformats.org/drawingml/2006/main">
                        <a:graphicData uri="http://schemas.microsoft.com/office/word/2010/wordprocessingShape">
                          <wps:wsp>
                            <wps:cNvSpPr/>
                            <wps:spPr>
                              <a:xfrm>
                                <a:off x="0" y="0"/>
                                <a:ext cx="6097" cy="6097"/>
                              </a:xfrm>
                              <a:custGeom>
                                <a:avLst/>
                                <a:gdLst/>
                                <a:ahLst/>
                                <a:cxnLst/>
                                <a:rect l="l" t="t" r="r" b="b"/>
                                <a:pathLst>
                                  <a:path w="6097" h="6097">
                                    <a:moveTo>
                                      <a:pt x="0" y="6097"/>
                                    </a:moveTo>
                                    <a:lnTo>
                                      <a:pt x="6097" y="6097"/>
                                    </a:lnTo>
                                    <a:lnTo>
                                      <a:pt x="6097" y="0"/>
                                    </a:lnTo>
                                    <a:lnTo>
                                      <a:pt x="0" y="0"/>
                                    </a:lnTo>
                                    <a:lnTo>
                                      <a:pt x="0" y="6097"/>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CA475FB" id="Freeform 409" o:spid="_x0000_s1026" style="position:absolute;margin-left:99pt;margin-top:40.1pt;width:.5pt;height:.5pt;z-index:251691008;visibility:visible;mso-wrap-style:square;mso-wrap-distance-left:9pt;mso-wrap-distance-top:0;mso-wrap-distance-right:9pt;mso-wrap-distance-bottom:0;mso-position-horizontal:absolute;mso-position-horizontal-relative:page;mso-position-vertical:absolute;mso-position-vertical-relative:text;v-text-anchor:top" coordsize="6097,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" path="m,6097r6097,l6097,,,,,6097xe" fillcolor="black" stroked="f" strokeweight="1pt">
                      <v:stroke joinstyle="miter"/>
                      <v:path arrowok="t"/>
                      <w10:wrap anchorx="page"/>
                    </v:shape>
                  </w:pict>
                </mc:Fallback>
              </mc:AlternateContent>
            </w:r>
          </w:p>
        </w:tc>
      </w:tr>
    </w:tbl>
    <w:p w14:paraId="3293E721" w14:textId="77777777" w:rsidR="00B52B73" w:rsidRDefault="00B52B73" w:rsidP="005749C6">
      <w:pPr>
        <w:suppressAutoHyphens w:val="0"/>
        <w:autoSpaceDE w:val="0"/>
        <w:autoSpaceDN w:val="0"/>
        <w:adjustRightInd w:val="0"/>
        <w:rPr>
          <w:rFonts w:ascii="TimesNewRomanPSMT" w:eastAsia="Times New Roman" w:hAnsi="TimesNewRomanPSMT" w:cs="TimesNewRomanPSMT"/>
          <w:kern w:val="0"/>
          <w:lang w:val="en-US" w:eastAsia="ru-RU" w:bidi="ar-SA"/>
        </w:rPr>
      </w:pPr>
    </w:p>
    <w:p w14:paraId="6F16A2BE" w14:textId="77777777" w:rsidR="00B52B73" w:rsidRDefault="00B52B73" w:rsidP="005749C6">
      <w:pPr>
        <w:suppressAutoHyphens w:val="0"/>
        <w:autoSpaceDE w:val="0"/>
        <w:autoSpaceDN w:val="0"/>
        <w:adjustRightInd w:val="0"/>
        <w:rPr>
          <w:rFonts w:ascii="TimesNewRomanPSMT" w:eastAsia="Times New Roman" w:hAnsi="TimesNewRomanPSMT" w:cs="TimesNewRomanPSMT"/>
          <w:kern w:val="0"/>
          <w:lang w:val="en-US" w:eastAsia="ru-RU" w:bidi="ar-SA"/>
        </w:rPr>
      </w:pPr>
    </w:p>
    <w:p w14:paraId="526E5759"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Practical realization of measurement scales is achieved by the way of standardization</w:t>
      </w:r>
    </w:p>
    <w:p w14:paraId="6E19C2C7"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of scales and units of measurement as well as methods and conditions (specifications) for</w:t>
      </w:r>
    </w:p>
    <w:p w14:paraId="6D523723"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their unambiguous reproduction if needed. Scales of denominations and of an order can be</w:t>
      </w:r>
    </w:p>
    <w:p w14:paraId="061A3AD2"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realized also without any specialized technical standard devices (Linnaeus classification scale,</w:t>
      </w:r>
    </w:p>
    <w:p w14:paraId="374F3C91" w14:textId="0B87AD0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 xml:space="preserve">scale of </w:t>
      </w:r>
      <w:proofErr w:type="spellStart"/>
      <w:r w:rsidRPr="005749C6">
        <w:rPr>
          <w:rFonts w:ascii="TimesNewRomanPSMT" w:eastAsia="Times New Roman" w:hAnsi="TimesNewRomanPSMT" w:cs="TimesNewRomanPSMT"/>
          <w:kern w:val="0"/>
          <w:lang w:val="en-US" w:eastAsia="ru-RU" w:bidi="ar-SA"/>
        </w:rPr>
        <w:t>odours</w:t>
      </w:r>
      <w:proofErr w:type="spellEnd"/>
      <w:r w:rsidRPr="005749C6">
        <w:rPr>
          <w:rFonts w:ascii="TimesNewRomanPSMT" w:eastAsia="Times New Roman" w:hAnsi="TimesNewRomanPSMT" w:cs="TimesNewRomanPSMT"/>
          <w:kern w:val="0"/>
          <w:lang w:val="en-US" w:eastAsia="ru-RU" w:bidi="ar-SA"/>
        </w:rPr>
        <w:t xml:space="preserve">, Beaufort scale) but if it is necessary to build etalons, </w:t>
      </w:r>
      <w:proofErr w:type="gramStart"/>
      <w:r w:rsidRPr="005749C6">
        <w:rPr>
          <w:rFonts w:ascii="TimesNewRomanPSMT" w:eastAsia="Times New Roman" w:hAnsi="TimesNewRomanPSMT" w:cs="TimesNewRomanPSMT"/>
          <w:kern w:val="0"/>
          <w:lang w:val="en-US" w:eastAsia="ru-RU" w:bidi="ar-SA"/>
        </w:rPr>
        <w:t>than</w:t>
      </w:r>
      <w:proofErr w:type="gramEnd"/>
      <w:r w:rsidR="00643AEF">
        <w:rPr>
          <w:rFonts w:ascii="TimesNewRomanPSMT" w:eastAsia="Times New Roman" w:hAnsi="TimesNewRomanPSMT" w:cs="TimesNewRomanPSMT"/>
          <w:kern w:val="0"/>
          <w:lang w:val="en-US" w:eastAsia="ru-RU" w:bidi="ar-SA"/>
        </w:rPr>
        <w:t xml:space="preserve"> </w:t>
      </w:r>
      <w:r w:rsidRPr="005749C6">
        <w:rPr>
          <w:rFonts w:ascii="TimesNewRomanPSMT" w:eastAsia="Times New Roman" w:hAnsi="TimesNewRomanPSMT" w:cs="TimesNewRomanPSMT"/>
          <w:kern w:val="0"/>
          <w:lang w:val="en-US" w:eastAsia="ru-RU" w:bidi="ar-SA"/>
        </w:rPr>
        <w:t>they reproduce all</w:t>
      </w:r>
    </w:p>
    <w:p w14:paraId="75D35BF1"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practically used part (region) of the scale (e.g. hardness etalon). Any changes in specification</w:t>
      </w:r>
    </w:p>
    <w:p w14:paraId="487B2183"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that defines scale of denominations or of an order means in practice introduction of a new</w:t>
      </w:r>
    </w:p>
    <w:p w14:paraId="36C18D43"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scale. Scales of differences and of ratios (metric scales) corresponding to the SI are</w:t>
      </w:r>
    </w:p>
    <w:p w14:paraId="3A5501AE"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reproduced by etalons as a rule. Etalons for these scales of measurements can reproduce only</w:t>
      </w:r>
    </w:p>
    <w:p w14:paraId="6A2E4ED8"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one point of the scale (mass etalon), some region of the scale (length etalon) or practically full</w:t>
      </w:r>
    </w:p>
    <w:p w14:paraId="0D939E1F"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scale (time etalon).</w:t>
      </w:r>
    </w:p>
    <w:p w14:paraId="7325C315"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Normative documents in metrology usually consider establishment and reproduction</w:t>
      </w:r>
    </w:p>
    <w:p w14:paraId="0AB9E2D6"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of measurement units only. In practice even for quantities that correspond to basic units in the</w:t>
      </w:r>
    </w:p>
    <w:p w14:paraId="183FD5EE"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SI (second, Kelvin, candela etc.) etalons keep and reproduce scales in addition to units (scales</w:t>
      </w:r>
    </w:p>
    <w:p w14:paraId="63FEC90D"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of atomic and astronomical time, temperature scale ITS-90 etc</w:t>
      </w:r>
      <w:r w:rsidRPr="00DF0251">
        <w:rPr>
          <w:rFonts w:ascii="TimesNewRomanPSMT" w:eastAsia="Times New Roman" w:hAnsi="TimesNewRomanPSMT" w:cs="TimesNewRomanPSMT"/>
          <w:kern w:val="0"/>
          <w:lang w:val="en-US" w:eastAsia="ru-RU" w:bidi="ar-SA"/>
        </w:rPr>
        <w:t>.)</w:t>
      </w:r>
      <w:r w:rsidR="00500CC4" w:rsidRPr="00DF0251">
        <w:rPr>
          <w:rFonts w:eastAsia="Times New Roman" w:cs="Times New Roman"/>
          <w:kern w:val="0"/>
          <w:lang w:val="en-US" w:bidi="ar-SA"/>
        </w:rPr>
        <w:t xml:space="preserve"> </w:t>
      </w:r>
      <w:r w:rsidR="00500CC4" w:rsidRPr="00EF7EF3">
        <w:rPr>
          <w:rFonts w:eastAsia="Times New Roman" w:cs="Times New Roman"/>
          <w:kern w:val="0"/>
          <w:lang w:val="en-US" w:bidi="ar-SA"/>
        </w:rPr>
        <w:t>[4]</w:t>
      </w:r>
      <w:r w:rsidRPr="00DF0251">
        <w:rPr>
          <w:rFonts w:ascii="TimesNewRomanPSMT" w:eastAsia="Times New Roman" w:hAnsi="TimesNewRomanPSMT" w:cs="TimesNewRomanPSMT"/>
          <w:kern w:val="0"/>
          <w:lang w:val="en-US" w:eastAsia="ru-RU" w:bidi="ar-SA"/>
        </w:rPr>
        <w:t>. In</w:t>
      </w:r>
      <w:r w:rsidRPr="005749C6">
        <w:rPr>
          <w:rFonts w:ascii="TimesNewRomanPSMT" w:eastAsia="Times New Roman" w:hAnsi="TimesNewRomanPSMT" w:cs="TimesNewRomanPSMT"/>
          <w:kern w:val="0"/>
          <w:lang w:val="en-US" w:eastAsia="ru-RU" w:bidi="ar-SA"/>
        </w:rPr>
        <w:t xml:space="preserve"> any variant of etalon</w:t>
      </w:r>
    </w:p>
    <w:p w14:paraId="4073DD67"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 xml:space="preserve">construction the </w:t>
      </w:r>
      <w:proofErr w:type="spellStart"/>
      <w:r w:rsidRPr="005749C6">
        <w:rPr>
          <w:rFonts w:ascii="TimesNewRomanPSMT" w:eastAsia="Times New Roman" w:hAnsi="TimesNewRomanPSMT" w:cs="TimesNewRomanPSMT"/>
          <w:kern w:val="0"/>
          <w:lang w:val="en-US" w:eastAsia="ru-RU" w:bidi="ar-SA"/>
        </w:rPr>
        <w:t>tracebility</w:t>
      </w:r>
      <w:proofErr w:type="spellEnd"/>
      <w:r w:rsidRPr="005749C6">
        <w:rPr>
          <w:rFonts w:ascii="TimesNewRomanPSMT" w:eastAsia="Times New Roman" w:hAnsi="TimesNewRomanPSMT" w:cs="TimesNewRomanPSMT"/>
          <w:kern w:val="0"/>
          <w:lang w:val="en-US" w:eastAsia="ru-RU" w:bidi="ar-SA"/>
        </w:rPr>
        <w:t xml:space="preserve"> chain makes provision for reproduction of all practically needed</w:t>
      </w:r>
    </w:p>
    <w:p w14:paraId="38017E8D"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parts (regions) of scales. Absolute scales can rely on etalons which reproduce any region of</w:t>
      </w:r>
    </w:p>
    <w:p w14:paraId="2C60C1AA"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them (like etalons of metric scales), but also can be reproduced without etalons (efficiency</w:t>
      </w:r>
    </w:p>
    <w:p w14:paraId="16F25374" w14:textId="77777777" w:rsidR="005749C6" w:rsidRPr="005749C6" w:rsidRDefault="005749C6"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sidRPr="005749C6">
        <w:rPr>
          <w:rFonts w:ascii="TimesNewRomanPSMT" w:eastAsia="Times New Roman" w:hAnsi="TimesNewRomanPSMT" w:cs="TimesNewRomanPSMT"/>
          <w:kern w:val="0"/>
          <w:lang w:val="en-US" w:eastAsia="ru-RU" w:bidi="ar-SA"/>
        </w:rPr>
        <w:t>factor, amplification coefficient). Specific features of scales reproduction (realization) are</w:t>
      </w:r>
    </w:p>
    <w:p w14:paraId="6978418F" w14:textId="77777777" w:rsidR="005749C6" w:rsidRPr="00276216" w:rsidRDefault="005749C6" w:rsidP="005749C6">
      <w:pPr>
        <w:suppressAutoHyphens w:val="0"/>
        <w:autoSpaceDE w:val="0"/>
        <w:autoSpaceDN w:val="0"/>
        <w:adjustRightInd w:val="0"/>
        <w:rPr>
          <w:rFonts w:ascii="Calibri" w:eastAsia="Times New Roman" w:hAnsi="Calibri" w:cs="TimesNewRomanPSMT"/>
          <w:kern w:val="0"/>
          <w:lang w:val="en-US" w:eastAsia="ru-RU" w:bidi="ar-SA"/>
        </w:rPr>
      </w:pPr>
      <w:r w:rsidRPr="00276216">
        <w:rPr>
          <w:rFonts w:ascii="TimesNewRomanPSMT" w:eastAsia="Times New Roman" w:hAnsi="TimesNewRomanPSMT" w:cs="TimesNewRomanPSMT"/>
          <w:kern w:val="0"/>
          <w:lang w:val="en-US" w:eastAsia="ru-RU" w:bidi="ar-SA"/>
        </w:rPr>
        <w:t xml:space="preserve">systemized in Table </w:t>
      </w:r>
      <w:r>
        <w:rPr>
          <w:rFonts w:ascii="TimesNewRomanPSMT" w:eastAsia="Times New Roman" w:hAnsi="TimesNewRomanPSMT" w:cs="TimesNewRomanPSMT"/>
          <w:kern w:val="0"/>
          <w:lang w:eastAsia="ru-RU" w:bidi="ar-SA"/>
        </w:rPr>
        <w:t>А</w:t>
      </w:r>
      <w:r w:rsidRPr="00276216">
        <w:rPr>
          <w:rFonts w:ascii="TimesNewRomanPSMT" w:eastAsia="Times New Roman" w:hAnsi="TimesNewRomanPSMT" w:cs="TimesNewRomanPSMT"/>
          <w:kern w:val="0"/>
          <w:lang w:val="en-US" w:eastAsia="ru-RU" w:bidi="ar-SA"/>
        </w:rPr>
        <w:t>.2.</w:t>
      </w:r>
    </w:p>
    <w:p w14:paraId="45780289" w14:textId="77777777" w:rsidR="00DF0251" w:rsidRPr="00276216" w:rsidRDefault="00DF0251" w:rsidP="005749C6">
      <w:pPr>
        <w:suppressAutoHyphens w:val="0"/>
        <w:autoSpaceDE w:val="0"/>
        <w:autoSpaceDN w:val="0"/>
        <w:adjustRightInd w:val="0"/>
        <w:rPr>
          <w:rFonts w:ascii="Calibri" w:eastAsia="Times New Roman" w:hAnsi="Calibri" w:cs="TimesNewRomanPSMT"/>
          <w:kern w:val="0"/>
          <w:lang w:val="en-US" w:eastAsia="ru-RU" w:bidi="ar-SA"/>
        </w:rPr>
      </w:pPr>
    </w:p>
    <w:p w14:paraId="280617B7" w14:textId="77777777" w:rsidR="00DF0251" w:rsidRPr="00276216" w:rsidRDefault="00DF0251" w:rsidP="005749C6">
      <w:pPr>
        <w:suppressAutoHyphens w:val="0"/>
        <w:autoSpaceDE w:val="0"/>
        <w:autoSpaceDN w:val="0"/>
        <w:adjustRightInd w:val="0"/>
        <w:rPr>
          <w:rFonts w:ascii="Calibri" w:eastAsia="Times New Roman" w:hAnsi="Calibri" w:cs="TimesNewRomanPSMT"/>
          <w:kern w:val="0"/>
          <w:lang w:val="en-US" w:eastAsia="ru-RU" w:bidi="ar-SA"/>
        </w:rPr>
      </w:pPr>
    </w:p>
    <w:p w14:paraId="0CC88812" w14:textId="77777777" w:rsidR="00DF0251" w:rsidRPr="00276216" w:rsidRDefault="00DF0251" w:rsidP="005749C6">
      <w:pPr>
        <w:suppressAutoHyphens w:val="0"/>
        <w:autoSpaceDE w:val="0"/>
        <w:autoSpaceDN w:val="0"/>
        <w:adjustRightInd w:val="0"/>
        <w:rPr>
          <w:rFonts w:ascii="Calibri" w:eastAsia="Times New Roman" w:hAnsi="Calibri" w:cs="TimesNewRomanPSMT"/>
          <w:kern w:val="0"/>
          <w:lang w:val="en-US" w:eastAsia="ru-RU" w:bidi="ar-SA"/>
        </w:rPr>
      </w:pPr>
    </w:p>
    <w:p w14:paraId="0418E40C" w14:textId="77777777" w:rsidR="00DF0251" w:rsidRPr="00276216" w:rsidRDefault="00DF0251" w:rsidP="005749C6">
      <w:pPr>
        <w:suppressAutoHyphens w:val="0"/>
        <w:autoSpaceDE w:val="0"/>
        <w:autoSpaceDN w:val="0"/>
        <w:adjustRightInd w:val="0"/>
        <w:rPr>
          <w:rFonts w:ascii="Calibri" w:eastAsia="Times New Roman" w:hAnsi="Calibri" w:cs="TimesNewRomanPSMT"/>
          <w:kern w:val="0"/>
          <w:lang w:val="en-US" w:eastAsia="ru-RU" w:bidi="ar-SA"/>
        </w:rPr>
      </w:pPr>
    </w:p>
    <w:p w14:paraId="49F15B1A" w14:textId="77777777" w:rsidR="00276216" w:rsidRDefault="00276216" w:rsidP="005749C6">
      <w:pPr>
        <w:suppressAutoHyphens w:val="0"/>
        <w:autoSpaceDE w:val="0"/>
        <w:autoSpaceDN w:val="0"/>
        <w:adjustRightInd w:val="0"/>
        <w:rPr>
          <w:rFonts w:ascii="Calibri" w:eastAsia="Times New Roman" w:hAnsi="Calibri" w:cs="TimesNewRomanPSMT"/>
          <w:kern w:val="0"/>
          <w:lang w:val="en-US" w:eastAsia="ru-RU" w:bidi="ar-SA"/>
        </w:rPr>
      </w:pPr>
    </w:p>
    <w:p w14:paraId="4B40DDDE" w14:textId="77777777" w:rsidR="00276216" w:rsidRDefault="00276216" w:rsidP="005749C6">
      <w:pPr>
        <w:suppressAutoHyphens w:val="0"/>
        <w:autoSpaceDE w:val="0"/>
        <w:autoSpaceDN w:val="0"/>
        <w:adjustRightInd w:val="0"/>
        <w:rPr>
          <w:rFonts w:ascii="Calibri" w:eastAsia="Times New Roman" w:hAnsi="Calibri" w:cs="TimesNewRomanPSMT"/>
          <w:kern w:val="0"/>
          <w:lang w:val="en-US" w:eastAsia="ru-RU" w:bidi="ar-SA"/>
        </w:rPr>
      </w:pPr>
    </w:p>
    <w:p w14:paraId="128C7D4B" w14:textId="77777777" w:rsidR="00110642" w:rsidRDefault="00EF7EF3" w:rsidP="005749C6">
      <w:pPr>
        <w:suppressAutoHyphens w:val="0"/>
        <w:autoSpaceDE w:val="0"/>
        <w:autoSpaceDN w:val="0"/>
        <w:adjustRightInd w:val="0"/>
        <w:rPr>
          <w:rFonts w:ascii="TimesNewRomanPSMT" w:eastAsia="Times New Roman" w:hAnsi="TimesNewRomanPSMT" w:cs="TimesNewRomanPSMT"/>
          <w:kern w:val="0"/>
          <w:lang w:val="en-US" w:eastAsia="ru-RU" w:bidi="ar-SA"/>
        </w:rPr>
      </w:pPr>
      <w:r>
        <w:rPr>
          <w:rFonts w:ascii="TimesNewRomanPSMT" w:eastAsia="Times New Roman" w:hAnsi="TimesNewRomanPSMT" w:cs="TimesNewRomanPSMT"/>
          <w:kern w:val="0"/>
          <w:lang w:val="en-US" w:eastAsia="ru-RU" w:bidi="ar-SA"/>
        </w:rPr>
        <w:lastRenderedPageBreak/>
        <w:t xml:space="preserve">                       </w:t>
      </w:r>
      <w:r w:rsidR="00110642" w:rsidRPr="00110642">
        <w:rPr>
          <w:rFonts w:ascii="TimesNewRomanPSMT" w:eastAsia="Times New Roman" w:hAnsi="TimesNewRomanPSMT" w:cs="TimesNewRomanPSMT"/>
          <w:kern w:val="0"/>
          <w:lang w:val="en-US" w:eastAsia="ru-RU" w:bidi="ar-SA"/>
        </w:rPr>
        <w:t xml:space="preserve">T a b l e </w:t>
      </w:r>
      <w:r w:rsidR="00110642">
        <w:rPr>
          <w:rFonts w:ascii="TimesNewRomanPSMT" w:eastAsia="Times New Roman" w:hAnsi="TimesNewRomanPSMT" w:cs="TimesNewRomanPSMT"/>
          <w:kern w:val="0"/>
          <w:lang w:eastAsia="ru-RU" w:bidi="ar-SA"/>
        </w:rPr>
        <w:t>А</w:t>
      </w:r>
      <w:r w:rsidR="00110642" w:rsidRPr="00110642">
        <w:rPr>
          <w:rFonts w:ascii="TimesNewRomanPSMT" w:eastAsia="Times New Roman" w:hAnsi="TimesNewRomanPSMT" w:cs="TimesNewRomanPSMT"/>
          <w:kern w:val="0"/>
          <w:lang w:val="en-US" w:eastAsia="ru-RU" w:bidi="ar-SA"/>
        </w:rPr>
        <w:t>.2 – Specific features of scales realization</w:t>
      </w:r>
    </w:p>
    <w:p w14:paraId="32AF7273" w14:textId="77777777" w:rsidR="00276216" w:rsidRDefault="00276216" w:rsidP="005749C6">
      <w:pPr>
        <w:suppressAutoHyphens w:val="0"/>
        <w:autoSpaceDE w:val="0"/>
        <w:autoSpaceDN w:val="0"/>
        <w:adjustRightInd w:val="0"/>
        <w:rPr>
          <w:rFonts w:ascii="TimesNewRomanPSMT" w:eastAsia="Times New Roman" w:hAnsi="TimesNewRomanPSMT" w:cs="TimesNewRomanPSMT"/>
          <w:kern w:val="0"/>
          <w:lang w:val="en-US" w:eastAsia="ru-RU" w:bidi="ar-SA"/>
        </w:rPr>
      </w:pPr>
    </w:p>
    <w:p w14:paraId="0FC67534" w14:textId="77777777" w:rsidR="00276216" w:rsidRDefault="00276216" w:rsidP="005749C6">
      <w:pPr>
        <w:suppressAutoHyphens w:val="0"/>
        <w:autoSpaceDE w:val="0"/>
        <w:autoSpaceDN w:val="0"/>
        <w:adjustRightInd w:val="0"/>
        <w:rPr>
          <w:rFonts w:ascii="TimesNewRomanPSMT" w:eastAsia="Times New Roman" w:hAnsi="TimesNewRomanPSMT" w:cs="TimesNewRomanPSMT"/>
          <w:kern w:val="0"/>
          <w:lang w:val="en-US" w:eastAsia="ru-RU" w:bidi="ar-SA"/>
        </w:rPr>
      </w:pPr>
    </w:p>
    <w:tbl>
      <w:tblPr>
        <w:tblStyle w:val="aa"/>
        <w:tblpPr w:vertAnchor="text" w:horzAnchor="page" w:tblpXSpec="center" w:tblpY="-270"/>
        <w:tblOverlap w:val="never"/>
        <w:tblW w:w="9277" w:type="dxa"/>
        <w:tblLayout w:type="fixed"/>
        <w:tblLook w:val="04A0" w:firstRow="1" w:lastRow="0" w:firstColumn="1" w:lastColumn="0" w:noHBand="0" w:noVBand="1"/>
      </w:tblPr>
      <w:tblGrid>
        <w:gridCol w:w="1704"/>
        <w:gridCol w:w="1699"/>
        <w:gridCol w:w="1447"/>
        <w:gridCol w:w="1468"/>
        <w:gridCol w:w="1572"/>
        <w:gridCol w:w="1387"/>
      </w:tblGrid>
      <w:tr w:rsidR="00276216" w:rsidRPr="00276216" w14:paraId="058B9D81" w14:textId="77777777" w:rsidTr="002541FE">
        <w:trPr>
          <w:trHeight w:hRule="exact" w:val="442"/>
        </w:trPr>
        <w:tc>
          <w:tcPr>
            <w:tcW w:w="1708" w:type="dxa"/>
            <w:vMerge w:val="restart"/>
            <w:tcBorders>
              <w:bottom w:val="nil"/>
            </w:tcBorders>
          </w:tcPr>
          <w:p w14:paraId="4B8B140C" w14:textId="77777777" w:rsidR="00276216" w:rsidRPr="00276216" w:rsidRDefault="00276216" w:rsidP="00276216">
            <w:pPr>
              <w:suppressAutoHyphens w:val="0"/>
              <w:spacing w:before="430"/>
              <w:ind w:left="539" w:right="-18"/>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3056" behindDoc="0" locked="0" layoutInCell="1" allowOverlap="1" wp14:anchorId="0D3C5DAB" wp14:editId="5FE22EE1">
                      <wp:simplePos x="0" y="0"/>
                      <wp:positionH relativeFrom="page">
                        <wp:posOffset>0</wp:posOffset>
                      </wp:positionH>
                      <wp:positionV relativeFrom="line">
                        <wp:posOffset>-5994</wp:posOffset>
                      </wp:positionV>
                      <wp:extent cx="6096" cy="6096"/>
                      <wp:effectExtent l="0" t="0" r="0" b="0"/>
                      <wp:wrapNone/>
                      <wp:docPr id="411" name="Freeform 411"/>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51D699DE" id="Freeform 411" o:spid="_x0000_s1026" style="position:absolute;margin-left:0;margin-top:-.45pt;width:.5pt;height:.5pt;z-index:251693056;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" path="m,6096r6096,l6096,,,,,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5104" behindDoc="0" locked="0" layoutInCell="1" allowOverlap="1" wp14:anchorId="032D4BB4" wp14:editId="7BBDE352">
                      <wp:simplePos x="0" y="0"/>
                      <wp:positionH relativeFrom="page">
                        <wp:posOffset>0</wp:posOffset>
                      </wp:positionH>
                      <wp:positionV relativeFrom="line">
                        <wp:posOffset>292710</wp:posOffset>
                      </wp:positionV>
                      <wp:extent cx="6096" cy="6096"/>
                      <wp:effectExtent l="0" t="0" r="0" b="0"/>
                      <wp:wrapNone/>
                      <wp:docPr id="412" name="Freeform 412"/>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3EAFA225" id="Freeform 412" o:spid="_x0000_s1026" style="position:absolute;margin-left:0;margin-top:23.05pt;width:.5pt;height:.5pt;z-index:251695104;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" path="m,6096r6096,l6096,,,,,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Feature  </w:t>
            </w:r>
          </w:p>
        </w:tc>
        <w:tc>
          <w:tcPr>
            <w:tcW w:w="7588" w:type="dxa"/>
            <w:gridSpan w:val="5"/>
          </w:tcPr>
          <w:p w14:paraId="318CE721" w14:textId="77777777" w:rsidR="00276216" w:rsidRPr="00276216" w:rsidRDefault="00276216" w:rsidP="00276216">
            <w:pPr>
              <w:suppressAutoHyphens w:val="0"/>
              <w:spacing w:before="5"/>
              <w:ind w:left="2678" w:right="-18"/>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4080" behindDoc="0" locked="0" layoutInCell="1" allowOverlap="1" wp14:anchorId="3EC6C411" wp14:editId="6A5C93B8">
                      <wp:simplePos x="0" y="0"/>
                      <wp:positionH relativeFrom="page">
                        <wp:posOffset>4812791</wp:posOffset>
                      </wp:positionH>
                      <wp:positionV relativeFrom="line">
                        <wp:posOffset>-6116</wp:posOffset>
                      </wp:positionV>
                      <wp:extent cx="6097" cy="6096"/>
                      <wp:effectExtent l="0" t="0" r="0" b="0"/>
                      <wp:wrapNone/>
                      <wp:docPr id="413" name="Freeform 413"/>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10DA6E0" id="Freeform 413" o:spid="_x0000_s1026" style="position:absolute;margin-left:378.95pt;margin-top:-.5pt;width:.5pt;height:.5pt;z-index:251694080;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" path="m,6096r6097,l6097,,,,,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 xml:space="preserve">Type of </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easure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ent scale  </w:t>
            </w:r>
          </w:p>
        </w:tc>
      </w:tr>
      <w:tr w:rsidR="00276216" w:rsidRPr="00276216" w14:paraId="2DCC8181" w14:textId="77777777" w:rsidTr="002541FE">
        <w:trPr>
          <w:trHeight w:hRule="exact" w:val="690"/>
        </w:trPr>
        <w:tc>
          <w:tcPr>
            <w:tcW w:w="1708" w:type="dxa"/>
            <w:vMerge/>
            <w:tcBorders>
              <w:top w:val="nil"/>
            </w:tcBorders>
          </w:tcPr>
          <w:p w14:paraId="58262066" w14:textId="77777777" w:rsidR="00276216" w:rsidRPr="00276216" w:rsidRDefault="00276216" w:rsidP="00276216">
            <w:pPr>
              <w:suppressAutoHyphens w:val="0"/>
              <w:rPr>
                <w:rFonts w:eastAsiaTheme="minorHAnsi" w:cstheme="minorBidi"/>
                <w:color w:val="000000" w:themeColor="text1"/>
                <w:kern w:val="0"/>
                <w:lang w:eastAsia="en-US" w:bidi="ar-SA"/>
              </w:rPr>
            </w:pPr>
          </w:p>
        </w:tc>
        <w:tc>
          <w:tcPr>
            <w:tcW w:w="1702" w:type="dxa"/>
          </w:tcPr>
          <w:p w14:paraId="49B5CE48" w14:textId="77777777" w:rsidR="00276216" w:rsidRPr="00276216" w:rsidRDefault="00276216" w:rsidP="00276216">
            <w:pPr>
              <w:suppressAutoHyphens w:val="0"/>
              <w:spacing w:before="89"/>
              <w:ind w:left="372"/>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w:t>
            </w:r>
            <w:proofErr w:type="spellStart"/>
            <w:r w:rsidRPr="00276216">
              <w:rPr>
                <w:rFonts w:eastAsiaTheme="minorHAnsi" w:cs="Times New Roman"/>
                <w:color w:val="000000"/>
                <w:kern w:val="0"/>
                <w:sz w:val="20"/>
                <w:szCs w:val="20"/>
                <w:lang w:eastAsia="en-US" w:bidi="ar-SA"/>
              </w:rPr>
              <w:t>deno</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i</w:t>
            </w:r>
            <w:proofErr w:type="spellEnd"/>
            <w:r w:rsidRPr="00276216">
              <w:rPr>
                <w:rFonts w:eastAsiaTheme="minorHAnsi" w:cs="Times New Roman"/>
                <w:color w:val="000000"/>
                <w:kern w:val="0"/>
                <w:sz w:val="20"/>
                <w:szCs w:val="20"/>
                <w:lang w:eastAsia="en-US" w:bidi="ar-SA"/>
              </w:rPr>
              <w:t>-</w:t>
            </w:r>
            <w:r w:rsidRPr="00276216">
              <w:rPr>
                <w:rFonts w:eastAsiaTheme="minorHAnsi" w:cs="Times New Roman"/>
                <w:kern w:val="0"/>
                <w:sz w:val="20"/>
                <w:szCs w:val="20"/>
                <w:lang w:eastAsia="en-US" w:bidi="ar-SA"/>
              </w:rPr>
              <w:t xml:space="preserve"> </w:t>
            </w:r>
          </w:p>
          <w:p w14:paraId="5EB78934" w14:textId="77777777" w:rsidR="00276216" w:rsidRPr="00276216" w:rsidRDefault="00276216" w:rsidP="00276216">
            <w:pPr>
              <w:suppressAutoHyphens w:val="0"/>
              <w:ind w:left="467"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nations  </w:t>
            </w:r>
          </w:p>
        </w:tc>
        <w:tc>
          <w:tcPr>
            <w:tcW w:w="1449" w:type="dxa"/>
          </w:tcPr>
          <w:p w14:paraId="4217830E" w14:textId="77777777" w:rsidR="00276216" w:rsidRPr="00276216" w:rsidRDefault="00276216" w:rsidP="00276216">
            <w:pPr>
              <w:suppressAutoHyphens w:val="0"/>
              <w:spacing w:before="203"/>
              <w:ind w:left="187" w:right="192"/>
              <w:jc w:val="right"/>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an order  </w:t>
            </w:r>
          </w:p>
        </w:tc>
        <w:tc>
          <w:tcPr>
            <w:tcW w:w="1471" w:type="dxa"/>
          </w:tcPr>
          <w:p w14:paraId="1B0B90E5" w14:textId="77777777" w:rsidR="00276216" w:rsidRPr="00276216" w:rsidRDefault="00276216" w:rsidP="00276216">
            <w:pPr>
              <w:suppressAutoHyphens w:val="0"/>
              <w:spacing w:before="89"/>
              <w:ind w:left="145"/>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differences  </w:t>
            </w:r>
          </w:p>
          <w:p w14:paraId="25C26EBE" w14:textId="77777777" w:rsidR="00276216" w:rsidRPr="00276216" w:rsidRDefault="00276216" w:rsidP="00276216">
            <w:pPr>
              <w:suppressAutoHyphens w:val="0"/>
              <w:ind w:left="228"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(intervals)  </w:t>
            </w:r>
          </w:p>
        </w:tc>
        <w:tc>
          <w:tcPr>
            <w:tcW w:w="1575" w:type="dxa"/>
          </w:tcPr>
          <w:p w14:paraId="2F1F48CA" w14:textId="77777777" w:rsidR="00276216" w:rsidRPr="00276216" w:rsidRDefault="00276216" w:rsidP="00276216">
            <w:pPr>
              <w:suppressAutoHyphens w:val="0"/>
              <w:spacing w:before="203"/>
              <w:ind w:left="358"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Of ratios  </w:t>
            </w:r>
          </w:p>
        </w:tc>
        <w:tc>
          <w:tcPr>
            <w:tcW w:w="1389" w:type="dxa"/>
          </w:tcPr>
          <w:p w14:paraId="5E383816" w14:textId="77777777" w:rsidR="00276216" w:rsidRPr="00276216" w:rsidRDefault="00276216" w:rsidP="00276216">
            <w:pPr>
              <w:suppressAutoHyphens w:val="0"/>
              <w:spacing w:before="203"/>
              <w:ind w:left="252" w:right="267"/>
              <w:jc w:val="right"/>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Absolute  </w:t>
            </w:r>
          </w:p>
        </w:tc>
      </w:tr>
      <w:tr w:rsidR="00276216" w:rsidRPr="000E07FD" w14:paraId="676DAD9C" w14:textId="77777777" w:rsidTr="002541FE">
        <w:trPr>
          <w:trHeight w:hRule="exact" w:val="761"/>
        </w:trPr>
        <w:tc>
          <w:tcPr>
            <w:tcW w:w="1708" w:type="dxa"/>
          </w:tcPr>
          <w:p w14:paraId="1990FFB7" w14:textId="77777777" w:rsidR="00276216" w:rsidRPr="00276216" w:rsidRDefault="00276216" w:rsidP="00276216">
            <w:pPr>
              <w:suppressAutoHyphens w:val="0"/>
              <w:spacing w:before="59" w:line="230" w:lineRule="exact"/>
              <w:ind w:left="249" w:right="45" w:hanging="103"/>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6128" behindDoc="0" locked="0" layoutInCell="1" allowOverlap="1" wp14:anchorId="7C9BE7FC" wp14:editId="041FAF34">
                      <wp:simplePos x="0" y="0"/>
                      <wp:positionH relativeFrom="page">
                        <wp:posOffset>0</wp:posOffset>
                      </wp:positionH>
                      <wp:positionV relativeFrom="line">
                        <wp:posOffset>1881</wp:posOffset>
                      </wp:positionV>
                      <wp:extent cx="6096" cy="19050"/>
                      <wp:effectExtent l="0" t="0" r="0" b="0"/>
                      <wp:wrapNone/>
                      <wp:docPr id="415" name="Freeform 415"/>
                      <wp:cNvGraphicFramePr/>
                      <a:graphic xmlns:a="http://schemas.openxmlformats.org/drawingml/2006/main">
                        <a:graphicData uri="http://schemas.microsoft.com/office/word/2010/wordprocessingShape">
                          <wps:wsp>
                            <wps:cNvSpPr/>
                            <wps:spPr>
                              <a:xfrm>
                                <a:off x="0" y="0"/>
                                <a:ext cx="6096" cy="19050"/>
                              </a:xfrm>
                              <a:custGeom>
                                <a:avLst/>
                                <a:gdLst/>
                                <a:ahLst/>
                                <a:cxnLst/>
                                <a:rect l="l" t="t" r="r" b="b"/>
                                <a:pathLst>
                                  <a:path w="6096" h="19050">
                                    <a:moveTo>
                                      <a:pt x="0" y="19050"/>
                                    </a:moveTo>
                                    <a:lnTo>
                                      <a:pt x="6096" y="19050"/>
                                    </a:lnTo>
                                    <a:lnTo>
                                      <a:pt x="6096" y="0"/>
                                    </a:lnTo>
                                    <a:lnTo>
                                      <a:pt x="0" y="0"/>
                                    </a:lnTo>
                                    <a:lnTo>
                                      <a:pt x="0" y="19050"/>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2F815DE" id="Freeform 415" o:spid="_x0000_s1026" style="position:absolute;margin-left:0;margin-top:.15pt;width:.5pt;height:1.5pt;z-index:251696128;visibility:visible;mso-wrap-style:square;mso-wrap-distance-left:9pt;mso-wrap-distance-top:0;mso-wrap-distance-right:9pt;mso-wrap-distance-bottom:0;mso-position-horizontal:absolute;mso-position-horizontal-relative:page;mso-position-vertical:absolute;mso-position-vertical-relative:line;v-text-anchor:top" coordsize="6096,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" path="m,19050r6096,l6096,,,,,19050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8176" behindDoc="0" locked="0" layoutInCell="1" allowOverlap="1" wp14:anchorId="4E910CB8" wp14:editId="2DA1DCD7">
                      <wp:simplePos x="0" y="0"/>
                      <wp:positionH relativeFrom="page">
                        <wp:posOffset>1085089</wp:posOffset>
                      </wp:positionH>
                      <wp:positionV relativeFrom="line">
                        <wp:posOffset>1882</wp:posOffset>
                      </wp:positionV>
                      <wp:extent cx="18288" cy="6096"/>
                      <wp:effectExtent l="0" t="0" r="0" b="0"/>
                      <wp:wrapNone/>
                      <wp:docPr id="416" name="Freeform 416"/>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6289F24" id="Freeform 416" o:spid="_x0000_s1026" style="position:absolute;margin-left:85.45pt;margin-top:.15pt;width:1.45pt;height:.5pt;z-index:251698176;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9200" behindDoc="0" locked="0" layoutInCell="1" allowOverlap="1" wp14:anchorId="35A1F075" wp14:editId="209295DE">
                      <wp:simplePos x="0" y="0"/>
                      <wp:positionH relativeFrom="page">
                        <wp:posOffset>1085089</wp:posOffset>
                      </wp:positionH>
                      <wp:positionV relativeFrom="line">
                        <wp:posOffset>14073</wp:posOffset>
                      </wp:positionV>
                      <wp:extent cx="18288" cy="6096"/>
                      <wp:effectExtent l="0" t="0" r="0" b="0"/>
                      <wp:wrapNone/>
                      <wp:docPr id="417" name="Freeform 417"/>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51CBC911" id="Freeform 417" o:spid="_x0000_s1026" style="position:absolute;margin-left:85.45pt;margin-top:1.1pt;width:1.45pt;height:.5pt;z-index:251699200;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697152" behindDoc="0" locked="0" layoutInCell="1" allowOverlap="1" wp14:anchorId="328C2590" wp14:editId="4589DCD4">
                      <wp:simplePos x="0" y="0"/>
                      <wp:positionH relativeFrom="page">
                        <wp:posOffset>1085089</wp:posOffset>
                      </wp:positionH>
                      <wp:positionV relativeFrom="line">
                        <wp:posOffset>20170</wp:posOffset>
                      </wp:positionV>
                      <wp:extent cx="6096" cy="761"/>
                      <wp:effectExtent l="0" t="0" r="0" b="0"/>
                      <wp:wrapNone/>
                      <wp:docPr id="418" name="Freeform 418"/>
                      <wp:cNvGraphicFramePr/>
                      <a:graphic xmlns:a="http://schemas.openxmlformats.org/drawingml/2006/main">
                        <a:graphicData uri="http://schemas.microsoft.com/office/word/2010/wordprocessingShape">
                          <wps:wsp>
                            <wps:cNvSpPr/>
                            <wps:spPr>
                              <a:xfrm>
                                <a:off x="0" y="0"/>
                                <a:ext cx="6096" cy="761"/>
                              </a:xfrm>
                              <a:custGeom>
                                <a:avLst/>
                                <a:gdLst/>
                                <a:ahLst/>
                                <a:cxnLst/>
                                <a:rect l="l" t="t" r="r" b="b"/>
                                <a:pathLst>
                                  <a:path w="6096" h="761">
                                    <a:moveTo>
                                      <a:pt x="0" y="761"/>
                                    </a:moveTo>
                                    <a:lnTo>
                                      <a:pt x="6096" y="761"/>
                                    </a:lnTo>
                                    <a:lnTo>
                                      <a:pt x="6096" y="0"/>
                                    </a:lnTo>
                                    <a:lnTo>
                                      <a:pt x="0" y="0"/>
                                    </a:lnTo>
                                    <a:lnTo>
                                      <a:pt x="0" y="761"/>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AFCCE27" id="Freeform 418" o:spid="_x0000_s1026" style="position:absolute;margin-left:85.45pt;margin-top:1.6pt;width:.5pt;height:.05pt;z-index:251697152;visibility:visible;mso-wrap-style:square;mso-wrap-distance-left:9pt;mso-wrap-distance-top:0;mso-wrap-distance-right:9pt;mso-wrap-distance-bottom:0;mso-position-horizontal:absolute;mso-position-horizontal-relative:page;mso-position-vertical:absolute;mso-position-vertical-relative:line;v-text-anchor:top" coordsize="6096,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" path="m,761r6096,l6096,,,,,761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Establish</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ent </w:t>
            </w:r>
            <w:proofErr w:type="gramStart"/>
            <w:r w:rsidRPr="00276216">
              <w:rPr>
                <w:rFonts w:eastAsiaTheme="minorHAnsi" w:cs="Times New Roman"/>
                <w:color w:val="000000"/>
                <w:kern w:val="0"/>
                <w:sz w:val="20"/>
                <w:szCs w:val="20"/>
                <w:lang w:eastAsia="en-US" w:bidi="ar-SA"/>
              </w:rPr>
              <w:t>of  measure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ents</w:t>
            </w:r>
            <w:proofErr w:type="gramEnd"/>
            <w:r w:rsidRPr="00276216">
              <w:rPr>
                <w:rFonts w:eastAsiaTheme="minorHAnsi" w:cs="Times New Roman"/>
                <w:color w:val="000000"/>
                <w:kern w:val="0"/>
                <w:sz w:val="20"/>
                <w:szCs w:val="20"/>
                <w:lang w:eastAsia="en-US" w:bidi="ar-SA"/>
              </w:rPr>
              <w:t xml:space="preserve">  units  </w:t>
            </w:r>
          </w:p>
        </w:tc>
        <w:tc>
          <w:tcPr>
            <w:tcW w:w="3152" w:type="dxa"/>
            <w:gridSpan w:val="2"/>
          </w:tcPr>
          <w:p w14:paraId="6AAEDEC1" w14:textId="77777777" w:rsidR="00276216" w:rsidRPr="00276216" w:rsidRDefault="00276216" w:rsidP="00276216">
            <w:pPr>
              <w:suppressAutoHyphens w:val="0"/>
              <w:spacing w:before="180"/>
              <w:ind w:left="316"/>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0224" behindDoc="0" locked="0" layoutInCell="1" allowOverlap="1" wp14:anchorId="54E990D9" wp14:editId="1F66BAE3">
                      <wp:simplePos x="0" y="0"/>
                      <wp:positionH relativeFrom="page">
                        <wp:posOffset>1081278</wp:posOffset>
                      </wp:positionH>
                      <wp:positionV relativeFrom="line">
                        <wp:posOffset>-157</wp:posOffset>
                      </wp:positionV>
                      <wp:extent cx="18288" cy="6096"/>
                      <wp:effectExtent l="0" t="0" r="0" b="0"/>
                      <wp:wrapNone/>
                      <wp:docPr id="419" name="Freeform 419"/>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5BDE19C" id="Freeform 419" o:spid="_x0000_s1026" style="position:absolute;margin-left:85.15pt;margin-top:0;width:1.45pt;height:.5pt;z-index:251700224;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3296" behindDoc="0" locked="0" layoutInCell="1" allowOverlap="1" wp14:anchorId="431C5914" wp14:editId="31921A1A">
                      <wp:simplePos x="0" y="0"/>
                      <wp:positionH relativeFrom="page">
                        <wp:posOffset>2001773</wp:posOffset>
                      </wp:positionH>
                      <wp:positionV relativeFrom="line">
                        <wp:posOffset>-157</wp:posOffset>
                      </wp:positionV>
                      <wp:extent cx="18288" cy="6096"/>
                      <wp:effectExtent l="0" t="0" r="0" b="0"/>
                      <wp:wrapNone/>
                      <wp:docPr id="420" name="Freeform 420"/>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37AA5457" id="Freeform 420" o:spid="_x0000_s1026" style="position:absolute;margin-left:157.6pt;margin-top:0;width:1.45pt;height:.5pt;z-index:251703296;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1248" behindDoc="0" locked="0" layoutInCell="1" allowOverlap="1" wp14:anchorId="4D001603" wp14:editId="17593E45">
                      <wp:simplePos x="0" y="0"/>
                      <wp:positionH relativeFrom="page">
                        <wp:posOffset>1081278</wp:posOffset>
                      </wp:positionH>
                      <wp:positionV relativeFrom="line">
                        <wp:posOffset>12034</wp:posOffset>
                      </wp:positionV>
                      <wp:extent cx="18288" cy="6096"/>
                      <wp:effectExtent l="0" t="0" r="0" b="0"/>
                      <wp:wrapNone/>
                      <wp:docPr id="421" name="Freeform 421"/>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4AEAAB9" id="Freeform 421" o:spid="_x0000_s1026" style="position:absolute;margin-left:85.15pt;margin-top:.95pt;width:1.45pt;height:.5pt;z-index:251701248;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4320" behindDoc="0" locked="0" layoutInCell="1" allowOverlap="1" wp14:anchorId="55B693FD" wp14:editId="58583038">
                      <wp:simplePos x="0" y="0"/>
                      <wp:positionH relativeFrom="page">
                        <wp:posOffset>2001773</wp:posOffset>
                      </wp:positionH>
                      <wp:positionV relativeFrom="line">
                        <wp:posOffset>12034</wp:posOffset>
                      </wp:positionV>
                      <wp:extent cx="18288" cy="6096"/>
                      <wp:effectExtent l="0" t="0" r="0" b="0"/>
                      <wp:wrapNone/>
                      <wp:docPr id="422" name="Freeform 422"/>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3C6E664" id="Freeform 422" o:spid="_x0000_s1026" style="position:absolute;margin-left:157.6pt;margin-top:.95pt;width:1.45pt;height:.5pt;z-index:251704320;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2272" behindDoc="0" locked="0" layoutInCell="1" allowOverlap="1" wp14:anchorId="4A3EAFFB" wp14:editId="61F20FA4">
                      <wp:simplePos x="0" y="0"/>
                      <wp:positionH relativeFrom="page">
                        <wp:posOffset>2001773</wp:posOffset>
                      </wp:positionH>
                      <wp:positionV relativeFrom="line">
                        <wp:posOffset>18131</wp:posOffset>
                      </wp:positionV>
                      <wp:extent cx="6097" cy="761"/>
                      <wp:effectExtent l="0" t="0" r="0" b="0"/>
                      <wp:wrapNone/>
                      <wp:docPr id="423" name="Freeform 423"/>
                      <wp:cNvGraphicFramePr/>
                      <a:graphic xmlns:a="http://schemas.openxmlformats.org/drawingml/2006/main">
                        <a:graphicData uri="http://schemas.microsoft.com/office/word/2010/wordprocessingShape">
                          <wps:wsp>
                            <wps:cNvSpPr/>
                            <wps:spPr>
                              <a:xfrm>
                                <a:off x="0" y="0"/>
                                <a:ext cx="6097" cy="761"/>
                              </a:xfrm>
                              <a:custGeom>
                                <a:avLst/>
                                <a:gdLst/>
                                <a:ahLst/>
                                <a:cxnLst/>
                                <a:rect l="l" t="t" r="r" b="b"/>
                                <a:pathLst>
                                  <a:path w="6097" h="761">
                                    <a:moveTo>
                                      <a:pt x="0" y="761"/>
                                    </a:moveTo>
                                    <a:lnTo>
                                      <a:pt x="6097" y="761"/>
                                    </a:lnTo>
                                    <a:lnTo>
                                      <a:pt x="6097" y="0"/>
                                    </a:lnTo>
                                    <a:lnTo>
                                      <a:pt x="0" y="0"/>
                                    </a:lnTo>
                                    <a:lnTo>
                                      <a:pt x="0" y="761"/>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90EFA7C" id="Freeform 423" o:spid="_x0000_s1026" style="position:absolute;margin-left:157.6pt;margin-top:1.45pt;width:.5pt;height:.05pt;z-index:251702272;visibility:visible;mso-wrap-style:square;mso-wrap-distance-left:9pt;mso-wrap-distance-top:0;mso-wrap-distance-right:9pt;mso-wrap-distance-bottom:0;mso-position-horizontal:absolute;mso-position-horizontal-relative:page;mso-position-vertical:absolute;mso-position-vertical-relative:line;v-text-anchor:top" coordsize="6097,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" path="m,761r6097,l6097,,,,,761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I</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possible to establish units of  </w:t>
            </w:r>
          </w:p>
          <w:p w14:paraId="51A472B2" w14:textId="77777777" w:rsidR="00276216" w:rsidRPr="00276216" w:rsidRDefault="00276216" w:rsidP="00276216">
            <w:pPr>
              <w:suppressAutoHyphens w:val="0"/>
              <w:ind w:left="440" w:right="-18"/>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measure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ent in principle.  </w:t>
            </w:r>
          </w:p>
        </w:tc>
        <w:tc>
          <w:tcPr>
            <w:tcW w:w="4436" w:type="dxa"/>
            <w:gridSpan w:val="3"/>
          </w:tcPr>
          <w:p w14:paraId="2CD0F5AD" w14:textId="77777777" w:rsidR="00276216" w:rsidRPr="00276216" w:rsidRDefault="00276216" w:rsidP="00276216">
            <w:pPr>
              <w:suppressAutoHyphens w:val="0"/>
              <w:spacing w:before="295"/>
              <w:ind w:left="440" w:right="454"/>
              <w:jc w:val="right"/>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5344" behindDoc="0" locked="0" layoutInCell="1" allowOverlap="1" wp14:anchorId="1E4EF028" wp14:editId="555FDF62">
                      <wp:simplePos x="0" y="0"/>
                      <wp:positionH relativeFrom="page">
                        <wp:posOffset>934212</wp:posOffset>
                      </wp:positionH>
                      <wp:positionV relativeFrom="line">
                        <wp:posOffset>-278</wp:posOffset>
                      </wp:positionV>
                      <wp:extent cx="18288" cy="6096"/>
                      <wp:effectExtent l="0" t="0" r="0" b="0"/>
                      <wp:wrapNone/>
                      <wp:docPr id="424" name="Freeform 424"/>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32CD1AD1" id="Freeform 424" o:spid="_x0000_s1026" style="position:absolute;margin-left:73.55pt;margin-top:0;width:1.45pt;height:.5pt;z-index:251705344;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7392" behindDoc="0" locked="0" layoutInCell="1" allowOverlap="1" wp14:anchorId="5A099CEC" wp14:editId="3DD60045">
                      <wp:simplePos x="0" y="0"/>
                      <wp:positionH relativeFrom="page">
                        <wp:posOffset>1934718</wp:posOffset>
                      </wp:positionH>
                      <wp:positionV relativeFrom="line">
                        <wp:posOffset>-278</wp:posOffset>
                      </wp:positionV>
                      <wp:extent cx="18288" cy="6096"/>
                      <wp:effectExtent l="0" t="0" r="0" b="0"/>
                      <wp:wrapNone/>
                      <wp:docPr id="426" name="Freeform 426"/>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1DCE3943" id="Freeform 426" o:spid="_x0000_s1026" style="position:absolute;margin-left:152.35pt;margin-top:0;width:1.45pt;height:.5pt;z-index:251707392;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9440" behindDoc="0" locked="0" layoutInCell="1" allowOverlap="1" wp14:anchorId="55D53E8B" wp14:editId="70CD2E6A">
                      <wp:simplePos x="0" y="0"/>
                      <wp:positionH relativeFrom="page">
                        <wp:posOffset>2811018</wp:posOffset>
                      </wp:positionH>
                      <wp:positionV relativeFrom="line">
                        <wp:posOffset>-279</wp:posOffset>
                      </wp:positionV>
                      <wp:extent cx="6097" cy="19050"/>
                      <wp:effectExtent l="0" t="0" r="0" b="0"/>
                      <wp:wrapNone/>
                      <wp:docPr id="427" name="Freeform 427"/>
                      <wp:cNvGraphicFramePr/>
                      <a:graphic xmlns:a="http://schemas.openxmlformats.org/drawingml/2006/main">
                        <a:graphicData uri="http://schemas.microsoft.com/office/word/2010/wordprocessingShape">
                          <wps:wsp>
                            <wps:cNvSpPr/>
                            <wps:spPr>
                              <a:xfrm>
                                <a:off x="0" y="0"/>
                                <a:ext cx="6097" cy="19050"/>
                              </a:xfrm>
                              <a:custGeom>
                                <a:avLst/>
                                <a:gdLst/>
                                <a:ahLst/>
                                <a:cxnLst/>
                                <a:rect l="l" t="t" r="r" b="b"/>
                                <a:pathLst>
                                  <a:path w="6097" h="19050">
                                    <a:moveTo>
                                      <a:pt x="0" y="19050"/>
                                    </a:moveTo>
                                    <a:lnTo>
                                      <a:pt x="6097" y="19050"/>
                                    </a:lnTo>
                                    <a:lnTo>
                                      <a:pt x="6097" y="0"/>
                                    </a:lnTo>
                                    <a:lnTo>
                                      <a:pt x="0" y="0"/>
                                    </a:lnTo>
                                    <a:lnTo>
                                      <a:pt x="0" y="19050"/>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3B4559D2" id="Freeform 427" o:spid="_x0000_s1026" style="position:absolute;margin-left:221.35pt;margin-top:0;width:.5pt;height:1.5pt;z-index:251709440;visibility:visible;mso-wrap-style:square;mso-wrap-distance-left:9pt;mso-wrap-distance-top:0;mso-wrap-distance-right:9pt;mso-wrap-distance-bottom:0;mso-position-horizontal:absolute;mso-position-horizontal-relative:page;mso-position-vertical:absolute;mso-position-vertical-relative:line;v-text-anchor:top" coordsize="6097,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" path="m,19050r6097,l6097,,,,,19050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6368" behindDoc="0" locked="0" layoutInCell="1" allowOverlap="1" wp14:anchorId="0A7A8322" wp14:editId="1905751D">
                      <wp:simplePos x="0" y="0"/>
                      <wp:positionH relativeFrom="page">
                        <wp:posOffset>934212</wp:posOffset>
                      </wp:positionH>
                      <wp:positionV relativeFrom="line">
                        <wp:posOffset>11913</wp:posOffset>
                      </wp:positionV>
                      <wp:extent cx="18288" cy="6096"/>
                      <wp:effectExtent l="0" t="0" r="0" b="0"/>
                      <wp:wrapNone/>
                      <wp:docPr id="428" name="Freeform 428"/>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0BCB3D3" id="Freeform 428" o:spid="_x0000_s1026" style="position:absolute;margin-left:73.55pt;margin-top:.95pt;width:1.45pt;height:.5pt;z-index:251706368;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" path="m,6096r18288,l18288,,,,,6096xe" fillcolor="black" stroked="f" strokeweight="1pt">
                      <v:stroke joinstyle="miter"/>
                      <v:path arrowok="t"/>
                      <w10:wrap anchorx="page" anchory="line"/>
                    </v:shape>
                  </w:pict>
                </mc:Fallback>
              </mc:AlternateContent>
            </w: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08416" behindDoc="0" locked="0" layoutInCell="1" allowOverlap="1" wp14:anchorId="016A9123" wp14:editId="704E96A5">
                      <wp:simplePos x="0" y="0"/>
                      <wp:positionH relativeFrom="page">
                        <wp:posOffset>1934718</wp:posOffset>
                      </wp:positionH>
                      <wp:positionV relativeFrom="line">
                        <wp:posOffset>11913</wp:posOffset>
                      </wp:positionV>
                      <wp:extent cx="18288" cy="6096"/>
                      <wp:effectExtent l="0" t="0" r="0" b="0"/>
                      <wp:wrapNone/>
                      <wp:docPr id="430" name="Freeform 430"/>
                      <wp:cNvGraphicFramePr/>
                      <a:graphic xmlns:a="http://schemas.openxmlformats.org/drawingml/2006/main">
                        <a:graphicData uri="http://schemas.microsoft.com/office/word/2010/wordprocessingShape">
                          <wps:wsp>
                            <wps:cNvSpPr/>
                            <wps:spPr>
                              <a:xfrm>
                                <a:off x="0" y="0"/>
                                <a:ext cx="18288" cy="6096"/>
                              </a:xfrm>
                              <a:custGeom>
                                <a:avLst/>
                                <a:gdLst/>
                                <a:ahLst/>
                                <a:cxnLst/>
                                <a:rect l="l" t="t" r="r" b="b"/>
                                <a:pathLst>
                                  <a:path w="18288" h="6096">
                                    <a:moveTo>
                                      <a:pt x="0" y="6096"/>
                                    </a:moveTo>
                                    <a:lnTo>
                                      <a:pt x="18288" y="6096"/>
                                    </a:lnTo>
                                    <a:lnTo>
                                      <a:pt x="18288" y="0"/>
                                    </a:lnTo>
                                    <a:lnTo>
                                      <a:pt x="0" y="0"/>
                                    </a:lnTo>
                                    <a:lnTo>
                                      <a:pt x="0" y="6096"/>
                                    </a:lnTo>
                                    <a:close/>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71B5641A" id="Freeform 430" o:spid="_x0000_s1026" style="position:absolute;margin-left:152.35pt;margin-top:.95pt;width:1.45pt;height:.5pt;z-index:251708416;visibility:visible;mso-wrap-style:square;mso-wrap-distance-left:9pt;mso-wrap-distance-top:0;mso-wrap-distance-right:9pt;mso-wrap-distance-bottom:0;mso-position-horizontal:absolute;mso-position-horizontal-relative:page;mso-position-vertical:absolute;mso-position-vertical-relative:line;v-text-anchor:top" coordsize="1828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" path="m,6096r18288,l18288,,,,,6096x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Possible to establish units of measure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ent  </w:t>
            </w:r>
          </w:p>
        </w:tc>
      </w:tr>
      <w:tr w:rsidR="00276216" w:rsidRPr="000E07FD" w14:paraId="29868965" w14:textId="77777777" w:rsidTr="002541FE">
        <w:trPr>
          <w:trHeight w:hRule="exact" w:val="951"/>
        </w:trPr>
        <w:tc>
          <w:tcPr>
            <w:tcW w:w="1708" w:type="dxa"/>
          </w:tcPr>
          <w:p w14:paraId="75AA299D" w14:textId="77777777" w:rsidR="00276216" w:rsidRPr="00276216" w:rsidRDefault="00276216" w:rsidP="00276216">
            <w:pPr>
              <w:suppressAutoHyphens w:val="0"/>
              <w:spacing w:before="124" w:line="230" w:lineRule="exact"/>
              <w:ind w:left="134" w:right="-3" w:firstLine="61"/>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Necessity of </w:t>
            </w:r>
            <w:proofErr w:type="gramStart"/>
            <w:r w:rsidRPr="00276216">
              <w:rPr>
                <w:rFonts w:eastAsiaTheme="minorHAnsi" w:cs="Times New Roman"/>
                <w:color w:val="000000"/>
                <w:kern w:val="0"/>
                <w:sz w:val="20"/>
                <w:szCs w:val="20"/>
                <w:lang w:eastAsia="en-US" w:bidi="ar-SA"/>
              </w:rPr>
              <w:t>the  standard</w:t>
            </w:r>
            <w:proofErr w:type="gramEnd"/>
            <w:r w:rsidRPr="00276216">
              <w:rPr>
                <w:rFonts w:eastAsiaTheme="minorHAnsi" w:cs="Times New Roman"/>
                <w:color w:val="000000"/>
                <w:kern w:val="0"/>
                <w:sz w:val="20"/>
                <w:szCs w:val="20"/>
                <w:lang w:eastAsia="en-US" w:bidi="ar-SA"/>
              </w:rPr>
              <w:t xml:space="preserve"> for scale  reproduction  </w:t>
            </w:r>
          </w:p>
        </w:tc>
        <w:tc>
          <w:tcPr>
            <w:tcW w:w="3152" w:type="dxa"/>
            <w:gridSpan w:val="2"/>
          </w:tcPr>
          <w:p w14:paraId="1C0B541D" w14:textId="77777777" w:rsidR="00276216" w:rsidRPr="00276216" w:rsidRDefault="00276216" w:rsidP="00276216">
            <w:pPr>
              <w:suppressAutoHyphens w:val="0"/>
              <w:spacing w:before="239" w:line="230" w:lineRule="exact"/>
              <w:ind w:left="229" w:right="96" w:hanging="31"/>
              <w:jc w:val="both"/>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Scales can be reproduced </w:t>
            </w:r>
            <w:proofErr w:type="gramStart"/>
            <w:r w:rsidRPr="00276216">
              <w:rPr>
                <w:rFonts w:eastAsiaTheme="minorHAnsi" w:cs="Times New Roman"/>
                <w:color w:val="000000"/>
                <w:kern w:val="0"/>
                <w:sz w:val="20"/>
                <w:szCs w:val="20"/>
                <w:lang w:eastAsia="en-US" w:bidi="ar-SA"/>
              </w:rPr>
              <w:t>without  special</w:t>
            </w:r>
            <w:proofErr w:type="gramEnd"/>
            <w:r w:rsidRPr="00276216">
              <w:rPr>
                <w:rFonts w:eastAsiaTheme="minorHAnsi" w:cs="Times New Roman"/>
                <w:color w:val="000000"/>
                <w:kern w:val="0"/>
                <w:sz w:val="20"/>
                <w:szCs w:val="20"/>
                <w:lang w:eastAsia="en-US" w:bidi="ar-SA"/>
              </w:rPr>
              <w:t xml:space="preserve"> technical standard device  </w:t>
            </w:r>
          </w:p>
        </w:tc>
        <w:tc>
          <w:tcPr>
            <w:tcW w:w="3046" w:type="dxa"/>
            <w:gridSpan w:val="2"/>
          </w:tcPr>
          <w:p w14:paraId="79A69B8C" w14:textId="77777777" w:rsidR="00276216" w:rsidRPr="00276216" w:rsidRDefault="00276216" w:rsidP="00276216">
            <w:pPr>
              <w:suppressAutoHyphens w:val="0"/>
              <w:spacing w:before="124" w:line="230" w:lineRule="exact"/>
              <w:ind w:left="127" w:right="-9" w:firstLine="44"/>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Most of scales can be </w:t>
            </w:r>
            <w:proofErr w:type="gramStart"/>
            <w:r w:rsidRPr="00276216">
              <w:rPr>
                <w:rFonts w:eastAsiaTheme="minorHAnsi" w:cs="Times New Roman"/>
                <w:color w:val="000000"/>
                <w:kern w:val="0"/>
                <w:sz w:val="20"/>
                <w:szCs w:val="20"/>
                <w:lang w:eastAsia="en-US" w:bidi="ar-SA"/>
              </w:rPr>
              <w:t>reproduced  only</w:t>
            </w:r>
            <w:proofErr w:type="gramEnd"/>
            <w:r w:rsidRPr="00276216">
              <w:rPr>
                <w:rFonts w:eastAsiaTheme="minorHAnsi" w:cs="Times New Roman"/>
                <w:color w:val="000000"/>
                <w:kern w:val="0"/>
                <w:sz w:val="20"/>
                <w:szCs w:val="20"/>
                <w:lang w:eastAsia="en-US" w:bidi="ar-SA"/>
              </w:rPr>
              <w:t xml:space="preserve"> by </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eans of special technical  standard device  </w:t>
            </w:r>
          </w:p>
        </w:tc>
        <w:tc>
          <w:tcPr>
            <w:tcW w:w="1389" w:type="dxa"/>
          </w:tcPr>
          <w:p w14:paraId="07AA40D9" w14:textId="77777777" w:rsidR="00276216" w:rsidRPr="00276216" w:rsidRDefault="00276216" w:rsidP="00276216">
            <w:pPr>
              <w:suppressAutoHyphens w:val="0"/>
              <w:spacing w:before="10" w:line="229" w:lineRule="exact"/>
              <w:ind w:left="93" w:right="50"/>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Scales can </w:t>
            </w:r>
            <w:proofErr w:type="gramStart"/>
            <w:r w:rsidRPr="00276216">
              <w:rPr>
                <w:rFonts w:eastAsiaTheme="minorHAnsi" w:cs="Times New Roman"/>
                <w:color w:val="000000"/>
                <w:kern w:val="0"/>
                <w:sz w:val="20"/>
                <w:szCs w:val="20"/>
                <w:lang w:eastAsia="en-US" w:bidi="ar-SA"/>
              </w:rPr>
              <w:t>be  reproduced</w:t>
            </w:r>
            <w:proofErr w:type="gramEnd"/>
            <w:r w:rsidRPr="00276216">
              <w:rPr>
                <w:rFonts w:eastAsiaTheme="minorHAnsi" w:cs="Times New Roman"/>
                <w:color w:val="000000"/>
                <w:kern w:val="0"/>
                <w:sz w:val="20"/>
                <w:szCs w:val="20"/>
                <w:lang w:eastAsia="en-US" w:bidi="ar-SA"/>
              </w:rPr>
              <w:t xml:space="preserve">  without  standards  </w:t>
            </w:r>
          </w:p>
        </w:tc>
      </w:tr>
      <w:tr w:rsidR="00276216" w:rsidRPr="00276216" w14:paraId="0F3B26AE" w14:textId="77777777" w:rsidTr="002541FE">
        <w:trPr>
          <w:trHeight w:hRule="exact" w:val="1336"/>
        </w:trPr>
        <w:tc>
          <w:tcPr>
            <w:tcW w:w="1708" w:type="dxa"/>
            <w:tcBorders>
              <w:bottom w:val="single" w:sz="4" w:space="0" w:color="auto"/>
            </w:tcBorders>
          </w:tcPr>
          <w:p w14:paraId="2951A2E3" w14:textId="77777777" w:rsidR="00276216" w:rsidRPr="00276216" w:rsidRDefault="00276216" w:rsidP="00276216">
            <w:pPr>
              <w:suppressAutoHyphens w:val="0"/>
              <w:spacing w:before="239" w:line="229" w:lineRule="exact"/>
              <w:ind w:left="358" w:right="221" w:firstLine="5"/>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Standard (</w:t>
            </w:r>
            <w:proofErr w:type="gramStart"/>
            <w:r w:rsidRPr="00276216">
              <w:rPr>
                <w:rFonts w:eastAsiaTheme="minorHAnsi" w:cs="Times New Roman"/>
                <w:color w:val="000000"/>
                <w:kern w:val="0"/>
                <w:sz w:val="20"/>
                <w:szCs w:val="20"/>
                <w:lang w:eastAsia="en-US" w:bidi="ar-SA"/>
              </w:rPr>
              <w:t>if  exists</w:t>
            </w:r>
            <w:proofErr w:type="gramEnd"/>
            <w:r w:rsidRPr="00276216">
              <w:rPr>
                <w:rFonts w:eastAsiaTheme="minorHAnsi" w:cs="Times New Roman"/>
                <w:color w:val="000000"/>
                <w:kern w:val="0"/>
                <w:sz w:val="20"/>
                <w:szCs w:val="20"/>
                <w:lang w:eastAsia="en-US" w:bidi="ar-SA"/>
              </w:rPr>
              <w:t xml:space="preserve">) </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ust  reproduce  </w:t>
            </w:r>
          </w:p>
        </w:tc>
        <w:tc>
          <w:tcPr>
            <w:tcW w:w="3152" w:type="dxa"/>
            <w:gridSpan w:val="2"/>
            <w:tcBorders>
              <w:bottom w:val="single" w:sz="4" w:space="0" w:color="auto"/>
            </w:tcBorders>
          </w:tcPr>
          <w:p w14:paraId="3BE2A4F9" w14:textId="77777777" w:rsidR="00276216" w:rsidRPr="00276216" w:rsidRDefault="00276216" w:rsidP="00276216">
            <w:pPr>
              <w:suppressAutoHyphens w:val="0"/>
              <w:spacing w:before="354" w:after="357" w:line="230" w:lineRule="exact"/>
              <w:ind w:left="1343" w:right="83" w:hanging="1159"/>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 xml:space="preserve">All practically used regions of </w:t>
            </w:r>
            <w:proofErr w:type="gramStart"/>
            <w:r w:rsidRPr="00276216">
              <w:rPr>
                <w:rFonts w:eastAsiaTheme="minorHAnsi" w:cs="Times New Roman"/>
                <w:color w:val="000000"/>
                <w:kern w:val="0"/>
                <w:sz w:val="20"/>
                <w:szCs w:val="20"/>
                <w:lang w:eastAsia="en-US" w:bidi="ar-SA"/>
              </w:rPr>
              <w:t>the  scale</w:t>
            </w:r>
            <w:proofErr w:type="gramEnd"/>
            <w:r w:rsidRPr="00276216">
              <w:rPr>
                <w:rFonts w:eastAsiaTheme="minorHAnsi" w:cs="Times New Roman"/>
                <w:color w:val="000000"/>
                <w:kern w:val="0"/>
                <w:sz w:val="20"/>
                <w:szCs w:val="20"/>
                <w:lang w:eastAsia="en-US" w:bidi="ar-SA"/>
              </w:rPr>
              <w:t xml:space="preserve">  </w:t>
            </w:r>
          </w:p>
        </w:tc>
        <w:tc>
          <w:tcPr>
            <w:tcW w:w="1471" w:type="dxa"/>
            <w:tcBorders>
              <w:bottom w:val="single" w:sz="4" w:space="0" w:color="auto"/>
            </w:tcBorders>
          </w:tcPr>
          <w:p w14:paraId="00DFBB61" w14:textId="77777777" w:rsidR="00276216" w:rsidRPr="00276216" w:rsidRDefault="00276216" w:rsidP="00276216">
            <w:pPr>
              <w:suppressAutoHyphens w:val="0"/>
              <w:spacing w:before="10" w:line="229" w:lineRule="exact"/>
              <w:ind w:left="202" w:right="66"/>
              <w:rPr>
                <w:rFonts w:eastAsiaTheme="minorHAnsi" w:cs="Times New Roman"/>
                <w:color w:val="010302"/>
                <w:kern w:val="0"/>
                <w:sz w:val="22"/>
                <w:szCs w:val="22"/>
                <w:lang w:eastAsia="en-US" w:bidi="ar-SA"/>
              </w:rPr>
            </w:pPr>
            <w:r w:rsidRPr="00276216">
              <w:rPr>
                <w:rFonts w:eastAsiaTheme="minorHAnsi" w:cs="Times New Roman"/>
                <w:color w:val="000000"/>
                <w:kern w:val="0"/>
                <w:sz w:val="20"/>
                <w:szCs w:val="20"/>
                <w:lang w:eastAsia="en-US" w:bidi="ar-SA"/>
              </w:rPr>
              <w:t>So</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 part </w:t>
            </w:r>
            <w:proofErr w:type="gramStart"/>
            <w:r w:rsidRPr="00276216">
              <w:rPr>
                <w:rFonts w:eastAsiaTheme="minorHAnsi" w:cs="Times New Roman"/>
                <w:color w:val="000000"/>
                <w:kern w:val="0"/>
                <w:sz w:val="20"/>
                <w:szCs w:val="20"/>
                <w:lang w:eastAsia="en-US" w:bidi="ar-SA"/>
              </w:rPr>
              <w:t>or  point</w:t>
            </w:r>
            <w:proofErr w:type="gramEnd"/>
            <w:r w:rsidRPr="00276216">
              <w:rPr>
                <w:rFonts w:eastAsiaTheme="minorHAnsi" w:cs="Times New Roman"/>
                <w:color w:val="000000"/>
                <w:kern w:val="0"/>
                <w:sz w:val="20"/>
                <w:szCs w:val="20"/>
                <w:lang w:eastAsia="en-US" w:bidi="ar-SA"/>
              </w:rPr>
              <w:t xml:space="preserve"> of the  scale and  conventional  zero  </w:t>
            </w:r>
          </w:p>
        </w:tc>
        <w:tc>
          <w:tcPr>
            <w:tcW w:w="1575" w:type="dxa"/>
            <w:tcBorders>
              <w:bottom w:val="single" w:sz="4" w:space="0" w:color="auto"/>
            </w:tcBorders>
          </w:tcPr>
          <w:p w14:paraId="22242054" w14:textId="77777777" w:rsidR="00276216" w:rsidRPr="00276216" w:rsidRDefault="00276216" w:rsidP="00276216">
            <w:pPr>
              <w:suppressAutoHyphens w:val="0"/>
              <w:spacing w:before="239" w:line="229" w:lineRule="exact"/>
              <w:ind w:left="292" w:right="137" w:hanging="56"/>
              <w:rPr>
                <w:rFonts w:eastAsiaTheme="minorHAnsi" w:cs="Times New Roman"/>
                <w:color w:val="010302"/>
                <w:kern w:val="0"/>
                <w:sz w:val="22"/>
                <w:szCs w:val="22"/>
                <w:lang w:eastAsia="en-US" w:bidi="ar-SA"/>
              </w:rPr>
            </w:pPr>
            <w:r w:rsidRPr="00276216">
              <w:rPr>
                <w:rFonts w:eastAsiaTheme="minorHAnsi" w:cstheme="minorBidi"/>
                <w:noProof/>
                <w:kern w:val="0"/>
                <w:sz w:val="22"/>
                <w:szCs w:val="22"/>
                <w:lang w:eastAsia="en-US" w:bidi="ar-SA"/>
              </w:rPr>
              <mc:AlternateContent>
                <mc:Choice Requires="wps">
                  <w:drawing>
                    <wp:anchor distT="0" distB="0" distL="114300" distR="114300" simplePos="0" relativeHeight="251710464" behindDoc="1" locked="0" layoutInCell="1" allowOverlap="1" wp14:anchorId="11F63B38" wp14:editId="2E4A9B5A">
                      <wp:simplePos x="0" y="0"/>
                      <wp:positionH relativeFrom="page">
                        <wp:posOffset>6097</wp:posOffset>
                      </wp:positionH>
                      <wp:positionV relativeFrom="line">
                        <wp:posOffset>1258</wp:posOffset>
                      </wp:positionV>
                      <wp:extent cx="994409" cy="6097"/>
                      <wp:effectExtent l="0" t="0" r="0" b="0"/>
                      <wp:wrapNone/>
                      <wp:docPr id="431" name="Freeform 431"/>
                      <wp:cNvGraphicFramePr/>
                      <a:graphic xmlns:a="http://schemas.openxmlformats.org/drawingml/2006/main">
                        <a:graphicData uri="http://schemas.microsoft.com/office/word/2010/wordprocessingShape">
                          <wps:wsp>
                            <wps:cNvSpPr/>
                            <wps:spPr>
                              <a:xfrm>
                                <a:off x="0" y="0"/>
                                <a:ext cx="994409" cy="6097"/>
                              </a:xfrm>
                              <a:custGeom>
                                <a:avLst/>
                                <a:gdLst/>
                                <a:ahLst/>
                                <a:cxnLst/>
                                <a:rect l="l" t="t" r="r" b="b"/>
                                <a:pathLst>
                                  <a:path w="994409" h="6097">
                                    <a:moveTo>
                                      <a:pt x="0" y="0"/>
                                    </a:moveTo>
                                    <a:lnTo>
                                      <a:pt x="994409" y="0"/>
                                    </a:lnTo>
                                    <a:lnTo>
                                      <a:pt x="994409" y="6097"/>
                                    </a:lnTo>
                                    <a:lnTo>
                                      <a:pt x="0" y="6097"/>
                                    </a:lnTo>
                                  </a:path>
                                </a:pathLst>
                              </a:custGeom>
                              <a:solidFill>
                                <a:srgbClr val="000000">
                                  <a:alpha val="100000"/>
                                </a:srgbClr>
                              </a:solidFill>
                              <a:ln w="12700" cap="flat" cmpd="sng" algn="ctr">
                                <a:noFill/>
                                <a:prstDash val="solid"/>
                                <a:miter lim="800000"/>
                              </a:ln>
                              <a:effectLst/>
                            </wps:spPr>
                            <wps:bodyPr/>
                          </wps:wsp>
                        </a:graphicData>
                      </a:graphic>
                    </wp:anchor>
                  </w:drawing>
                </mc:Choice>
                <mc:Fallback>
                  <w:pict>
                    <v:shape w14:anchorId="0CB0C6EA" id="Freeform 431" o:spid="_x0000_s1026" style="position:absolute;margin-left:.5pt;margin-top:.1pt;width:78.3pt;height:.5pt;z-index:-251606016;visibility:visible;mso-wrap-style:square;mso-wrap-distance-left:9pt;mso-wrap-distance-top:0;mso-wrap-distance-right:9pt;mso-wrap-distance-bottom:0;mso-position-horizontal:absolute;mso-position-horizontal-relative:page;mso-position-vertical:absolute;mso-position-vertical-relative:line;v-text-anchor:top" coordsize="994409,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" path="m,l994409,r,6097l,6097e" fillcolor="black" stroked="f" strokeweight="1pt">
                      <v:stroke joinstyle="miter"/>
                      <v:path arrowok="t"/>
                      <w10:wrap anchorx="page" anchory="line"/>
                    </v:shape>
                  </w:pict>
                </mc:Fallback>
              </mc:AlternateContent>
            </w:r>
            <w:r w:rsidRPr="00276216">
              <w:rPr>
                <w:rFonts w:eastAsiaTheme="minorHAnsi" w:cs="Times New Roman"/>
                <w:color w:val="000000"/>
                <w:kern w:val="0"/>
                <w:sz w:val="20"/>
                <w:szCs w:val="20"/>
                <w:lang w:eastAsia="en-US" w:bidi="ar-SA"/>
              </w:rPr>
              <w:t>So</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 xml:space="preserve">e part </w:t>
            </w:r>
            <w:proofErr w:type="gramStart"/>
            <w:r w:rsidRPr="00276216">
              <w:rPr>
                <w:rFonts w:eastAsiaTheme="minorHAnsi" w:cs="Times New Roman"/>
                <w:color w:val="000000"/>
                <w:kern w:val="0"/>
                <w:sz w:val="20"/>
                <w:szCs w:val="20"/>
                <w:lang w:eastAsia="en-US" w:bidi="ar-SA"/>
              </w:rPr>
              <w:t>or  point</w:t>
            </w:r>
            <w:proofErr w:type="gramEnd"/>
            <w:r w:rsidRPr="00276216">
              <w:rPr>
                <w:rFonts w:eastAsiaTheme="minorHAnsi" w:cs="Times New Roman"/>
                <w:color w:val="000000"/>
                <w:kern w:val="0"/>
                <w:sz w:val="20"/>
                <w:szCs w:val="20"/>
                <w:lang w:eastAsia="en-US" w:bidi="ar-SA"/>
              </w:rPr>
              <w:t xml:space="preserve"> of the  scale  </w:t>
            </w:r>
          </w:p>
        </w:tc>
        <w:tc>
          <w:tcPr>
            <w:tcW w:w="1389" w:type="dxa"/>
            <w:tcBorders>
              <w:bottom w:val="single" w:sz="4" w:space="0" w:color="auto"/>
            </w:tcBorders>
          </w:tcPr>
          <w:p w14:paraId="5EF8F0CF" w14:textId="77777777" w:rsidR="00276216" w:rsidRPr="00276216" w:rsidRDefault="00276216" w:rsidP="00276216">
            <w:pPr>
              <w:suppressAutoHyphens w:val="0"/>
              <w:spacing w:before="239" w:line="229" w:lineRule="exact"/>
              <w:ind w:left="153" w:right="25" w:firstLine="87"/>
              <w:rPr>
                <w:rFonts w:eastAsiaTheme="minorHAnsi" w:cs="Times New Roman"/>
                <w:color w:val="010302"/>
                <w:kern w:val="0"/>
                <w:sz w:val="22"/>
                <w:szCs w:val="22"/>
                <w:lang w:eastAsia="en-US" w:bidi="ar-SA"/>
              </w:rPr>
            </w:pPr>
            <w:proofErr w:type="gramStart"/>
            <w:r w:rsidRPr="00276216">
              <w:rPr>
                <w:rFonts w:eastAsiaTheme="minorHAnsi" w:cs="Times New Roman"/>
                <w:color w:val="000000"/>
                <w:kern w:val="0"/>
                <w:sz w:val="20"/>
                <w:szCs w:val="20"/>
                <w:lang w:eastAsia="en-US" w:bidi="ar-SA"/>
              </w:rPr>
              <w:t>Obligatory  require</w:t>
            </w:r>
            <w:r w:rsidRPr="00276216">
              <w:rPr>
                <w:rFonts w:eastAsiaTheme="minorHAnsi" w:cs="Times New Roman"/>
                <w:color w:val="000000"/>
                <w:spacing w:val="-3"/>
                <w:kern w:val="0"/>
                <w:sz w:val="20"/>
                <w:szCs w:val="20"/>
                <w:lang w:eastAsia="en-US" w:bidi="ar-SA"/>
              </w:rPr>
              <w:t>m</w:t>
            </w:r>
            <w:r w:rsidRPr="00276216">
              <w:rPr>
                <w:rFonts w:eastAsiaTheme="minorHAnsi" w:cs="Times New Roman"/>
                <w:color w:val="000000"/>
                <w:kern w:val="0"/>
                <w:sz w:val="20"/>
                <w:szCs w:val="20"/>
                <w:lang w:eastAsia="en-US" w:bidi="ar-SA"/>
              </w:rPr>
              <w:t>ents</w:t>
            </w:r>
            <w:proofErr w:type="gramEnd"/>
            <w:r w:rsidRPr="00276216">
              <w:rPr>
                <w:rFonts w:eastAsiaTheme="minorHAnsi" w:cs="Times New Roman"/>
                <w:color w:val="000000"/>
                <w:kern w:val="0"/>
                <w:sz w:val="20"/>
                <w:szCs w:val="20"/>
                <w:lang w:eastAsia="en-US" w:bidi="ar-SA"/>
              </w:rPr>
              <w:t xml:space="preserve">  are absent  </w:t>
            </w:r>
          </w:p>
        </w:tc>
      </w:tr>
    </w:tbl>
    <w:p w14:paraId="6B47AB8A"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Scales of ratios, absolute scales and intervals in scales of differences can be subject to</w:t>
      </w:r>
    </w:p>
    <w:p w14:paraId="378CAE2A"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logarithmic transformation that leads to change in the type of a scale. These scales are called</w:t>
      </w:r>
    </w:p>
    <w:p w14:paraId="2B0263CA"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logarithmic. Logarithmic scales based on application of common and natural logarithms</w:t>
      </w:r>
    </w:p>
    <w:p w14:paraId="15BB10C1"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systems and binary logarithms as well are widely used.</w:t>
      </w:r>
    </w:p>
    <w:p w14:paraId="447E83D2"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Operation of taking a logarithm can be applied to dimensionless quantities only, so</w:t>
      </w:r>
    </w:p>
    <w:p w14:paraId="4493E29C"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 xml:space="preserve">before taking a </w:t>
      </w:r>
      <w:proofErr w:type="gramStart"/>
      <w:r w:rsidRPr="00AC1A54">
        <w:rPr>
          <w:rFonts w:ascii="TimesNewRomanPSMT" w:eastAsia="Times New Roman" w:hAnsi="TimesNewRomanPSMT" w:cs="TimesNewRomanPSMT"/>
          <w:kern w:val="0"/>
          <w:lang w:val="en-US" w:eastAsia="ru-RU" w:bidi="ar-SA"/>
        </w:rPr>
        <w:t>logarithm</w:t>
      </w:r>
      <w:proofErr w:type="gramEnd"/>
      <w:r w:rsidRPr="00AC1A54">
        <w:rPr>
          <w:rFonts w:ascii="TimesNewRomanPSMT" w:eastAsia="Times New Roman" w:hAnsi="TimesNewRomanPSMT" w:cs="TimesNewRomanPSMT"/>
          <w:kern w:val="0"/>
          <w:lang w:val="en-US" w:eastAsia="ru-RU" w:bidi="ar-SA"/>
        </w:rPr>
        <w:t xml:space="preserve"> dimensional quantity must be transformed into dimensionless by its</w:t>
      </w:r>
    </w:p>
    <w:p w14:paraId="786953E9"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 xml:space="preserve">division by conventionally adopted fixed (reference) value of the same quantity, </w:t>
      </w:r>
      <w:proofErr w:type="gramStart"/>
      <w:r w:rsidRPr="00AC1A54">
        <w:rPr>
          <w:rFonts w:ascii="TimesNewRomanPSMT" w:eastAsia="Times New Roman" w:hAnsi="TimesNewRomanPSMT" w:cs="TimesNewRomanPSMT"/>
          <w:kern w:val="0"/>
          <w:lang w:val="en-US" w:eastAsia="ru-RU" w:bidi="ar-SA"/>
        </w:rPr>
        <w:t>than</w:t>
      </w:r>
      <w:proofErr w:type="gramEnd"/>
      <w:r w:rsidRPr="00AC1A54">
        <w:rPr>
          <w:rFonts w:ascii="TimesNewRomanPSMT" w:eastAsia="Times New Roman" w:hAnsi="TimesNewRomanPSMT" w:cs="TimesNewRomanPSMT"/>
          <w:kern w:val="0"/>
          <w:lang w:val="en-US" w:eastAsia="ru-RU" w:bidi="ar-SA"/>
        </w:rPr>
        <w:t xml:space="preserve"> a</w:t>
      </w:r>
    </w:p>
    <w:p w14:paraId="7BC4F84B"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logarithm of obtained dimensionless quantity can be calculated.</w:t>
      </w:r>
    </w:p>
    <w:p w14:paraId="4E764FC1"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Depending on the type of scale that was a subject to logarithmic transformation</w:t>
      </w:r>
    </w:p>
    <w:p w14:paraId="2BDE785B"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logarithmic scales can be one of two types. Logarithmic transformation of an absolute scale</w:t>
      </w:r>
    </w:p>
    <w:p w14:paraId="10BBFB5A"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results in absolute logarithmic scale also called logarithmic scale with floating zero, because</w:t>
      </w:r>
    </w:p>
    <w:p w14:paraId="16A65954"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reference value is not fixed in them. Examples of these scales are scales of signal</w:t>
      </w:r>
    </w:p>
    <w:p w14:paraId="06BDB6BF"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amplification (attenuation) in decibels. Operations of summing and subtraction are permitted</w:t>
      </w:r>
    </w:p>
    <w:p w14:paraId="37187EF3" w14:textId="77777777" w:rsidR="00AC1A54" w:rsidRPr="00AC1A54" w:rsidRDefault="00AC1A54" w:rsidP="00AC1A54">
      <w:pPr>
        <w:suppressAutoHyphens w:val="0"/>
        <w:autoSpaceDE w:val="0"/>
        <w:autoSpaceDN w:val="0"/>
        <w:adjustRightInd w:val="0"/>
        <w:rPr>
          <w:rFonts w:ascii="TimesNewRomanPS-ItalicMT" w:eastAsia="Times New Roman" w:hAnsi="TimesNewRomanPS-ItalicMT" w:cs="TimesNewRomanPS-ItalicMT"/>
          <w:i/>
          <w:iCs/>
          <w:kern w:val="0"/>
          <w:lang w:val="en-US" w:eastAsia="ru-RU" w:bidi="ar-SA"/>
        </w:rPr>
      </w:pPr>
      <w:r w:rsidRPr="00AC1A54">
        <w:rPr>
          <w:rFonts w:ascii="TimesNewRomanPSMT" w:eastAsia="Times New Roman" w:hAnsi="TimesNewRomanPSMT" w:cs="TimesNewRomanPSMT"/>
          <w:kern w:val="0"/>
          <w:lang w:val="en-US" w:eastAsia="ru-RU" w:bidi="ar-SA"/>
        </w:rPr>
        <w:t>on values of quantities in absolute logarithmic scales</w:t>
      </w:r>
      <w:r w:rsidRPr="00AC1A54">
        <w:rPr>
          <w:rFonts w:ascii="TimesNewRomanPS-ItalicMT" w:eastAsia="Times New Roman" w:hAnsi="TimesNewRomanPS-ItalicMT" w:cs="TimesNewRomanPS-ItalicMT"/>
          <w:i/>
          <w:iCs/>
          <w:kern w:val="0"/>
          <w:lang w:val="en-US" w:eastAsia="ru-RU" w:bidi="ar-SA"/>
        </w:rPr>
        <w:t>.</w:t>
      </w:r>
    </w:p>
    <w:p w14:paraId="41CB07A5"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Logarithmic transformation of scales of ratios and of intervals in scales of differences results</w:t>
      </w:r>
    </w:p>
    <w:p w14:paraId="24F116D7"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in logarithmic scales of intervals with fixed zero corresponding to reference value of initial</w:t>
      </w:r>
    </w:p>
    <w:p w14:paraId="5005FE09"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 xml:space="preserve">quantity. Most frequently used reference values are 1 </w:t>
      </w:r>
      <w:proofErr w:type="spellStart"/>
      <w:r w:rsidRPr="00AC1A54">
        <w:rPr>
          <w:rFonts w:ascii="TimesNewRomanPSMT" w:eastAsia="Times New Roman" w:hAnsi="TimesNewRomanPSMT" w:cs="TimesNewRomanPSMT"/>
          <w:kern w:val="0"/>
          <w:lang w:val="en-US" w:eastAsia="ru-RU" w:bidi="ar-SA"/>
        </w:rPr>
        <w:t>mW</w:t>
      </w:r>
      <w:proofErr w:type="spellEnd"/>
      <w:r w:rsidRPr="00AC1A54">
        <w:rPr>
          <w:rFonts w:ascii="TimesNewRomanPSMT" w:eastAsia="Times New Roman" w:hAnsi="TimesNewRomanPSMT" w:cs="TimesNewRomanPSMT"/>
          <w:kern w:val="0"/>
          <w:lang w:val="en-US" w:eastAsia="ru-RU" w:bidi="ar-SA"/>
        </w:rPr>
        <w:t xml:space="preserve">, 1 V, 1 </w:t>
      </w:r>
      <w:r>
        <w:rPr>
          <w:rFonts w:ascii="TimesNewRomanPSMT" w:eastAsia="Times New Roman" w:hAnsi="TimesNewRomanPSMT" w:cs="TimesNewRomanPSMT"/>
          <w:kern w:val="0"/>
          <w:lang w:eastAsia="ru-RU" w:bidi="ar-SA"/>
        </w:rPr>
        <w:t>μ</w:t>
      </w:r>
      <w:r w:rsidRPr="00AC1A54">
        <w:rPr>
          <w:rFonts w:ascii="TimesNewRomanPSMT" w:eastAsia="Times New Roman" w:hAnsi="TimesNewRomanPSMT" w:cs="TimesNewRomanPSMT"/>
          <w:kern w:val="0"/>
          <w:lang w:val="en-US" w:eastAsia="ru-RU" w:bidi="ar-SA"/>
        </w:rPr>
        <w:t xml:space="preserve">V in </w:t>
      </w:r>
      <w:proofErr w:type="spellStart"/>
      <w:r w:rsidRPr="00AC1A54">
        <w:rPr>
          <w:rFonts w:ascii="TimesNewRomanPSMT" w:eastAsia="Times New Roman" w:hAnsi="TimesNewRomanPSMT" w:cs="TimesNewRomanPSMT"/>
          <w:kern w:val="0"/>
          <w:lang w:val="en-US" w:eastAsia="ru-RU" w:bidi="ar-SA"/>
        </w:rPr>
        <w:t>radiotechnics</w:t>
      </w:r>
      <w:proofErr w:type="spellEnd"/>
      <w:r w:rsidRPr="00AC1A54">
        <w:rPr>
          <w:rFonts w:ascii="TimesNewRomanPSMT" w:eastAsia="Times New Roman" w:hAnsi="TimesNewRomanPSMT" w:cs="TimesNewRomanPSMT"/>
          <w:kern w:val="0"/>
          <w:lang w:val="en-US" w:eastAsia="ru-RU" w:bidi="ar-SA"/>
        </w:rPr>
        <w:t xml:space="preserve">, 20 </w:t>
      </w:r>
      <w:r>
        <w:rPr>
          <w:rFonts w:ascii="TimesNewRomanPSMT" w:eastAsia="Times New Roman" w:hAnsi="TimesNewRomanPSMT" w:cs="TimesNewRomanPSMT"/>
          <w:kern w:val="0"/>
          <w:lang w:eastAsia="ru-RU" w:bidi="ar-SA"/>
        </w:rPr>
        <w:t>μ</w:t>
      </w:r>
      <w:r w:rsidRPr="00AC1A54">
        <w:rPr>
          <w:rFonts w:ascii="TimesNewRomanPSMT" w:eastAsia="Times New Roman" w:hAnsi="TimesNewRomanPSMT" w:cs="TimesNewRomanPSMT"/>
          <w:kern w:val="0"/>
          <w:lang w:val="en-US" w:eastAsia="ru-RU" w:bidi="ar-SA"/>
        </w:rPr>
        <w:t>Pa</w:t>
      </w:r>
    </w:p>
    <w:p w14:paraId="10EF877F"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in acoustics etc. In general case no one arithmetic operation can be applied to values in these</w:t>
      </w:r>
    </w:p>
    <w:p w14:paraId="502DE003"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scales. Quantities expressed in values in these scales can be added or subtracted by means of</w:t>
      </w:r>
    </w:p>
    <w:p w14:paraId="0AF7BADE"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obtaining their antilogarithms, performing necessary operation and taking the logarithm of the</w:t>
      </w:r>
    </w:p>
    <w:p w14:paraId="5CC8A014"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result.</w:t>
      </w:r>
    </w:p>
    <w:p w14:paraId="17B1F968" w14:textId="77777777" w:rsidR="00AC1A54" w:rsidRPr="00276216"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xml:space="preserve">Examples of logarithmic </w:t>
      </w:r>
      <w:r w:rsidRPr="00DF0251">
        <w:rPr>
          <w:rFonts w:ascii="TimesNewRomanPS-BoldItalicMT" w:eastAsia="Times New Roman" w:hAnsi="TimesNewRomanPS-BoldItalicMT" w:cs="TimesNewRomanPS-BoldItalicMT"/>
          <w:b/>
          <w:bCs/>
          <w:i/>
          <w:iCs/>
          <w:kern w:val="0"/>
          <w:sz w:val="20"/>
          <w:szCs w:val="20"/>
          <w:lang w:val="en-US" w:eastAsia="ru-RU" w:bidi="ar-SA"/>
        </w:rPr>
        <w:t>scales</w:t>
      </w:r>
      <w:r w:rsidR="00F448C8" w:rsidRPr="00276216">
        <w:rPr>
          <w:rFonts w:ascii="TimesNewRomanPS-BoldItalicMT" w:eastAsia="Times New Roman" w:hAnsi="TimesNewRomanPS-BoldItalicMT" w:cs="TimesNewRomanPS-BoldItalicMT"/>
          <w:b/>
          <w:bCs/>
          <w:i/>
          <w:iCs/>
          <w:kern w:val="0"/>
          <w:sz w:val="20"/>
          <w:szCs w:val="20"/>
          <w:lang w:val="en-US" w:eastAsia="ru-RU" w:bidi="ar-SA"/>
        </w:rPr>
        <w:t xml:space="preserve"> </w:t>
      </w:r>
      <w:r w:rsidR="00F448C8" w:rsidRPr="00276216">
        <w:rPr>
          <w:rFonts w:eastAsia="Times New Roman" w:cs="Times New Roman"/>
          <w:b/>
          <w:kern w:val="0"/>
          <w:lang w:val="en-US" w:bidi="ar-SA"/>
        </w:rPr>
        <w:t>[</w:t>
      </w:r>
      <w:r w:rsidR="00F448C8" w:rsidRPr="00276216">
        <w:rPr>
          <w:rFonts w:eastAsia="Times New Roman" w:cs="Times New Roman"/>
          <w:kern w:val="0"/>
          <w:lang w:val="en-US" w:bidi="ar-SA"/>
        </w:rPr>
        <w:t>5, 10</w:t>
      </w:r>
      <w:r w:rsidR="00F448C8" w:rsidRPr="00276216">
        <w:rPr>
          <w:rFonts w:eastAsia="Times New Roman" w:cs="Times New Roman"/>
          <w:b/>
          <w:kern w:val="0"/>
          <w:lang w:val="en-US" w:bidi="ar-SA"/>
        </w:rPr>
        <w:t>]</w:t>
      </w:r>
    </w:p>
    <w:p w14:paraId="21B9D1F7"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xml:space="preserve">– Scales of sound pressure level </w:t>
      </w:r>
      <w:r>
        <w:rPr>
          <w:rFonts w:ascii="TimesNewRomanPS-BoldItalicMT" w:eastAsia="Times New Roman" w:hAnsi="TimesNewRomanPS-BoldItalicMT" w:cs="TimesNewRomanPS-BoldItalicMT"/>
          <w:b/>
          <w:bCs/>
          <w:i/>
          <w:iCs/>
          <w:kern w:val="0"/>
          <w:sz w:val="20"/>
          <w:szCs w:val="20"/>
          <w:lang w:eastAsia="ru-RU" w:bidi="ar-SA"/>
        </w:rPr>
        <w:t>А</w:t>
      </w:r>
      <w:r w:rsidRPr="00AC1A54">
        <w:rPr>
          <w:rFonts w:ascii="TimesNewRomanPS-BoldItalicMT" w:eastAsia="Times New Roman" w:hAnsi="TimesNewRomanPS-BoldItalicMT" w:cs="TimesNewRomanPS-BoldItalicMT"/>
          <w:b/>
          <w:bCs/>
          <w:i/>
          <w:iCs/>
          <w:kern w:val="0"/>
          <w:sz w:val="20"/>
          <w:szCs w:val="20"/>
          <w:lang w:val="en-US" w:eastAsia="ru-RU" w:bidi="ar-SA"/>
        </w:rPr>
        <w:t xml:space="preserve">, </w:t>
      </w:r>
      <w:r>
        <w:rPr>
          <w:rFonts w:ascii="TimesNewRomanPS-BoldItalicMT" w:eastAsia="Times New Roman" w:hAnsi="TimesNewRomanPS-BoldItalicMT" w:cs="TimesNewRomanPS-BoldItalicMT"/>
          <w:b/>
          <w:bCs/>
          <w:i/>
          <w:iCs/>
          <w:kern w:val="0"/>
          <w:sz w:val="20"/>
          <w:szCs w:val="20"/>
          <w:lang w:eastAsia="ru-RU" w:bidi="ar-SA"/>
        </w:rPr>
        <w:t>В</w:t>
      </w:r>
      <w:r w:rsidRPr="00AC1A54">
        <w:rPr>
          <w:rFonts w:ascii="TimesNewRomanPS-BoldItalicMT" w:eastAsia="Times New Roman" w:hAnsi="TimesNewRomanPS-BoldItalicMT" w:cs="TimesNewRomanPS-BoldItalicMT"/>
          <w:b/>
          <w:bCs/>
          <w:i/>
          <w:iCs/>
          <w:kern w:val="0"/>
          <w:sz w:val="20"/>
          <w:szCs w:val="20"/>
          <w:lang w:val="en-US" w:eastAsia="ru-RU" w:bidi="ar-SA"/>
        </w:rPr>
        <w:t xml:space="preserve">, </w:t>
      </w:r>
      <w:r>
        <w:rPr>
          <w:rFonts w:ascii="TimesNewRomanPS-BoldItalicMT" w:eastAsia="Times New Roman" w:hAnsi="TimesNewRomanPS-BoldItalicMT" w:cs="TimesNewRomanPS-BoldItalicMT"/>
          <w:b/>
          <w:bCs/>
          <w:i/>
          <w:iCs/>
          <w:kern w:val="0"/>
          <w:sz w:val="20"/>
          <w:szCs w:val="20"/>
          <w:lang w:eastAsia="ru-RU" w:bidi="ar-SA"/>
        </w:rPr>
        <w:t>С</w:t>
      </w:r>
      <w:r w:rsidRPr="00AC1A54">
        <w:rPr>
          <w:rFonts w:ascii="TimesNewRomanPS-BoldItalicMT" w:eastAsia="Times New Roman" w:hAnsi="TimesNewRomanPS-BoldItalicMT" w:cs="TimesNewRomanPS-BoldItalicMT"/>
          <w:b/>
          <w:bCs/>
          <w:i/>
          <w:iCs/>
          <w:kern w:val="0"/>
          <w:sz w:val="20"/>
          <w:szCs w:val="20"/>
          <w:lang w:val="en-US" w:eastAsia="ru-RU" w:bidi="ar-SA"/>
        </w:rPr>
        <w:t xml:space="preserve"> and D standardized internationally. Sound pressure level in</w:t>
      </w:r>
    </w:p>
    <w:p w14:paraId="70B8B9A2"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13"/>
          <w:szCs w:val="13"/>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xml:space="preserve">these scales </w:t>
      </w:r>
      <w:proofErr w:type="gramStart"/>
      <w:r w:rsidRPr="00AC1A54">
        <w:rPr>
          <w:rFonts w:ascii="TimesNewRomanPS-BoldItalicMT" w:eastAsia="Times New Roman" w:hAnsi="TimesNewRomanPS-BoldItalicMT" w:cs="TimesNewRomanPS-BoldItalicMT"/>
          <w:b/>
          <w:bCs/>
          <w:i/>
          <w:iCs/>
          <w:kern w:val="0"/>
          <w:sz w:val="20"/>
          <w:szCs w:val="20"/>
          <w:lang w:val="en-US" w:eastAsia="ru-RU" w:bidi="ar-SA"/>
        </w:rPr>
        <w:t>is</w:t>
      </w:r>
      <w:proofErr w:type="gramEnd"/>
      <w:r w:rsidRPr="00AC1A54">
        <w:rPr>
          <w:rFonts w:ascii="TimesNewRomanPS-BoldItalicMT" w:eastAsia="Times New Roman" w:hAnsi="TimesNewRomanPS-BoldItalicMT" w:cs="TimesNewRomanPS-BoldItalicMT"/>
          <w:b/>
          <w:bCs/>
          <w:i/>
          <w:iCs/>
          <w:kern w:val="0"/>
          <w:sz w:val="20"/>
          <w:szCs w:val="20"/>
          <w:lang w:val="en-US" w:eastAsia="ru-RU" w:bidi="ar-SA"/>
        </w:rPr>
        <w:t xml:space="preserve"> conventionally expressed in logarithmic scales (in decibels relative to reference value 2·10</w:t>
      </w:r>
      <w:r w:rsidRPr="00AC1A54">
        <w:rPr>
          <w:rFonts w:ascii="TimesNewRomanPS-BoldItalicMT" w:eastAsia="Times New Roman" w:hAnsi="TimesNewRomanPS-BoldItalicMT" w:cs="TimesNewRomanPS-BoldItalicMT"/>
          <w:b/>
          <w:bCs/>
          <w:i/>
          <w:iCs/>
          <w:kern w:val="0"/>
          <w:sz w:val="13"/>
          <w:szCs w:val="13"/>
          <w:lang w:val="en-US" w:eastAsia="ru-RU" w:bidi="ar-SA"/>
        </w:rPr>
        <w:t>-5</w:t>
      </w:r>
    </w:p>
    <w:p w14:paraId="79B671EF"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Pa).</w:t>
      </w:r>
    </w:p>
    <w:p w14:paraId="673DE837"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Scales of measurements for irritant action of noise (for noisiness and for perceived noise levels)</w:t>
      </w:r>
    </w:p>
    <w:p w14:paraId="4D0272B3"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standardized internationally.</w:t>
      </w:r>
    </w:p>
    <w:p w14:paraId="71F72C5E"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Audiometric scales (for measurement of hearing acuity and grades of hearing loss).</w:t>
      </w:r>
    </w:p>
    <w:p w14:paraId="326E0F34"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xml:space="preserve">– </w:t>
      </w:r>
      <w:proofErr w:type="spellStart"/>
      <w:r w:rsidRPr="00AC1A54">
        <w:rPr>
          <w:rFonts w:ascii="TimesNewRomanPS-BoldItalicMT" w:eastAsia="Times New Roman" w:hAnsi="TimesNewRomanPS-BoldItalicMT" w:cs="TimesNewRomanPS-BoldItalicMT"/>
          <w:b/>
          <w:bCs/>
          <w:i/>
          <w:iCs/>
          <w:kern w:val="0"/>
          <w:sz w:val="20"/>
          <w:szCs w:val="20"/>
          <w:lang w:val="en-US" w:eastAsia="ru-RU" w:bidi="ar-SA"/>
        </w:rPr>
        <w:t>Psophometric</w:t>
      </w:r>
      <w:proofErr w:type="spellEnd"/>
      <w:r w:rsidRPr="00AC1A54">
        <w:rPr>
          <w:rFonts w:ascii="TimesNewRomanPS-BoldItalicMT" w:eastAsia="Times New Roman" w:hAnsi="TimesNewRomanPS-BoldItalicMT" w:cs="TimesNewRomanPS-BoldItalicMT"/>
          <w:b/>
          <w:bCs/>
          <w:i/>
          <w:iCs/>
          <w:kern w:val="0"/>
          <w:sz w:val="20"/>
          <w:szCs w:val="20"/>
          <w:lang w:val="en-US" w:eastAsia="ru-RU" w:bidi="ar-SA"/>
        </w:rPr>
        <w:t xml:space="preserve"> scales (for measurement of noise interference in communication lines).</w:t>
      </w:r>
    </w:p>
    <w:p w14:paraId="434A1DE0"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xml:space="preserve">– Scale of hydrogen ion exponent </w:t>
      </w:r>
      <w:r>
        <w:rPr>
          <w:rFonts w:ascii="TimesNewRomanPS-BoldItalicMT" w:eastAsia="Times New Roman" w:hAnsi="TimesNewRomanPS-BoldItalicMT" w:cs="TimesNewRomanPS-BoldItalicMT"/>
          <w:b/>
          <w:bCs/>
          <w:i/>
          <w:iCs/>
          <w:kern w:val="0"/>
          <w:sz w:val="20"/>
          <w:szCs w:val="20"/>
          <w:lang w:eastAsia="ru-RU" w:bidi="ar-SA"/>
        </w:rPr>
        <w:t>рН</w:t>
      </w:r>
      <w:r w:rsidRPr="00AC1A54">
        <w:rPr>
          <w:rFonts w:ascii="TimesNewRomanPS-BoldItalicMT" w:eastAsia="Times New Roman" w:hAnsi="TimesNewRomanPS-BoldItalicMT" w:cs="TimesNewRomanPS-BoldItalicMT"/>
          <w:b/>
          <w:bCs/>
          <w:i/>
          <w:iCs/>
          <w:kern w:val="0"/>
          <w:sz w:val="20"/>
          <w:szCs w:val="20"/>
          <w:lang w:val="en-US" w:eastAsia="ru-RU" w:bidi="ar-SA"/>
        </w:rPr>
        <w:t xml:space="preserve"> of water solutions which is reproduced with the use of set of</w:t>
      </w:r>
    </w:p>
    <w:p w14:paraId="0D68E801"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reference solutions.</w:t>
      </w:r>
    </w:p>
    <w:p w14:paraId="0C9928BC" w14:textId="77777777" w:rsidR="00AC1A54" w:rsidRPr="00AC1A54" w:rsidRDefault="00AC1A54" w:rsidP="00AC1A54">
      <w:pPr>
        <w:suppressAutoHyphens w:val="0"/>
        <w:autoSpaceDE w:val="0"/>
        <w:autoSpaceDN w:val="0"/>
        <w:adjustRightInd w:val="0"/>
        <w:rPr>
          <w:rFonts w:ascii="TimesNewRomanPS-BoldItalicMT" w:eastAsia="Times New Roman" w:hAnsi="TimesNewRomanPS-BoldItalicMT" w:cs="TimesNewRomanPS-BoldItalicMT"/>
          <w:b/>
          <w:bCs/>
          <w:i/>
          <w:iCs/>
          <w:kern w:val="0"/>
          <w:sz w:val="20"/>
          <w:szCs w:val="20"/>
          <w:lang w:val="en-US" w:eastAsia="ru-RU" w:bidi="ar-SA"/>
        </w:rPr>
      </w:pPr>
      <w:r w:rsidRPr="00AC1A54">
        <w:rPr>
          <w:rFonts w:ascii="TimesNewRomanPS-BoldItalicMT" w:eastAsia="Times New Roman" w:hAnsi="TimesNewRomanPS-BoldItalicMT" w:cs="TimesNewRomanPS-BoldItalicMT"/>
          <w:b/>
          <w:bCs/>
          <w:i/>
          <w:iCs/>
          <w:kern w:val="0"/>
          <w:sz w:val="20"/>
          <w:szCs w:val="20"/>
          <w:lang w:val="en-US" w:eastAsia="ru-RU" w:bidi="ar-SA"/>
        </w:rPr>
        <w:t xml:space="preserve">– Scales of </w:t>
      </w:r>
      <w:proofErr w:type="spellStart"/>
      <w:r w:rsidRPr="00AC1A54">
        <w:rPr>
          <w:rFonts w:ascii="TimesNewRomanPS-BoldItalicMT" w:eastAsia="Times New Roman" w:hAnsi="TimesNewRomanPS-BoldItalicMT" w:cs="TimesNewRomanPS-BoldItalicMT"/>
          <w:b/>
          <w:bCs/>
          <w:i/>
          <w:iCs/>
          <w:kern w:val="0"/>
          <w:sz w:val="20"/>
          <w:szCs w:val="20"/>
          <w:lang w:val="en-US" w:eastAsia="ru-RU" w:bidi="ar-SA"/>
        </w:rPr>
        <w:t>ionometric</w:t>
      </w:r>
      <w:proofErr w:type="spellEnd"/>
      <w:r w:rsidRPr="00AC1A54">
        <w:rPr>
          <w:rFonts w:ascii="TimesNewRomanPS-BoldItalicMT" w:eastAsia="Times New Roman" w:hAnsi="TimesNewRomanPS-BoldItalicMT" w:cs="TimesNewRomanPS-BoldItalicMT"/>
          <w:b/>
          <w:bCs/>
          <w:i/>
          <w:iCs/>
          <w:kern w:val="0"/>
          <w:sz w:val="20"/>
          <w:szCs w:val="20"/>
          <w:lang w:val="en-US" w:eastAsia="ru-RU" w:bidi="ar-SA"/>
        </w:rPr>
        <w:t xml:space="preserve"> exponents.</w:t>
      </w:r>
    </w:p>
    <w:p w14:paraId="6ABC7AE1"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In practical metrology there is a variety of scales which describe the reactions</w:t>
      </w:r>
    </w:p>
    <w:p w14:paraId="5BC2E79F" w14:textId="77777777" w:rsidR="00AC1A54" w:rsidRPr="00276216"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 xml:space="preserve">(responses) of biological objects (a human, first of all) on actuating physical factor. </w:t>
      </w:r>
      <w:r w:rsidRPr="00276216">
        <w:rPr>
          <w:rFonts w:ascii="TimesNewRomanPSMT" w:eastAsia="Times New Roman" w:hAnsi="TimesNewRomanPSMT" w:cs="TimesNewRomanPSMT"/>
          <w:kern w:val="0"/>
          <w:lang w:val="en-US" w:eastAsia="ru-RU" w:bidi="ar-SA"/>
        </w:rPr>
        <w:t>They</w:t>
      </w:r>
    </w:p>
    <w:p w14:paraId="5F3CAF74" w14:textId="77777777" w:rsid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include luminous measurements and colorimetric scales, scales of sounds perception, scales</w:t>
      </w:r>
    </w:p>
    <w:p w14:paraId="3623D62C"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of equivalent doses of ionizing radiation etc. These scales are commonly named as</w:t>
      </w:r>
    </w:p>
    <w:p w14:paraId="17DC3871"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lastRenderedPageBreak/>
        <w:t>biophysical scales.</w:t>
      </w:r>
    </w:p>
    <w:p w14:paraId="766E1473"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Biophysical scale is a scale of measurements for properties of physical factor</w:t>
      </w:r>
    </w:p>
    <w:p w14:paraId="781371F7"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(stimulus) modified in such a way that the result of measurement of this property can be used</w:t>
      </w:r>
    </w:p>
    <w:p w14:paraId="1D080A0B"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to predict the level or the character of biological object’s response on the influence of that</w:t>
      </w:r>
    </w:p>
    <w:p w14:paraId="5875FE78"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factor. These scales are resulting from application of a model that modifies (transforms) the</w:t>
      </w:r>
    </w:p>
    <w:p w14:paraId="41B01D75"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measurement results of stimulus property so that univocal correspondence can be reached</w:t>
      </w:r>
    </w:p>
    <w:p w14:paraId="1C66DF82"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between the results of measurement and the characteristics of biological reaction</w:t>
      </w:r>
    </w:p>
    <w:p w14:paraId="31993513"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(homomorphic image of the set of stimuli on the set of responses). At the same time</w:t>
      </w:r>
    </w:p>
    <w:p w14:paraId="5D95F23E"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equivalent responses can correspond to some subset of stimuli. This modified scale of stimuli</w:t>
      </w:r>
    </w:p>
    <w:p w14:paraId="5C7B1448"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by its logical structure approaches to the structure of responses scale thus acquiring some</w:t>
      </w:r>
    </w:p>
    <w:p w14:paraId="78C5ED3D"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prognostic meaning. Nevertheless, as a rule, biophysical scale of stimuli and a scale of</w:t>
      </w:r>
    </w:p>
    <w:p w14:paraId="5C2B2A41"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correspondent responses are of different types, so logical relations in the scale of stimuli</w:t>
      </w:r>
    </w:p>
    <w:p w14:paraId="7F00EB6E"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cannot be simply extended onto prognostic judgments about responses. For example, the scale</w:t>
      </w:r>
    </w:p>
    <w:p w14:paraId="6154E9C6"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of brightness from the point of view of stimuli is unlimited additive scale of ratios, but from</w:t>
      </w:r>
    </w:p>
    <w:p w14:paraId="119932DD" w14:textId="77777777" w:rsidR="00AC1A54" w:rsidRPr="00AC1A54" w:rsidRDefault="00AC1A54" w:rsidP="00AC1A54">
      <w:pPr>
        <w:suppressAutoHyphens w:val="0"/>
        <w:autoSpaceDE w:val="0"/>
        <w:autoSpaceDN w:val="0"/>
        <w:adjustRightInd w:val="0"/>
        <w:rPr>
          <w:rFonts w:ascii="TimesNewRomanPSMT" w:eastAsia="Times New Roman" w:hAnsi="TimesNewRomanPSMT" w:cs="TimesNewRomanPSMT"/>
          <w:kern w:val="0"/>
          <w:lang w:val="en-US" w:eastAsia="ru-RU" w:bidi="ar-SA"/>
        </w:rPr>
      </w:pPr>
      <w:r w:rsidRPr="00AC1A54">
        <w:rPr>
          <w:rFonts w:ascii="TimesNewRomanPSMT" w:eastAsia="Times New Roman" w:hAnsi="TimesNewRomanPSMT" w:cs="TimesNewRomanPSMT"/>
          <w:kern w:val="0"/>
          <w:lang w:val="en-US" w:eastAsia="ru-RU" w:bidi="ar-SA"/>
        </w:rPr>
        <w:t>the point of view of human being response it is a scale of an order in a bounded below and</w:t>
      </w:r>
    </w:p>
    <w:p w14:paraId="3D410B46" w14:textId="77777777" w:rsidR="00AC1A54" w:rsidRDefault="00AC1A54" w:rsidP="00AC1A54">
      <w:pPr>
        <w:suppressAutoHyphens w:val="0"/>
        <w:autoSpaceDE w:val="0"/>
        <w:autoSpaceDN w:val="0"/>
        <w:adjustRightInd w:val="0"/>
        <w:rPr>
          <w:rFonts w:ascii="Calibri" w:eastAsia="Times New Roman" w:hAnsi="Calibri" w:cs="TimesNewRomanPSMT"/>
          <w:kern w:val="0"/>
          <w:lang w:val="en-US" w:eastAsia="ru-RU" w:bidi="ar-SA"/>
        </w:rPr>
      </w:pPr>
      <w:r w:rsidRPr="00AC1A54">
        <w:rPr>
          <w:rFonts w:ascii="TimesNewRomanPSMT" w:eastAsia="Times New Roman" w:hAnsi="TimesNewRomanPSMT" w:cs="TimesNewRomanPSMT"/>
          <w:kern w:val="0"/>
          <w:lang w:val="en-US" w:eastAsia="ru-RU" w:bidi="ar-SA"/>
        </w:rPr>
        <w:t xml:space="preserve">above diapason of stimulus </w:t>
      </w:r>
      <w:r w:rsidRPr="00156220">
        <w:rPr>
          <w:rFonts w:ascii="TimesNewRomanPSMT" w:eastAsia="Times New Roman" w:hAnsi="TimesNewRomanPSMT" w:cs="TimesNewRomanPSMT"/>
          <w:kern w:val="0"/>
          <w:lang w:val="en-US" w:eastAsia="ru-RU" w:bidi="ar-SA"/>
        </w:rPr>
        <w:t>value</w:t>
      </w:r>
      <w:r w:rsidR="00A75000" w:rsidRPr="00156220">
        <w:rPr>
          <w:rFonts w:ascii="Calibri" w:eastAsia="Times New Roman" w:hAnsi="Calibri" w:cs="TimesNewRomanPSMT"/>
          <w:kern w:val="0"/>
          <w:lang w:val="en-US" w:eastAsia="ru-RU" w:bidi="ar-SA"/>
        </w:rPr>
        <w:t xml:space="preserve"> </w:t>
      </w:r>
      <w:r w:rsidR="00A75000" w:rsidRPr="00156220">
        <w:rPr>
          <w:rFonts w:eastAsia="Times New Roman" w:cs="Times New Roman"/>
          <w:kern w:val="0"/>
          <w:lang w:val="en-US" w:bidi="ar-SA"/>
        </w:rPr>
        <w:t>[10, 13]</w:t>
      </w:r>
      <w:r w:rsidRPr="00156220">
        <w:rPr>
          <w:rFonts w:ascii="TimesNewRomanPSMT" w:eastAsia="Times New Roman" w:hAnsi="TimesNewRomanPSMT" w:cs="TimesNewRomanPSMT"/>
          <w:kern w:val="0"/>
          <w:lang w:val="en-US" w:eastAsia="ru-RU" w:bidi="ar-SA"/>
        </w:rPr>
        <w:t>.</w:t>
      </w:r>
      <w:r w:rsidR="0006122B">
        <w:rPr>
          <w:rFonts w:ascii="Calibri" w:eastAsia="Times New Roman" w:hAnsi="Calibri" w:cs="TimesNewRomanPSMT"/>
          <w:kern w:val="0"/>
          <w:lang w:val="en-US" w:eastAsia="ru-RU" w:bidi="ar-SA"/>
        </w:rPr>
        <w:t xml:space="preserve"> </w:t>
      </w:r>
    </w:p>
    <w:p w14:paraId="035A3EBF" w14:textId="77777777" w:rsidR="0006122B" w:rsidRDefault="0006122B" w:rsidP="00AC1A54">
      <w:pPr>
        <w:suppressAutoHyphens w:val="0"/>
        <w:autoSpaceDE w:val="0"/>
        <w:autoSpaceDN w:val="0"/>
        <w:adjustRightInd w:val="0"/>
        <w:rPr>
          <w:rFonts w:ascii="Calibri" w:eastAsia="Times New Roman" w:hAnsi="Calibri" w:cs="TimesNewRomanPSMT"/>
          <w:kern w:val="0"/>
          <w:lang w:val="en-US" w:eastAsia="ru-RU" w:bidi="ar-SA"/>
        </w:rPr>
      </w:pPr>
    </w:p>
    <w:p w14:paraId="3825CF59" w14:textId="77777777" w:rsidR="00A867C1" w:rsidRDefault="009C06EA" w:rsidP="009C06EA">
      <w:pPr>
        <w:suppressAutoHyphens w:val="0"/>
        <w:autoSpaceDE w:val="0"/>
        <w:spacing w:line="360" w:lineRule="auto"/>
        <w:jc w:val="center"/>
        <w:rPr>
          <w:rFonts w:ascii="TimesNewRomanPSMT" w:eastAsia="Times New Roman" w:hAnsi="TimesNewRomanPSMT" w:cs="TimesNewRomanPSMT"/>
          <w:b/>
          <w:bCs/>
          <w:kern w:val="0"/>
          <w:sz w:val="28"/>
          <w:szCs w:val="28"/>
          <w:lang w:val="en-US" w:eastAsia="ru-RU" w:bidi="ar-SA"/>
        </w:rPr>
      </w:pPr>
      <w:r w:rsidRPr="009C06EA">
        <w:rPr>
          <w:rFonts w:ascii="TimesNewRomanPSMT" w:eastAsia="Times New Roman" w:hAnsi="TimesNewRomanPSMT" w:cs="TimesNewRomanPSMT"/>
          <w:b/>
          <w:bCs/>
          <w:kern w:val="0"/>
          <w:sz w:val="28"/>
          <w:szCs w:val="28"/>
          <w:lang w:val="en-US" w:eastAsia="ru-RU" w:bidi="ar-SA"/>
        </w:rPr>
        <w:t>Appendix B</w:t>
      </w:r>
    </w:p>
    <w:p w14:paraId="1D905862" w14:textId="77777777" w:rsidR="0006122B" w:rsidRPr="00156220" w:rsidRDefault="009C06EA" w:rsidP="009C06EA">
      <w:pPr>
        <w:suppressAutoHyphens w:val="0"/>
        <w:autoSpaceDE w:val="0"/>
        <w:spacing w:line="360" w:lineRule="auto"/>
        <w:jc w:val="center"/>
        <w:rPr>
          <w:rFonts w:cs="Times New Roman"/>
          <w:lang w:val="en-US"/>
        </w:rPr>
      </w:pPr>
      <w:r w:rsidRPr="009C06EA">
        <w:rPr>
          <w:rFonts w:ascii="TimesNewRomanPSMT" w:eastAsia="Times New Roman" w:hAnsi="TimesNewRomanPSMT" w:cs="TimesNewRomanPSMT"/>
          <w:b/>
          <w:bCs/>
          <w:kern w:val="0"/>
          <w:sz w:val="28"/>
          <w:szCs w:val="28"/>
          <w:lang w:val="en-US" w:eastAsia="ru-RU" w:bidi="ar-SA"/>
        </w:rPr>
        <w:t xml:space="preserve"> </w:t>
      </w:r>
      <w:r w:rsidRPr="00156220">
        <w:rPr>
          <w:rFonts w:eastAsia="Times New Roman" w:cs="Times New Roman"/>
          <w:b/>
          <w:bCs/>
          <w:kern w:val="0"/>
          <w:lang w:val="en-US" w:eastAsia="ru-RU" w:bidi="ar-SA"/>
        </w:rPr>
        <w:t xml:space="preserve">(for reference) </w:t>
      </w:r>
    </w:p>
    <w:p w14:paraId="459B7347" w14:textId="77777777" w:rsidR="0006122B" w:rsidRPr="00156220" w:rsidRDefault="0006122B" w:rsidP="000E33B9">
      <w:pPr>
        <w:ind w:firstLine="709"/>
        <w:jc w:val="both"/>
        <w:rPr>
          <w:rFonts w:cs="Times New Roman"/>
          <w:b/>
          <w:bCs/>
          <w:lang w:val="en-US"/>
        </w:rPr>
      </w:pPr>
      <w:r w:rsidRPr="00156220">
        <w:rPr>
          <w:rFonts w:eastAsia="Times New Roman" w:cs="Times New Roman"/>
          <w:b/>
          <w:bCs/>
          <w:color w:val="C9211E"/>
          <w:kern w:val="0"/>
          <w:lang w:val="en-US" w:bidi="ar-SA"/>
        </w:rPr>
        <w:t xml:space="preserve"> </w:t>
      </w:r>
      <w:r w:rsidR="000E33B9" w:rsidRPr="00156220">
        <w:rPr>
          <w:rFonts w:cs="Times New Roman"/>
          <w:b/>
          <w:bCs/>
          <w:lang w:val="en-US"/>
        </w:rPr>
        <w:t>Resolution 9, 24th meeting CGPM</w:t>
      </w:r>
      <w:r w:rsidR="000E33B9" w:rsidRPr="00156220">
        <w:rPr>
          <w:rFonts w:eastAsia="Times New Roman" w:cs="Times New Roman"/>
          <w:b/>
          <w:bCs/>
          <w:kern w:val="0"/>
          <w:lang w:val="en-US" w:bidi="ar-SA"/>
        </w:rPr>
        <w:t xml:space="preserve">, 2011 </w:t>
      </w:r>
      <w:r w:rsidR="000E33B9" w:rsidRPr="00156220">
        <w:rPr>
          <w:rFonts w:eastAsia="Times New Roman" w:cs="Times New Roman"/>
          <w:b/>
          <w:bCs/>
          <w:kern w:val="0"/>
          <w:lang w:bidi="ar-SA"/>
        </w:rPr>
        <w:t>г</w:t>
      </w:r>
      <w:r w:rsidR="000E33B9" w:rsidRPr="00156220">
        <w:rPr>
          <w:rFonts w:eastAsia="Times New Roman" w:cs="Times New Roman"/>
          <w:b/>
          <w:bCs/>
          <w:kern w:val="0"/>
          <w:lang w:val="en-US" w:bidi="ar-SA"/>
        </w:rPr>
        <w:t>.</w:t>
      </w:r>
    </w:p>
    <w:p w14:paraId="77A2562A" w14:textId="77777777" w:rsidR="0006122B" w:rsidRPr="00276216" w:rsidRDefault="0006122B" w:rsidP="0006122B">
      <w:pPr>
        <w:suppressAutoHyphens w:val="0"/>
        <w:ind w:firstLine="709"/>
        <w:jc w:val="both"/>
        <w:rPr>
          <w:rFonts w:eastAsia="Calibri" w:cs="Times New Roman"/>
          <w:kern w:val="0"/>
          <w:lang w:val="en-US" w:eastAsia="en-US" w:bidi="ar-SA"/>
        </w:rPr>
      </w:pPr>
      <w:r w:rsidRPr="00276216">
        <w:rPr>
          <w:rFonts w:eastAsia="Calibri" w:cs="Times New Roman"/>
          <w:kern w:val="0"/>
          <w:lang w:val="en-US" w:eastAsia="en-US" w:bidi="ar-SA"/>
        </w:rPr>
        <w:t>(</w:t>
      </w:r>
      <w:hyperlink r:id="rId5" w:history="1">
        <w:r w:rsidR="00BE6EC5" w:rsidRPr="00156220">
          <w:rPr>
            <w:rStyle w:val="a8"/>
            <w:rFonts w:eastAsia="Calibri" w:cs="Times New Roman"/>
            <w:color w:val="auto"/>
            <w:kern w:val="0"/>
            <w:lang w:val="en-US" w:eastAsia="en-US" w:bidi="ar-SA"/>
          </w:rPr>
          <w:t>https</w:t>
        </w:r>
        <w:r w:rsidR="00BE6EC5" w:rsidRPr="00276216">
          <w:rPr>
            <w:rStyle w:val="a8"/>
            <w:rFonts w:eastAsia="Calibri" w:cs="Times New Roman"/>
            <w:color w:val="auto"/>
            <w:kern w:val="0"/>
            <w:lang w:val="en-US" w:eastAsia="en-US" w:bidi="ar-SA"/>
          </w:rPr>
          <w:t>://</w:t>
        </w:r>
        <w:r w:rsidR="00BE6EC5" w:rsidRPr="00156220">
          <w:rPr>
            <w:rStyle w:val="a8"/>
            <w:rFonts w:eastAsia="Calibri" w:cs="Times New Roman"/>
            <w:color w:val="auto"/>
            <w:kern w:val="0"/>
            <w:lang w:val="en-US" w:eastAsia="en-US" w:bidi="ar-SA"/>
          </w:rPr>
          <w:t>www</w:t>
        </w:r>
        <w:r w:rsidR="00BE6EC5" w:rsidRPr="00276216">
          <w:rPr>
            <w:rStyle w:val="a8"/>
            <w:rFonts w:eastAsia="Calibri" w:cs="Times New Roman"/>
            <w:color w:val="auto"/>
            <w:kern w:val="0"/>
            <w:lang w:val="en-US" w:eastAsia="en-US" w:bidi="ar-SA"/>
          </w:rPr>
          <w:t>.</w:t>
        </w:r>
        <w:r w:rsidR="00BE6EC5" w:rsidRPr="00156220">
          <w:rPr>
            <w:rStyle w:val="a8"/>
            <w:rFonts w:eastAsia="Calibri" w:cs="Times New Roman"/>
            <w:color w:val="auto"/>
            <w:kern w:val="0"/>
            <w:lang w:val="en-US" w:eastAsia="en-US" w:bidi="ar-SA"/>
          </w:rPr>
          <w:t>bipm</w:t>
        </w:r>
        <w:r w:rsidR="00BE6EC5" w:rsidRPr="00276216">
          <w:rPr>
            <w:rStyle w:val="a8"/>
            <w:rFonts w:eastAsia="Calibri" w:cs="Times New Roman"/>
            <w:color w:val="auto"/>
            <w:kern w:val="0"/>
            <w:lang w:val="en-US" w:eastAsia="en-US" w:bidi="ar-SA"/>
          </w:rPr>
          <w:t>.</w:t>
        </w:r>
        <w:r w:rsidR="00BE6EC5" w:rsidRPr="00156220">
          <w:rPr>
            <w:rStyle w:val="a8"/>
            <w:rFonts w:eastAsia="Calibri" w:cs="Times New Roman"/>
            <w:color w:val="auto"/>
            <w:kern w:val="0"/>
            <w:lang w:val="en-US" w:eastAsia="en-US" w:bidi="ar-SA"/>
          </w:rPr>
          <w:t>org</w:t>
        </w:r>
        <w:r w:rsidR="00BE6EC5" w:rsidRPr="00276216">
          <w:rPr>
            <w:rStyle w:val="a8"/>
            <w:rFonts w:eastAsia="Calibri" w:cs="Times New Roman"/>
            <w:color w:val="auto"/>
            <w:kern w:val="0"/>
            <w:lang w:val="en-US" w:eastAsia="en-US" w:bidi="ar-SA"/>
          </w:rPr>
          <w:t>/</w:t>
        </w:r>
        <w:r w:rsidR="00BE6EC5" w:rsidRPr="00156220">
          <w:rPr>
            <w:rStyle w:val="a8"/>
            <w:rFonts w:eastAsia="Calibri" w:cs="Times New Roman"/>
            <w:color w:val="auto"/>
            <w:kern w:val="0"/>
            <w:lang w:val="en-US" w:eastAsia="en-US" w:bidi="ar-SA"/>
          </w:rPr>
          <w:t>documents</w:t>
        </w:r>
        <w:r w:rsidR="00BE6EC5" w:rsidRPr="00276216">
          <w:rPr>
            <w:rStyle w:val="a8"/>
            <w:rFonts w:eastAsia="Calibri" w:cs="Times New Roman"/>
            <w:color w:val="auto"/>
            <w:kern w:val="0"/>
            <w:lang w:val="en-US" w:eastAsia="en-US" w:bidi="ar-SA"/>
          </w:rPr>
          <w:t>/20126/30876806/</w:t>
        </w:r>
        <w:r w:rsidR="00BE6EC5" w:rsidRPr="00156220">
          <w:rPr>
            <w:rStyle w:val="a8"/>
            <w:rFonts w:eastAsia="Calibri" w:cs="Times New Roman"/>
            <w:color w:val="auto"/>
            <w:kern w:val="0"/>
            <w:lang w:val="en-US" w:eastAsia="en-US" w:bidi="ar-SA"/>
          </w:rPr>
          <w:t>CGPM</w:t>
        </w:r>
        <w:r w:rsidR="00BE6EC5" w:rsidRPr="00276216">
          <w:rPr>
            <w:rStyle w:val="a8"/>
            <w:rFonts w:eastAsia="Calibri" w:cs="Times New Roman"/>
            <w:color w:val="auto"/>
            <w:kern w:val="0"/>
            <w:lang w:val="en-US" w:eastAsia="en-US" w:bidi="ar-SA"/>
          </w:rPr>
          <w:t>24.</w:t>
        </w:r>
        <w:r w:rsidR="00BE6EC5" w:rsidRPr="00156220">
          <w:rPr>
            <w:rStyle w:val="a8"/>
            <w:rFonts w:eastAsia="Calibri" w:cs="Times New Roman"/>
            <w:color w:val="auto"/>
            <w:kern w:val="0"/>
            <w:lang w:val="en-US" w:eastAsia="en-US" w:bidi="ar-SA"/>
          </w:rPr>
          <w:t>pdf</w:t>
        </w:r>
        <w:r w:rsidR="00BE6EC5" w:rsidRPr="00276216">
          <w:rPr>
            <w:rStyle w:val="a8"/>
            <w:rFonts w:eastAsia="Calibri" w:cs="Times New Roman"/>
            <w:color w:val="auto"/>
            <w:kern w:val="0"/>
            <w:lang w:val="en-US" w:eastAsia="en-US" w:bidi="ar-SA"/>
          </w:rPr>
          <w:t>/7</w:t>
        </w:r>
        <w:r w:rsidR="00BE6EC5" w:rsidRPr="00156220">
          <w:rPr>
            <w:rStyle w:val="a8"/>
            <w:rFonts w:eastAsia="Calibri" w:cs="Times New Roman"/>
            <w:color w:val="auto"/>
            <w:kern w:val="0"/>
            <w:lang w:val="en-US" w:eastAsia="en-US" w:bidi="ar-SA"/>
          </w:rPr>
          <w:t>c</w:t>
        </w:r>
        <w:r w:rsidR="00BE6EC5" w:rsidRPr="00276216">
          <w:rPr>
            <w:rStyle w:val="a8"/>
            <w:rFonts w:eastAsia="Calibri" w:cs="Times New Roman"/>
            <w:color w:val="auto"/>
            <w:kern w:val="0"/>
            <w:lang w:val="en-US" w:eastAsia="en-US" w:bidi="ar-SA"/>
          </w:rPr>
          <w:t>41</w:t>
        </w:r>
        <w:r w:rsidR="00BE6EC5" w:rsidRPr="00156220">
          <w:rPr>
            <w:rStyle w:val="a8"/>
            <w:rFonts w:eastAsia="Calibri" w:cs="Times New Roman"/>
            <w:color w:val="auto"/>
            <w:kern w:val="0"/>
            <w:lang w:val="en-US" w:eastAsia="en-US" w:bidi="ar-SA"/>
          </w:rPr>
          <w:t>c</w:t>
        </w:r>
        <w:r w:rsidR="00BE6EC5" w:rsidRPr="00276216">
          <w:rPr>
            <w:rStyle w:val="a8"/>
            <w:rFonts w:eastAsia="Calibri" w:cs="Times New Roman"/>
            <w:color w:val="auto"/>
            <w:kern w:val="0"/>
            <w:lang w:val="en-US" w:eastAsia="en-US" w:bidi="ar-SA"/>
          </w:rPr>
          <w:t>2</w:t>
        </w:r>
        <w:r w:rsidR="00BE6EC5" w:rsidRPr="00156220">
          <w:rPr>
            <w:rStyle w:val="a8"/>
            <w:rFonts w:eastAsia="Calibri" w:cs="Times New Roman"/>
            <w:color w:val="auto"/>
            <w:kern w:val="0"/>
            <w:lang w:val="en-US" w:eastAsia="en-US" w:bidi="ar-SA"/>
          </w:rPr>
          <w:t>c</w:t>
        </w:r>
        <w:r w:rsidR="00BE6EC5" w:rsidRPr="00276216">
          <w:rPr>
            <w:rStyle w:val="a8"/>
            <w:rFonts w:eastAsia="Calibri" w:cs="Times New Roman"/>
            <w:color w:val="auto"/>
            <w:kern w:val="0"/>
            <w:lang w:val="en-US" w:eastAsia="en-US" w:bidi="ar-SA"/>
          </w:rPr>
          <w:t>1-71</w:t>
        </w:r>
        <w:r w:rsidR="00BE6EC5" w:rsidRPr="00156220">
          <w:rPr>
            <w:rStyle w:val="a8"/>
            <w:rFonts w:eastAsia="Calibri" w:cs="Times New Roman"/>
            <w:color w:val="auto"/>
            <w:kern w:val="0"/>
            <w:lang w:val="en-US" w:eastAsia="en-US" w:bidi="ar-SA"/>
          </w:rPr>
          <w:t>db</w:t>
        </w:r>
        <w:r w:rsidR="00BE6EC5" w:rsidRPr="00276216">
          <w:rPr>
            <w:rStyle w:val="a8"/>
            <w:rFonts w:eastAsia="Calibri" w:cs="Times New Roman"/>
            <w:color w:val="auto"/>
            <w:kern w:val="0"/>
            <w:lang w:val="en-US" w:eastAsia="en-US" w:bidi="ar-SA"/>
          </w:rPr>
          <w:t>-5</w:t>
        </w:r>
        <w:r w:rsidR="00BE6EC5" w:rsidRPr="00156220">
          <w:rPr>
            <w:rStyle w:val="a8"/>
            <w:rFonts w:eastAsia="Calibri" w:cs="Times New Roman"/>
            <w:color w:val="auto"/>
            <w:kern w:val="0"/>
            <w:lang w:val="en-US" w:eastAsia="en-US" w:bidi="ar-SA"/>
          </w:rPr>
          <w:t>ef</w:t>
        </w:r>
        <w:r w:rsidR="00BE6EC5" w:rsidRPr="00276216">
          <w:rPr>
            <w:rStyle w:val="a8"/>
            <w:rFonts w:eastAsia="Calibri" w:cs="Times New Roman"/>
            <w:color w:val="auto"/>
            <w:kern w:val="0"/>
            <w:lang w:val="en-US" w:eastAsia="en-US" w:bidi="ar-SA"/>
          </w:rPr>
          <w:t>9-4</w:t>
        </w:r>
        <w:r w:rsidR="00BE6EC5" w:rsidRPr="00156220">
          <w:rPr>
            <w:rStyle w:val="a8"/>
            <w:rFonts w:eastAsia="Calibri" w:cs="Times New Roman"/>
            <w:color w:val="auto"/>
            <w:kern w:val="0"/>
            <w:lang w:val="en-US" w:eastAsia="en-US" w:bidi="ar-SA"/>
          </w:rPr>
          <w:t>cdd</w:t>
        </w:r>
        <w:r w:rsidR="00BE6EC5" w:rsidRPr="00276216">
          <w:rPr>
            <w:rStyle w:val="a8"/>
            <w:rFonts w:eastAsia="Calibri" w:cs="Times New Roman"/>
            <w:color w:val="auto"/>
            <w:kern w:val="0"/>
            <w:lang w:val="en-US" w:eastAsia="en-US" w:bidi="ar-SA"/>
          </w:rPr>
          <w:t>-387279251</w:t>
        </w:r>
        <w:r w:rsidR="00BE6EC5" w:rsidRPr="00156220">
          <w:rPr>
            <w:rStyle w:val="a8"/>
            <w:rFonts w:eastAsia="Calibri" w:cs="Times New Roman"/>
            <w:color w:val="auto"/>
            <w:kern w:val="0"/>
            <w:lang w:val="en-US" w:eastAsia="en-US" w:bidi="ar-SA"/>
          </w:rPr>
          <w:t>bac</w:t>
        </w:r>
      </w:hyperlink>
      <w:r w:rsidRPr="00276216">
        <w:rPr>
          <w:rFonts w:eastAsia="Calibri" w:cs="Times New Roman"/>
          <w:kern w:val="0"/>
          <w:lang w:val="en-US" w:eastAsia="en-US" w:bidi="ar-SA"/>
        </w:rPr>
        <w:t>)</w:t>
      </w:r>
      <w:r w:rsidR="00BE6EC5" w:rsidRPr="00276216">
        <w:rPr>
          <w:rFonts w:eastAsia="Calibri" w:cs="Times New Roman"/>
          <w:kern w:val="0"/>
          <w:lang w:val="en-US" w:eastAsia="en-US" w:bidi="ar-SA"/>
        </w:rPr>
        <w:t xml:space="preserve"> </w:t>
      </w:r>
    </w:p>
    <w:p w14:paraId="29D06E43" w14:textId="77777777" w:rsidR="00BE6EC5" w:rsidRPr="00276216" w:rsidRDefault="00BE6EC5" w:rsidP="0006122B">
      <w:pPr>
        <w:suppressAutoHyphens w:val="0"/>
        <w:ind w:firstLine="709"/>
        <w:jc w:val="both"/>
        <w:rPr>
          <w:rFonts w:eastAsia="Calibri" w:cs="Times New Roman"/>
          <w:kern w:val="0"/>
          <w:lang w:val="en-US" w:eastAsia="en-US" w:bidi="ar-SA"/>
        </w:rPr>
      </w:pPr>
    </w:p>
    <w:p w14:paraId="3C22D47C" w14:textId="77777777" w:rsidR="00791185" w:rsidRPr="00156220" w:rsidRDefault="00791185" w:rsidP="00791185">
      <w:pPr>
        <w:ind w:firstLine="709"/>
        <w:jc w:val="both"/>
        <w:rPr>
          <w:rFonts w:cs="Times New Roman"/>
          <w:lang w:val="en-US"/>
        </w:rPr>
      </w:pPr>
      <w:r w:rsidRPr="00156220">
        <w:rPr>
          <w:rFonts w:cs="Times New Roman"/>
          <w:lang w:val="en-US"/>
        </w:rPr>
        <w:t>24th meeting of the CGPM - Resolutions · 547</w:t>
      </w:r>
    </w:p>
    <w:p w14:paraId="1F3E7237" w14:textId="77777777" w:rsidR="00791185" w:rsidRPr="00156220" w:rsidRDefault="00791185" w:rsidP="00791185">
      <w:pPr>
        <w:ind w:firstLine="709"/>
        <w:jc w:val="both"/>
        <w:rPr>
          <w:rFonts w:cs="Times New Roman"/>
          <w:lang w:val="en-US"/>
        </w:rPr>
      </w:pPr>
      <w:r w:rsidRPr="00156220">
        <w:rPr>
          <w:rFonts w:cs="Times New Roman"/>
          <w:lang w:val="en-US"/>
        </w:rPr>
        <w:t>• On the adoption of a common terrestrial reference system</w:t>
      </w:r>
    </w:p>
    <w:p w14:paraId="39B0614D" w14:textId="77777777" w:rsidR="00791185" w:rsidRPr="00156220" w:rsidRDefault="00791185" w:rsidP="00791185">
      <w:pPr>
        <w:ind w:firstLine="709"/>
        <w:jc w:val="both"/>
        <w:rPr>
          <w:rFonts w:cs="Times New Roman"/>
          <w:lang w:val="en-US"/>
        </w:rPr>
      </w:pPr>
      <w:r w:rsidRPr="00156220">
        <w:rPr>
          <w:rFonts w:cs="Times New Roman"/>
          <w:lang w:val="en-US"/>
        </w:rPr>
        <w:t>Resolution 9</w:t>
      </w:r>
    </w:p>
    <w:p w14:paraId="3E919F17" w14:textId="77777777" w:rsidR="00791185" w:rsidRPr="00156220" w:rsidRDefault="00791185" w:rsidP="00791185">
      <w:pPr>
        <w:ind w:firstLine="709"/>
        <w:jc w:val="both"/>
        <w:rPr>
          <w:rFonts w:cs="Times New Roman"/>
          <w:lang w:val="en-US"/>
        </w:rPr>
      </w:pPr>
      <w:r w:rsidRPr="00156220">
        <w:rPr>
          <w:rFonts w:cs="Times New Roman"/>
          <w:lang w:val="en-US"/>
        </w:rPr>
        <w:t>The General Conference on Weights and Measures (CGPM), at its 24th meeting,</w:t>
      </w:r>
    </w:p>
    <w:p w14:paraId="73910035" w14:textId="77777777" w:rsidR="00791185" w:rsidRPr="00156220" w:rsidRDefault="00791185" w:rsidP="00791185">
      <w:pPr>
        <w:ind w:firstLine="709"/>
        <w:jc w:val="both"/>
        <w:rPr>
          <w:rFonts w:cs="Times New Roman"/>
          <w:lang w:val="en-US"/>
        </w:rPr>
      </w:pPr>
      <w:r w:rsidRPr="00156220">
        <w:rPr>
          <w:rFonts w:cs="Times New Roman"/>
          <w:lang w:val="en-US"/>
        </w:rPr>
        <w:t>considering</w:t>
      </w:r>
    </w:p>
    <w:p w14:paraId="1CC1DCB4" w14:textId="77777777" w:rsidR="00791185" w:rsidRPr="00156220" w:rsidRDefault="00791185" w:rsidP="00323CE9">
      <w:pPr>
        <w:ind w:firstLine="709"/>
        <w:jc w:val="both"/>
        <w:rPr>
          <w:rFonts w:cs="Times New Roman"/>
          <w:lang w:val="en-US"/>
        </w:rPr>
      </w:pPr>
      <w:r w:rsidRPr="00156220">
        <w:rPr>
          <w:rFonts w:cs="Times New Roman"/>
          <w:lang w:val="en-US"/>
        </w:rPr>
        <w:t>• that a significant number of global navigation satellite systems (GNSS) now exist and that in</w:t>
      </w:r>
      <w:r w:rsidR="00323CE9" w:rsidRPr="00156220">
        <w:rPr>
          <w:rFonts w:cs="Times New Roman"/>
          <w:lang w:val="en-US"/>
        </w:rPr>
        <w:t xml:space="preserve"> </w:t>
      </w:r>
      <w:r w:rsidRPr="00156220">
        <w:rPr>
          <w:rFonts w:cs="Times New Roman"/>
          <w:lang w:val="en-US"/>
        </w:rPr>
        <w:t>the future there may be more,</w:t>
      </w:r>
    </w:p>
    <w:p w14:paraId="543CAB26" w14:textId="77777777" w:rsidR="00791185" w:rsidRPr="00156220" w:rsidRDefault="00791185" w:rsidP="00E44139">
      <w:pPr>
        <w:ind w:firstLine="709"/>
        <w:jc w:val="both"/>
        <w:rPr>
          <w:rFonts w:cs="Times New Roman"/>
          <w:lang w:val="en-US"/>
        </w:rPr>
      </w:pPr>
      <w:r w:rsidRPr="00156220">
        <w:rPr>
          <w:rFonts w:cs="Times New Roman"/>
          <w:lang w:val="en-US"/>
        </w:rPr>
        <w:t>• the proliferation of time and geodesy reference systems in use in these navigation systems,</w:t>
      </w:r>
      <w:r w:rsidR="00E44139" w:rsidRPr="00156220">
        <w:rPr>
          <w:rFonts w:cs="Times New Roman"/>
          <w:lang w:val="en-US"/>
        </w:rPr>
        <w:t xml:space="preserve"> </w:t>
      </w:r>
      <w:r w:rsidRPr="00156220">
        <w:rPr>
          <w:rFonts w:cs="Times New Roman"/>
          <w:lang w:val="en-US"/>
        </w:rPr>
        <w:t>which creates ambiguities for users with regard to the interpretation of navigation and</w:t>
      </w:r>
      <w:r w:rsidR="00E44139" w:rsidRPr="00156220">
        <w:rPr>
          <w:rFonts w:cs="Times New Roman"/>
          <w:lang w:val="en-US"/>
        </w:rPr>
        <w:t xml:space="preserve"> </w:t>
      </w:r>
      <w:r w:rsidRPr="00156220">
        <w:rPr>
          <w:rFonts w:cs="Times New Roman"/>
          <w:lang w:val="en-US"/>
        </w:rPr>
        <w:t>timing solutions, and which renders interoperability between the systems more difficult,</w:t>
      </w:r>
    </w:p>
    <w:p w14:paraId="367EAEC4" w14:textId="77777777" w:rsidR="00791185" w:rsidRPr="00156220" w:rsidRDefault="00791185" w:rsidP="00791185">
      <w:pPr>
        <w:ind w:firstLine="709"/>
        <w:jc w:val="both"/>
        <w:rPr>
          <w:rFonts w:cs="Times New Roman"/>
          <w:lang w:val="en-US"/>
        </w:rPr>
      </w:pPr>
      <w:r w:rsidRPr="00156220">
        <w:rPr>
          <w:rFonts w:cs="Times New Roman"/>
          <w:lang w:val="en-US"/>
        </w:rPr>
        <w:t>• the existence of the International Terrestrial Reference System (ITRS),</w:t>
      </w:r>
    </w:p>
    <w:p w14:paraId="35036680" w14:textId="77777777" w:rsidR="00791185" w:rsidRPr="00156220" w:rsidRDefault="00791185" w:rsidP="007C6A84">
      <w:pPr>
        <w:ind w:firstLine="709"/>
        <w:jc w:val="both"/>
        <w:rPr>
          <w:rFonts w:cs="Times New Roman"/>
          <w:lang w:val="en-US"/>
        </w:rPr>
      </w:pPr>
      <w:r w:rsidRPr="00156220">
        <w:rPr>
          <w:rFonts w:cs="Times New Roman"/>
          <w:lang w:val="en-US"/>
        </w:rPr>
        <w:t>• that the adoption of a common reference system would lead to benefits for users regarding</w:t>
      </w:r>
      <w:r w:rsidR="007C6A84" w:rsidRPr="00156220">
        <w:rPr>
          <w:rFonts w:cs="Times New Roman"/>
          <w:lang w:val="en-US"/>
        </w:rPr>
        <w:t xml:space="preserve"> </w:t>
      </w:r>
      <w:r w:rsidRPr="00156220">
        <w:rPr>
          <w:rFonts w:cs="Times New Roman"/>
          <w:lang w:val="en-US"/>
        </w:rPr>
        <w:t>unification of navigation and timing solutions and systems interoperability,</w:t>
      </w:r>
    </w:p>
    <w:p w14:paraId="5E801969" w14:textId="77777777" w:rsidR="00791185" w:rsidRPr="00156220" w:rsidRDefault="00791185" w:rsidP="007C6A84">
      <w:pPr>
        <w:ind w:firstLine="709"/>
        <w:jc w:val="both"/>
        <w:rPr>
          <w:rFonts w:cs="Times New Roman"/>
          <w:lang w:val="en-US"/>
        </w:rPr>
      </w:pPr>
      <w:r w:rsidRPr="00156220">
        <w:rPr>
          <w:rFonts w:cs="Times New Roman"/>
          <w:lang w:val="en-US"/>
        </w:rPr>
        <w:t>recommends that the ITRS, as defined by the International Union of Geodesy and Geophysics</w:t>
      </w:r>
      <w:r w:rsidR="007C6A84" w:rsidRPr="00156220">
        <w:rPr>
          <w:rFonts w:cs="Times New Roman"/>
          <w:lang w:val="en-US"/>
        </w:rPr>
        <w:t xml:space="preserve"> </w:t>
      </w:r>
      <w:r w:rsidRPr="00156220">
        <w:rPr>
          <w:rFonts w:cs="Times New Roman"/>
          <w:lang w:val="en-US"/>
        </w:rPr>
        <w:t>(IUGG) and realized by the International Earth Rotation and Reference Systems Service (IERS),</w:t>
      </w:r>
      <w:r w:rsidR="007C6A84" w:rsidRPr="00156220">
        <w:rPr>
          <w:rFonts w:cs="Times New Roman"/>
          <w:lang w:val="en-US"/>
        </w:rPr>
        <w:t xml:space="preserve"> </w:t>
      </w:r>
      <w:r w:rsidRPr="00156220">
        <w:rPr>
          <w:rFonts w:cs="Times New Roman"/>
          <w:lang w:val="en-US"/>
        </w:rPr>
        <w:t>be adopted as the unique international reference system for terrestrial reference frames for all</w:t>
      </w:r>
      <w:r w:rsidR="007C6A84" w:rsidRPr="00156220">
        <w:rPr>
          <w:rFonts w:cs="Times New Roman"/>
          <w:lang w:val="en-US"/>
        </w:rPr>
        <w:t xml:space="preserve"> </w:t>
      </w:r>
      <w:r w:rsidRPr="00156220">
        <w:rPr>
          <w:rFonts w:cs="Times New Roman"/>
          <w:lang w:val="en-US"/>
        </w:rPr>
        <w:t>metrological applications.</w:t>
      </w:r>
    </w:p>
    <w:p w14:paraId="735BB3F9" w14:textId="77777777" w:rsidR="00791185" w:rsidRPr="00156220" w:rsidRDefault="00791185" w:rsidP="007C6A84">
      <w:pPr>
        <w:jc w:val="both"/>
        <w:rPr>
          <w:rFonts w:cs="Times New Roman"/>
          <w:lang w:val="en-US"/>
        </w:rPr>
      </w:pPr>
    </w:p>
    <w:p w14:paraId="201447B4" w14:textId="77777777" w:rsidR="00791185" w:rsidRPr="00156220" w:rsidRDefault="00791185" w:rsidP="00791185">
      <w:pPr>
        <w:ind w:firstLine="709"/>
        <w:jc w:val="both"/>
        <w:rPr>
          <w:rFonts w:cs="Times New Roman"/>
          <w:lang w:val="en-US"/>
        </w:rPr>
      </w:pPr>
      <w:r w:rsidRPr="00156220">
        <w:rPr>
          <w:rFonts w:cs="Times New Roman"/>
          <w:lang w:val="en-US"/>
        </w:rPr>
        <w:t>https://www.bipm.org/documents/20126/30876806/CGPM24.pdf/7c41c2c1-71db-5ef9-4cdd-387279251bac</w:t>
      </w:r>
    </w:p>
    <w:p w14:paraId="450F7BC3" w14:textId="77777777" w:rsidR="00BE6EC5" w:rsidRPr="006536A6" w:rsidRDefault="00BE6EC5" w:rsidP="0006122B">
      <w:pPr>
        <w:suppressAutoHyphens w:val="0"/>
        <w:ind w:firstLine="709"/>
        <w:jc w:val="both"/>
        <w:rPr>
          <w:sz w:val="28"/>
          <w:szCs w:val="28"/>
          <w:lang w:val="en-US"/>
        </w:rPr>
      </w:pPr>
    </w:p>
    <w:p w14:paraId="7E0BCA98" w14:textId="77777777" w:rsidR="0006122B" w:rsidRPr="00791185" w:rsidRDefault="0006122B" w:rsidP="0006122B">
      <w:pPr>
        <w:pStyle w:val="a4"/>
        <w:rPr>
          <w:rFonts w:cs="Times New Roman"/>
          <w:color w:val="C9211E"/>
          <w:sz w:val="28"/>
          <w:szCs w:val="28"/>
          <w:lang w:val="en-US"/>
        </w:rPr>
      </w:pPr>
    </w:p>
    <w:p w14:paraId="2568127F" w14:textId="77777777" w:rsidR="00CB30DA" w:rsidRPr="00276216" w:rsidRDefault="00CB30DA" w:rsidP="00AC1A54">
      <w:pPr>
        <w:suppressAutoHyphens w:val="0"/>
        <w:autoSpaceDE w:val="0"/>
        <w:autoSpaceDN w:val="0"/>
        <w:adjustRightInd w:val="0"/>
        <w:rPr>
          <w:rFonts w:ascii="Calibri" w:eastAsia="Times New Roman" w:hAnsi="Calibri" w:cs="TimesNewRomanPSMT"/>
          <w:kern w:val="0"/>
          <w:lang w:val="en-US" w:eastAsia="ru-RU" w:bidi="ar-SA"/>
        </w:rPr>
      </w:pPr>
    </w:p>
    <w:p w14:paraId="249A4D8F" w14:textId="77777777" w:rsidR="00156220" w:rsidRPr="00276216" w:rsidRDefault="00156220" w:rsidP="00AC1A54">
      <w:pPr>
        <w:suppressAutoHyphens w:val="0"/>
        <w:autoSpaceDE w:val="0"/>
        <w:autoSpaceDN w:val="0"/>
        <w:adjustRightInd w:val="0"/>
        <w:rPr>
          <w:rFonts w:ascii="Calibri" w:eastAsia="Times New Roman" w:hAnsi="Calibri" w:cs="TimesNewRomanPSMT"/>
          <w:kern w:val="0"/>
          <w:lang w:val="en-US" w:eastAsia="ru-RU" w:bidi="ar-SA"/>
        </w:rPr>
      </w:pPr>
    </w:p>
    <w:p w14:paraId="4E9E1BFF" w14:textId="77777777" w:rsidR="00156220" w:rsidRPr="00276216" w:rsidRDefault="00156220" w:rsidP="00AC1A54">
      <w:pPr>
        <w:suppressAutoHyphens w:val="0"/>
        <w:autoSpaceDE w:val="0"/>
        <w:autoSpaceDN w:val="0"/>
        <w:adjustRightInd w:val="0"/>
        <w:rPr>
          <w:rFonts w:ascii="Calibri" w:eastAsia="Times New Roman" w:hAnsi="Calibri" w:cs="TimesNewRomanPSMT"/>
          <w:kern w:val="0"/>
          <w:lang w:val="en-US" w:eastAsia="ru-RU" w:bidi="ar-SA"/>
        </w:rPr>
      </w:pPr>
    </w:p>
    <w:p w14:paraId="22A4F68E" w14:textId="77777777" w:rsidR="00156220" w:rsidRPr="00276216" w:rsidRDefault="00156220" w:rsidP="00AC1A54">
      <w:pPr>
        <w:suppressAutoHyphens w:val="0"/>
        <w:autoSpaceDE w:val="0"/>
        <w:autoSpaceDN w:val="0"/>
        <w:adjustRightInd w:val="0"/>
        <w:rPr>
          <w:rFonts w:ascii="Calibri" w:eastAsia="Times New Roman" w:hAnsi="Calibri" w:cs="TimesNewRomanPSMT"/>
          <w:kern w:val="0"/>
          <w:lang w:val="en-US" w:eastAsia="ru-RU" w:bidi="ar-SA"/>
        </w:rPr>
      </w:pPr>
    </w:p>
    <w:p w14:paraId="2D937529" w14:textId="77777777" w:rsidR="00156220" w:rsidRPr="00276216" w:rsidRDefault="00156220" w:rsidP="00AC1A54">
      <w:pPr>
        <w:suppressAutoHyphens w:val="0"/>
        <w:autoSpaceDE w:val="0"/>
        <w:autoSpaceDN w:val="0"/>
        <w:adjustRightInd w:val="0"/>
        <w:rPr>
          <w:rFonts w:ascii="Calibri" w:eastAsia="Times New Roman" w:hAnsi="Calibri" w:cs="TimesNewRomanPSMT"/>
          <w:kern w:val="0"/>
          <w:lang w:val="en-US" w:eastAsia="ru-RU" w:bidi="ar-SA"/>
        </w:rPr>
      </w:pPr>
    </w:p>
    <w:p w14:paraId="0D027BFE"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bookmarkStart w:id="1" w:name="_Hlk155297847"/>
      <w:r w:rsidRPr="00CB30DA">
        <w:rPr>
          <w:rFonts w:ascii="TimesNewRomanPSMT" w:eastAsia="Times New Roman" w:hAnsi="TimesNewRomanPSMT" w:cs="TimesNewRomanPSMT"/>
          <w:kern w:val="0"/>
          <w:lang w:val="en-US" w:eastAsia="ru-RU" w:bidi="ar-SA"/>
        </w:rPr>
        <w:lastRenderedPageBreak/>
        <w:t>CONTENTS</w:t>
      </w:r>
    </w:p>
    <w:bookmarkEnd w:id="1"/>
    <w:p w14:paraId="335B6770"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1 Area of application...........................................</w:t>
      </w:r>
    </w:p>
    <w:p w14:paraId="549BF4F3" w14:textId="77777777" w:rsidR="00CB30DA" w:rsidRPr="009C7D90" w:rsidRDefault="00CB30DA" w:rsidP="009C7D90">
      <w:pPr>
        <w:shd w:val="clear" w:color="auto" w:fill="FFFFFF"/>
        <w:spacing w:before="40" w:after="40"/>
        <w:outlineLvl w:val="0"/>
        <w:rPr>
          <w:lang w:val="en-US"/>
        </w:rPr>
      </w:pPr>
      <w:r w:rsidRPr="009C7D90">
        <w:rPr>
          <w:rFonts w:ascii="TimesNewRomanPSMT" w:eastAsia="Times New Roman" w:hAnsi="TimesNewRomanPSMT" w:cs="TimesNewRomanPSMT"/>
          <w:kern w:val="0"/>
          <w:lang w:val="en-US" w:eastAsia="ru-RU" w:bidi="ar-SA"/>
        </w:rPr>
        <w:t xml:space="preserve">2 </w:t>
      </w:r>
      <w:r w:rsidR="009C7D90">
        <w:rPr>
          <w:rFonts w:ascii="TimesNewRomanPSMT" w:eastAsia="Times New Roman" w:hAnsi="TimesNewRomanPSMT" w:cs="TimesNewRomanPSMT"/>
          <w:kern w:val="0"/>
          <w:lang w:val="en-US" w:eastAsia="ru-RU" w:bidi="ar-SA"/>
        </w:rPr>
        <w:t>Basic provisions</w:t>
      </w:r>
      <w:r w:rsidRPr="009C7D90">
        <w:rPr>
          <w:rFonts w:ascii="TimesNewRomanPSMT" w:eastAsia="Times New Roman" w:hAnsi="TimesNewRomanPSMT" w:cs="TimesNewRomanPSMT"/>
          <w:kern w:val="0"/>
          <w:lang w:val="en-US" w:eastAsia="ru-RU" w:bidi="ar-SA"/>
        </w:rPr>
        <w:t xml:space="preserve"> </w:t>
      </w:r>
      <w:r w:rsidR="009C7D90">
        <w:rPr>
          <w:rFonts w:ascii="TimesNewRomanPSMT" w:eastAsia="Times New Roman" w:hAnsi="TimesNewRomanPSMT" w:cs="TimesNewRomanPSMT"/>
          <w:kern w:val="0"/>
          <w:lang w:val="en-US" w:eastAsia="ru-RU" w:bidi="ar-SA"/>
        </w:rPr>
        <w:t>(</w:t>
      </w:r>
      <w:r w:rsidRPr="00CB30DA">
        <w:rPr>
          <w:rFonts w:ascii="TimesNewRomanPSMT" w:eastAsia="Times New Roman" w:hAnsi="TimesNewRomanPSMT" w:cs="TimesNewRomanPSMT"/>
          <w:kern w:val="0"/>
          <w:lang w:val="en-US" w:eastAsia="ru-RU" w:bidi="ar-SA"/>
        </w:rPr>
        <w:t>terms</w:t>
      </w:r>
      <w:r w:rsidRPr="009C7D90">
        <w:rPr>
          <w:rFonts w:ascii="TimesNewRomanPSMT" w:eastAsia="Times New Roman" w:hAnsi="TimesNewRomanPSMT" w:cs="TimesNewRomanPSMT"/>
          <w:kern w:val="0"/>
          <w:lang w:val="en-US" w:eastAsia="ru-RU" w:bidi="ar-SA"/>
        </w:rPr>
        <w:t xml:space="preserve"> </w:t>
      </w:r>
      <w:r w:rsidR="009C7D90">
        <w:rPr>
          <w:rFonts w:ascii="Calibri" w:eastAsia="Times New Roman" w:hAnsi="Calibri" w:cs="TimesNewRomanPSMT"/>
          <w:kern w:val="0"/>
          <w:lang w:val="en-US" w:eastAsia="ru-RU" w:bidi="ar-SA"/>
        </w:rPr>
        <w:t>and</w:t>
      </w:r>
      <w:r w:rsidRPr="009C7D90">
        <w:rPr>
          <w:rFonts w:ascii="TimesNewRomanPSMT" w:eastAsia="Times New Roman" w:hAnsi="TimesNewRomanPSMT" w:cs="TimesNewRomanPSMT"/>
          <w:kern w:val="0"/>
          <w:lang w:val="en-US" w:eastAsia="ru-RU" w:bidi="ar-SA"/>
        </w:rPr>
        <w:t xml:space="preserve"> </w:t>
      </w:r>
      <w:r w:rsidRPr="00CB30DA">
        <w:rPr>
          <w:rFonts w:ascii="TimesNewRomanPSMT" w:eastAsia="Times New Roman" w:hAnsi="TimesNewRomanPSMT" w:cs="TimesNewRomanPSMT"/>
          <w:kern w:val="0"/>
          <w:lang w:val="en-US" w:eastAsia="ru-RU" w:bidi="ar-SA"/>
        </w:rPr>
        <w:t>definitions</w:t>
      </w:r>
      <w:r w:rsidR="009C7D90">
        <w:rPr>
          <w:rFonts w:ascii="TimesNewRomanPSMT" w:eastAsia="Times New Roman" w:hAnsi="TimesNewRomanPSMT" w:cs="TimesNewRomanPSMT"/>
          <w:kern w:val="0"/>
          <w:lang w:val="en-US" w:eastAsia="ru-RU" w:bidi="ar-SA"/>
        </w:rPr>
        <w:t xml:space="preserve">) </w:t>
      </w:r>
      <w:r w:rsidRPr="009C7D90">
        <w:rPr>
          <w:rFonts w:ascii="TimesNewRomanPSMT" w:eastAsia="Times New Roman" w:hAnsi="TimesNewRomanPSMT" w:cs="TimesNewRomanPSMT"/>
          <w:kern w:val="0"/>
          <w:lang w:val="en-US" w:eastAsia="ru-RU" w:bidi="ar-SA"/>
        </w:rPr>
        <w:t>....</w:t>
      </w:r>
      <w:r w:rsidR="007573FE" w:rsidRPr="009C7D90">
        <w:rPr>
          <w:rFonts w:eastAsia="Times New Roman" w:cs="Times New Roman"/>
          <w:bCs/>
          <w:color w:val="FF0000"/>
          <w:kern w:val="0"/>
          <w:lang w:val="en-US" w:bidi="ar-SA"/>
        </w:rPr>
        <w:t>.</w:t>
      </w:r>
      <w:r w:rsidRPr="009C7D90">
        <w:rPr>
          <w:rFonts w:ascii="TimesNewRomanPSMT" w:eastAsia="Times New Roman" w:hAnsi="TimesNewRomanPSMT" w:cs="TimesNewRomanPSMT"/>
          <w:kern w:val="0"/>
          <w:lang w:val="en-US" w:eastAsia="ru-RU" w:bidi="ar-SA"/>
        </w:rPr>
        <w:t>.................</w:t>
      </w:r>
    </w:p>
    <w:p w14:paraId="7E10F021"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 xml:space="preserve">2.1 </w:t>
      </w:r>
      <w:r w:rsidRPr="009C7D90">
        <w:rPr>
          <w:rFonts w:ascii="TimesNewRomanPSMT" w:eastAsia="Times New Roman" w:hAnsi="TimesNewRomanPSMT" w:cs="TimesNewRomanPSMT"/>
          <w:kern w:val="0"/>
          <w:lang w:val="en-US" w:eastAsia="ru-RU" w:bidi="ar-SA"/>
        </w:rPr>
        <w:t>General</w:t>
      </w:r>
      <w:r w:rsidR="009C7D90" w:rsidRPr="009C7D90">
        <w:rPr>
          <w:rFonts w:cs="Times New Roman"/>
          <w:lang w:val="en-US"/>
        </w:rPr>
        <w:t xml:space="preserve"> concepts</w:t>
      </w:r>
      <w:r w:rsidRPr="009C7D90">
        <w:rPr>
          <w:rFonts w:ascii="TimesNewRomanPSMT" w:eastAsia="Times New Roman" w:hAnsi="TimesNewRomanPSMT" w:cs="TimesNewRomanPSMT"/>
          <w:kern w:val="0"/>
          <w:lang w:val="en-US" w:eastAsia="ru-RU" w:bidi="ar-SA"/>
        </w:rPr>
        <w:t>.............................................</w:t>
      </w:r>
    </w:p>
    <w:p w14:paraId="6AD92ABB"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2.2 Types of scales of measurements.........................................</w:t>
      </w:r>
    </w:p>
    <w:p w14:paraId="284934CE"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2.3 Elements of scales of measurements....................................</w:t>
      </w:r>
    </w:p>
    <w:p w14:paraId="1B7B99D5"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2.4 Measurement of properties...........................................</w:t>
      </w:r>
    </w:p>
    <w:p w14:paraId="6FC92F6E"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2.5 Means of measurements and standards................................</w:t>
      </w:r>
    </w:p>
    <w:p w14:paraId="142D91DD"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2.6 Error and uncertainty</w:t>
      </w:r>
      <w:r w:rsidR="00303E74">
        <w:rPr>
          <w:rFonts w:ascii="TimesNewRomanPSMT" w:eastAsia="Times New Roman" w:hAnsi="TimesNewRomanPSMT" w:cs="TimesNewRomanPSMT"/>
          <w:kern w:val="0"/>
          <w:lang w:val="en-US" w:eastAsia="ru-RU" w:bidi="ar-SA"/>
        </w:rPr>
        <w:t xml:space="preserve">   </w:t>
      </w:r>
      <w:r w:rsidRPr="00CB30DA">
        <w:rPr>
          <w:rFonts w:ascii="TimesNewRomanPSMT" w:eastAsia="Times New Roman" w:hAnsi="TimesNewRomanPSMT" w:cs="TimesNewRomanPSMT"/>
          <w:kern w:val="0"/>
          <w:lang w:val="en-US" w:eastAsia="ru-RU" w:bidi="ar-SA"/>
        </w:rPr>
        <w:t>....................</w:t>
      </w:r>
    </w:p>
    <w:p w14:paraId="33418B5A"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Appendix A (for reference)</w:t>
      </w:r>
      <w:r w:rsidR="005B0BCF">
        <w:rPr>
          <w:rFonts w:ascii="TimesNewRomanPSMT" w:eastAsia="Times New Roman" w:hAnsi="TimesNewRomanPSMT" w:cs="TimesNewRomanPSMT"/>
          <w:kern w:val="0"/>
          <w:lang w:val="en-US" w:eastAsia="ru-RU" w:bidi="ar-SA"/>
        </w:rPr>
        <w:t xml:space="preserve">.  </w:t>
      </w:r>
      <w:r w:rsidRPr="00CB30DA">
        <w:rPr>
          <w:rFonts w:ascii="TimesNewRomanPSMT" w:eastAsia="Times New Roman" w:hAnsi="TimesNewRomanPSMT" w:cs="TimesNewRomanPSMT"/>
          <w:kern w:val="0"/>
          <w:lang w:val="en-US" w:eastAsia="ru-RU" w:bidi="ar-SA"/>
        </w:rPr>
        <w:t>Elements of the theory of scales of measurements........</w:t>
      </w:r>
    </w:p>
    <w:p w14:paraId="748BBAC8"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Alphabetic index of the terms in English..................</w:t>
      </w:r>
    </w:p>
    <w:p w14:paraId="2F89889D"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Alphabetic index of equivalents of the terms in Russian</w:t>
      </w:r>
      <w:r w:rsidR="006E513B">
        <w:rPr>
          <w:rFonts w:ascii="TimesNewRomanPSMT" w:eastAsia="Times New Roman" w:hAnsi="TimesNewRomanPSMT" w:cs="TimesNewRomanPSMT"/>
          <w:kern w:val="0"/>
          <w:lang w:val="en-US" w:eastAsia="ru-RU" w:bidi="ar-SA"/>
        </w:rPr>
        <w:t xml:space="preserve"> …</w:t>
      </w:r>
      <w:proofErr w:type="gramStart"/>
      <w:r w:rsidR="006E513B">
        <w:rPr>
          <w:rFonts w:ascii="TimesNewRomanPSMT" w:eastAsia="Times New Roman" w:hAnsi="TimesNewRomanPSMT" w:cs="TimesNewRomanPSMT"/>
          <w:kern w:val="0"/>
          <w:lang w:val="en-US" w:eastAsia="ru-RU" w:bidi="ar-SA"/>
        </w:rPr>
        <w:t>…</w:t>
      </w:r>
      <w:r w:rsidRPr="00CB30DA">
        <w:rPr>
          <w:rFonts w:ascii="TimesNewRomanPSMT" w:eastAsia="Times New Roman" w:hAnsi="TimesNewRomanPSMT" w:cs="TimesNewRomanPSMT"/>
          <w:kern w:val="0"/>
          <w:lang w:val="en-US" w:eastAsia="ru-RU" w:bidi="ar-SA"/>
        </w:rPr>
        <w:t>..</w:t>
      </w:r>
      <w:proofErr w:type="gramEnd"/>
    </w:p>
    <w:p w14:paraId="4A4AAF8C"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Alphabetic index of equivalents of the terms in German</w:t>
      </w:r>
      <w:r w:rsidR="006E513B">
        <w:rPr>
          <w:rFonts w:ascii="TimesNewRomanPSMT" w:eastAsia="Times New Roman" w:hAnsi="TimesNewRomanPSMT" w:cs="TimesNewRomanPSMT"/>
          <w:kern w:val="0"/>
          <w:lang w:val="en-US" w:eastAsia="ru-RU" w:bidi="ar-SA"/>
        </w:rPr>
        <w:t xml:space="preserve"> ……</w:t>
      </w:r>
      <w:r w:rsidRPr="00CB30DA">
        <w:rPr>
          <w:rFonts w:ascii="TimesNewRomanPSMT" w:eastAsia="Times New Roman" w:hAnsi="TimesNewRomanPSMT" w:cs="TimesNewRomanPSMT"/>
          <w:kern w:val="0"/>
          <w:lang w:val="en-US" w:eastAsia="ru-RU" w:bidi="ar-SA"/>
        </w:rPr>
        <w:t>...</w:t>
      </w:r>
    </w:p>
    <w:p w14:paraId="2E3D76C3" w14:textId="77777777" w:rsidR="00CB30DA" w:rsidRP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Alphabetic index of the terms in English……………...</w:t>
      </w:r>
    </w:p>
    <w:p w14:paraId="0701D5B5" w14:textId="77777777" w:rsidR="00CB30DA" w:rsidRDefault="00CB30DA" w:rsidP="00CB30DA">
      <w:pPr>
        <w:suppressAutoHyphens w:val="0"/>
        <w:autoSpaceDE w:val="0"/>
        <w:autoSpaceDN w:val="0"/>
        <w:adjustRightInd w:val="0"/>
        <w:rPr>
          <w:rFonts w:ascii="TimesNewRomanPSMT" w:eastAsia="Times New Roman" w:hAnsi="TimesNewRomanPSMT" w:cs="TimesNewRomanPSMT"/>
          <w:kern w:val="0"/>
          <w:lang w:val="en-US" w:eastAsia="ru-RU" w:bidi="ar-SA"/>
        </w:rPr>
      </w:pPr>
      <w:r w:rsidRPr="00CB30DA">
        <w:rPr>
          <w:rFonts w:ascii="TimesNewRomanPSMT" w:eastAsia="Times New Roman" w:hAnsi="TimesNewRomanPSMT" w:cs="TimesNewRomanPSMT"/>
          <w:kern w:val="0"/>
          <w:lang w:val="en-US" w:eastAsia="ru-RU" w:bidi="ar-SA"/>
        </w:rPr>
        <w:t>Alphabetic index of equivalents of the terms in French</w:t>
      </w:r>
      <w:r w:rsidR="006E513B">
        <w:rPr>
          <w:rFonts w:ascii="TimesNewRomanPSMT" w:eastAsia="Times New Roman" w:hAnsi="TimesNewRomanPSMT" w:cs="TimesNewRomanPSMT"/>
          <w:kern w:val="0"/>
          <w:lang w:val="en-US" w:eastAsia="ru-RU" w:bidi="ar-SA"/>
        </w:rPr>
        <w:t xml:space="preserve"> ……….</w:t>
      </w:r>
    </w:p>
    <w:p w14:paraId="6C704370" w14:textId="77777777" w:rsidR="00303E74" w:rsidRPr="006E513B" w:rsidRDefault="00AD157C" w:rsidP="006E513B">
      <w:pPr>
        <w:jc w:val="both"/>
        <w:rPr>
          <w:rFonts w:cs="Times New Roman"/>
          <w:lang w:val="en-US"/>
        </w:rPr>
      </w:pPr>
      <w:r w:rsidRPr="00CB30DA">
        <w:rPr>
          <w:rFonts w:ascii="TimesNewRomanPSMT" w:eastAsia="Times New Roman" w:hAnsi="TimesNewRomanPSMT" w:cs="TimesNewRomanPSMT"/>
          <w:kern w:val="0"/>
          <w:lang w:val="en-US" w:eastAsia="ru-RU" w:bidi="ar-SA"/>
        </w:rPr>
        <w:t>Appendix</w:t>
      </w:r>
      <w:r w:rsidRPr="00231020">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val="en-US" w:eastAsia="ru-RU" w:bidi="ar-SA"/>
        </w:rPr>
        <w:t>B</w:t>
      </w:r>
      <w:r w:rsidRPr="00231020">
        <w:rPr>
          <w:rFonts w:ascii="TimesNewRomanPSMT" w:eastAsia="Times New Roman" w:hAnsi="TimesNewRomanPSMT" w:cs="TimesNewRomanPSMT"/>
          <w:kern w:val="0"/>
          <w:lang w:val="en-US" w:eastAsia="ru-RU" w:bidi="ar-SA"/>
        </w:rPr>
        <w:t xml:space="preserve"> (</w:t>
      </w:r>
      <w:r w:rsidRPr="00CB30DA">
        <w:rPr>
          <w:rFonts w:ascii="TimesNewRomanPSMT" w:eastAsia="Times New Roman" w:hAnsi="TimesNewRomanPSMT" w:cs="TimesNewRomanPSMT"/>
          <w:kern w:val="0"/>
          <w:lang w:val="en-US" w:eastAsia="ru-RU" w:bidi="ar-SA"/>
        </w:rPr>
        <w:t>for</w:t>
      </w:r>
      <w:r w:rsidRPr="00231020">
        <w:rPr>
          <w:rFonts w:ascii="TimesNewRomanPSMT" w:eastAsia="Times New Roman" w:hAnsi="TimesNewRomanPSMT" w:cs="TimesNewRomanPSMT"/>
          <w:kern w:val="0"/>
          <w:lang w:val="en-US" w:eastAsia="ru-RU" w:bidi="ar-SA"/>
        </w:rPr>
        <w:t xml:space="preserve"> </w:t>
      </w:r>
      <w:r w:rsidRPr="00CB30DA">
        <w:rPr>
          <w:rFonts w:ascii="TimesNewRomanPSMT" w:eastAsia="Times New Roman" w:hAnsi="TimesNewRomanPSMT" w:cs="TimesNewRomanPSMT"/>
          <w:kern w:val="0"/>
          <w:lang w:val="en-US" w:eastAsia="ru-RU" w:bidi="ar-SA"/>
        </w:rPr>
        <w:t>reference</w:t>
      </w:r>
      <w:r w:rsidRPr="00231020">
        <w:rPr>
          <w:rFonts w:ascii="TimesNewRomanPSMT" w:eastAsia="Times New Roman" w:hAnsi="TimesNewRomanPSMT" w:cs="TimesNewRomanPSMT"/>
          <w:kern w:val="0"/>
          <w:lang w:val="en-US" w:eastAsia="ru-RU" w:bidi="ar-SA"/>
        </w:rPr>
        <w:t>).</w:t>
      </w:r>
      <w:r w:rsidR="003418C6" w:rsidRPr="00231020">
        <w:rPr>
          <w:rFonts w:eastAsia="Times New Roman" w:cs="Times New Roman"/>
          <w:bCs/>
          <w:color w:val="FF0000"/>
          <w:kern w:val="0"/>
          <w:lang w:val="en-US" w:bidi="ar-SA"/>
        </w:rPr>
        <w:t xml:space="preserve"> </w:t>
      </w:r>
      <w:r w:rsidR="001940E8" w:rsidRPr="001940E8">
        <w:rPr>
          <w:rFonts w:cs="Times New Roman"/>
          <w:lang w:val="en-US"/>
        </w:rPr>
        <w:t>Resolution 9, 24th meeting CGPM</w:t>
      </w:r>
      <w:r w:rsidR="001940E8" w:rsidRPr="001940E8">
        <w:rPr>
          <w:rFonts w:eastAsia="Times New Roman" w:cs="Times New Roman"/>
          <w:kern w:val="0"/>
          <w:lang w:val="en-US" w:bidi="ar-SA"/>
        </w:rPr>
        <w:t xml:space="preserve">, 2011 </w:t>
      </w:r>
      <w:r w:rsidR="001940E8" w:rsidRPr="001940E8">
        <w:rPr>
          <w:rFonts w:eastAsia="Times New Roman" w:cs="Times New Roman"/>
          <w:kern w:val="0"/>
          <w:lang w:bidi="ar-SA"/>
        </w:rPr>
        <w:t>г</w:t>
      </w:r>
      <w:r w:rsidR="001940E8" w:rsidRPr="001940E8">
        <w:rPr>
          <w:rFonts w:eastAsia="Times New Roman" w:cs="Times New Roman"/>
          <w:kern w:val="0"/>
          <w:lang w:val="en-US" w:bidi="ar-SA"/>
        </w:rPr>
        <w:t>.</w:t>
      </w:r>
      <w:r w:rsidR="006E513B">
        <w:rPr>
          <w:rFonts w:cs="Times New Roman"/>
          <w:lang w:val="en-US"/>
        </w:rPr>
        <w:t xml:space="preserve"> ….</w:t>
      </w:r>
    </w:p>
    <w:p w14:paraId="29D812DB" w14:textId="77777777" w:rsidR="003418C6" w:rsidRPr="001940E8" w:rsidRDefault="00303E74" w:rsidP="003418C6">
      <w:pPr>
        <w:suppressAutoHyphens w:val="0"/>
        <w:autoSpaceDE w:val="0"/>
        <w:autoSpaceDN w:val="0"/>
        <w:adjustRightInd w:val="0"/>
        <w:rPr>
          <w:rFonts w:ascii="TimesNewRomanPSMT" w:eastAsia="Times New Roman" w:hAnsi="TimesNewRomanPSMT" w:cs="TimesNewRomanPSMT"/>
          <w:kern w:val="0"/>
          <w:lang w:val="en-US" w:eastAsia="ru-RU" w:bidi="ar-SA"/>
        </w:rPr>
      </w:pPr>
      <w:r>
        <w:rPr>
          <w:rFonts w:ascii="TimesNewRomanPSMT" w:eastAsia="Times New Roman" w:hAnsi="TimesNewRomanPSMT" w:cs="TimesNewRomanPSMT"/>
          <w:kern w:val="0"/>
          <w:lang w:val="en-US" w:eastAsia="ru-RU" w:bidi="ar-SA"/>
        </w:rPr>
        <w:t xml:space="preserve"> Contents ………………………………………………….</w:t>
      </w:r>
      <w:r w:rsidR="003418C6" w:rsidRPr="001940E8">
        <w:rPr>
          <w:rFonts w:eastAsia="Times New Roman" w:cs="Times New Roman"/>
          <w:bCs/>
          <w:color w:val="FF0000"/>
          <w:kern w:val="0"/>
          <w:lang w:val="en-US" w:bidi="ar-SA"/>
        </w:rPr>
        <w:t xml:space="preserve">         </w:t>
      </w:r>
    </w:p>
    <w:p w14:paraId="61581613" w14:textId="77777777" w:rsidR="00CB30DA" w:rsidRDefault="00CB30DA" w:rsidP="00CB30DA">
      <w:pPr>
        <w:suppressAutoHyphens w:val="0"/>
        <w:autoSpaceDE w:val="0"/>
        <w:autoSpaceDN w:val="0"/>
        <w:adjustRightInd w:val="0"/>
        <w:rPr>
          <w:rFonts w:ascii="Calibri" w:eastAsia="Times New Roman" w:hAnsi="Calibri" w:cs="TimesNewRomanPSMT"/>
          <w:kern w:val="0"/>
          <w:lang w:eastAsia="ru-RU" w:bidi="ar-SA"/>
        </w:rPr>
      </w:pPr>
      <w:proofErr w:type="spellStart"/>
      <w:r>
        <w:rPr>
          <w:rFonts w:ascii="TimesNewRomanPSMT" w:eastAsia="Times New Roman" w:hAnsi="TimesNewRomanPSMT" w:cs="TimesNewRomanPSMT"/>
          <w:kern w:val="0"/>
          <w:lang w:eastAsia="ru-RU" w:bidi="ar-SA"/>
        </w:rPr>
        <w:t>Bibliography</w:t>
      </w:r>
      <w:proofErr w:type="spellEnd"/>
      <w:r>
        <w:rPr>
          <w:rFonts w:ascii="TimesNewRomanPSMT" w:eastAsia="Times New Roman" w:hAnsi="TimesNewRomanPSMT" w:cs="TimesNewRomanPSMT"/>
          <w:kern w:val="0"/>
          <w:lang w:eastAsia="ru-RU" w:bidi="ar-SA"/>
        </w:rPr>
        <w:t>.................................................</w:t>
      </w:r>
    </w:p>
    <w:p w14:paraId="0B53D1CA" w14:textId="77777777" w:rsidR="00303E74" w:rsidRPr="00303E74" w:rsidRDefault="00303E74" w:rsidP="00303E74">
      <w:pPr>
        <w:suppressAutoHyphens w:val="0"/>
        <w:autoSpaceDE w:val="0"/>
        <w:autoSpaceDN w:val="0"/>
        <w:adjustRightInd w:val="0"/>
        <w:rPr>
          <w:rFonts w:ascii="TimesNewRomanPS-BoldMT" w:eastAsia="Times New Roman" w:hAnsi="TimesNewRomanPS-BoldMT" w:cs="TimesNewRomanPS-BoldMT"/>
          <w:kern w:val="0"/>
          <w:lang w:val="en-US" w:eastAsia="ru-RU" w:bidi="ar-SA"/>
        </w:rPr>
      </w:pPr>
      <w:r w:rsidRPr="00303E74">
        <w:rPr>
          <w:rFonts w:ascii="TimesNewRomanPS-BoldMT" w:eastAsia="Times New Roman" w:hAnsi="TimesNewRomanPS-BoldMT" w:cs="TimesNewRomanPS-BoldMT"/>
          <w:kern w:val="0"/>
          <w:lang w:val="en-US" w:eastAsia="ru-RU" w:bidi="ar-SA"/>
        </w:rPr>
        <w:t>Information data</w:t>
      </w:r>
      <w:r>
        <w:rPr>
          <w:rFonts w:ascii="TimesNewRomanPS-BoldMT" w:eastAsia="Times New Roman" w:hAnsi="TimesNewRomanPS-BoldMT" w:cs="TimesNewRomanPS-BoldMT"/>
          <w:kern w:val="0"/>
          <w:lang w:val="en-US" w:eastAsia="ru-RU" w:bidi="ar-SA"/>
        </w:rPr>
        <w:t xml:space="preserve"> ………………</w:t>
      </w:r>
    </w:p>
    <w:p w14:paraId="29A3E1AA" w14:textId="77777777" w:rsidR="00C45CD3" w:rsidRPr="00537E71" w:rsidRDefault="00C45CD3" w:rsidP="00CB30DA">
      <w:pPr>
        <w:suppressAutoHyphens w:val="0"/>
        <w:autoSpaceDE w:val="0"/>
        <w:autoSpaceDN w:val="0"/>
        <w:adjustRightInd w:val="0"/>
        <w:rPr>
          <w:rFonts w:ascii="TimesNewRomanPSMT" w:eastAsia="Times New Roman" w:hAnsi="TimesNewRomanPSMT" w:cs="TimesNewRomanPSMT"/>
          <w:kern w:val="0"/>
          <w:lang w:eastAsia="ru-RU" w:bidi="ar-SA"/>
        </w:rPr>
      </w:pPr>
    </w:p>
    <w:p w14:paraId="0F1501D7" w14:textId="77777777" w:rsidR="00C45CD3" w:rsidRDefault="00C45CD3" w:rsidP="00C45CD3">
      <w:pPr>
        <w:suppressAutoHyphens w:val="0"/>
        <w:autoSpaceDE w:val="0"/>
        <w:autoSpaceDN w:val="0"/>
        <w:adjustRightInd w:val="0"/>
        <w:rPr>
          <w:rFonts w:ascii="TimesNewRomanPS-BoldMT" w:eastAsia="Times New Roman" w:hAnsi="TimesNewRomanPS-BoldMT" w:cs="TimesNewRomanPS-BoldMT"/>
          <w:b/>
          <w:bCs/>
          <w:kern w:val="0"/>
          <w:sz w:val="28"/>
          <w:szCs w:val="28"/>
          <w:lang w:val="en-US" w:eastAsia="ru-RU" w:bidi="ar-SA"/>
        </w:rPr>
      </w:pPr>
      <w:r w:rsidRPr="00C45CD3">
        <w:rPr>
          <w:rFonts w:ascii="TimesNewRomanPS-BoldMT" w:eastAsia="Times New Roman" w:hAnsi="TimesNewRomanPS-BoldMT" w:cs="TimesNewRomanPS-BoldMT"/>
          <w:b/>
          <w:bCs/>
          <w:kern w:val="0"/>
          <w:sz w:val="28"/>
          <w:szCs w:val="28"/>
          <w:lang w:val="en-US" w:eastAsia="ru-RU" w:bidi="ar-SA"/>
        </w:rPr>
        <w:t>Bibliography</w:t>
      </w:r>
    </w:p>
    <w:p w14:paraId="33F448BB" w14:textId="77777777" w:rsidR="00303E74" w:rsidRDefault="00303E74" w:rsidP="00C45CD3">
      <w:pPr>
        <w:suppressAutoHyphens w:val="0"/>
        <w:autoSpaceDE w:val="0"/>
        <w:autoSpaceDN w:val="0"/>
        <w:adjustRightInd w:val="0"/>
        <w:rPr>
          <w:rFonts w:ascii="TimesNewRomanPS-BoldMT" w:eastAsia="Times New Roman" w:hAnsi="TimesNewRomanPS-BoldMT" w:cs="TimesNewRomanPS-BoldMT"/>
          <w:b/>
          <w:bCs/>
          <w:kern w:val="0"/>
          <w:sz w:val="28"/>
          <w:szCs w:val="28"/>
          <w:lang w:val="en-US" w:eastAsia="ru-RU" w:bidi="ar-SA"/>
        </w:rPr>
      </w:pPr>
    </w:p>
    <w:tbl>
      <w:tblPr>
        <w:tblW w:w="0" w:type="auto"/>
        <w:jc w:val="center"/>
        <w:tblLayout w:type="fixed"/>
        <w:tblLook w:val="0000" w:firstRow="0" w:lastRow="0" w:firstColumn="0" w:lastColumn="0" w:noHBand="0" w:noVBand="0"/>
      </w:tblPr>
      <w:tblGrid>
        <w:gridCol w:w="3819"/>
        <w:gridCol w:w="6637"/>
      </w:tblGrid>
      <w:tr w:rsidR="002D26FD" w14:paraId="36593215" w14:textId="77777777">
        <w:trPr>
          <w:trHeight w:val="1133"/>
          <w:jc w:val="center"/>
        </w:trPr>
        <w:tc>
          <w:tcPr>
            <w:tcW w:w="3819" w:type="dxa"/>
            <w:shd w:val="clear" w:color="auto" w:fill="auto"/>
          </w:tcPr>
          <w:p w14:paraId="15AE90BA" w14:textId="77777777" w:rsidR="002D26FD" w:rsidRPr="004E7DAD" w:rsidRDefault="002D26FD">
            <w:pPr>
              <w:suppressAutoHyphens w:val="0"/>
              <w:ind w:right="211"/>
              <w:jc w:val="both"/>
              <w:rPr>
                <w:rFonts w:eastAsia="Times New Roman" w:cs="Times New Roman"/>
                <w:kern w:val="0"/>
                <w:lang w:bidi="ar-SA"/>
              </w:rPr>
            </w:pPr>
            <w:r w:rsidRPr="004E7DAD">
              <w:rPr>
                <w:rFonts w:eastAsia="Times New Roman" w:cs="Times New Roman"/>
                <w:kern w:val="0"/>
                <w:lang w:val="en-US" w:bidi="ar-SA"/>
              </w:rPr>
              <w:t>[</w:t>
            </w:r>
            <w:r w:rsidRPr="004E7DAD">
              <w:rPr>
                <w:rFonts w:eastAsia="Times New Roman" w:cs="Times New Roman"/>
                <w:kern w:val="0"/>
                <w:lang w:bidi="ar-SA"/>
              </w:rPr>
              <w:t>1</w:t>
            </w:r>
            <w:r w:rsidRPr="004E7DAD">
              <w:rPr>
                <w:rFonts w:eastAsia="Times New Roman" w:cs="Times New Roman"/>
                <w:kern w:val="0"/>
                <w:lang w:val="en-US" w:bidi="ar-SA"/>
              </w:rPr>
              <w:t>]</w:t>
            </w:r>
            <w:r w:rsidRPr="004E7DAD">
              <w:rPr>
                <w:rFonts w:eastAsia="Times New Roman" w:cs="Times New Roman"/>
                <w:kern w:val="0"/>
                <w:lang w:bidi="ar-SA"/>
              </w:rPr>
              <w:t xml:space="preserve"> РМГ 83-2007.</w:t>
            </w:r>
          </w:p>
          <w:p w14:paraId="593024AA" w14:textId="77777777" w:rsidR="005F2258" w:rsidRPr="004E7DAD" w:rsidRDefault="005F2258">
            <w:pPr>
              <w:suppressAutoHyphens w:val="0"/>
              <w:ind w:right="211"/>
              <w:jc w:val="both"/>
              <w:rPr>
                <w:rFonts w:eastAsia="Times New Roman" w:cs="Times New Roman"/>
                <w:kern w:val="0"/>
                <w:lang w:bidi="ar-SA"/>
              </w:rPr>
            </w:pPr>
          </w:p>
          <w:p w14:paraId="14AE36AC" w14:textId="77777777" w:rsidR="005F2258" w:rsidRPr="004E7DAD" w:rsidRDefault="005F2258">
            <w:pPr>
              <w:suppressAutoHyphens w:val="0"/>
              <w:ind w:right="211"/>
              <w:jc w:val="both"/>
              <w:rPr>
                <w:rFonts w:eastAsia="Times New Roman" w:cs="Times New Roman"/>
                <w:kern w:val="0"/>
                <w:lang w:bidi="ar-SA"/>
              </w:rPr>
            </w:pPr>
          </w:p>
          <w:p w14:paraId="02D6DBAE" w14:textId="77777777" w:rsidR="005F2258" w:rsidRPr="004E7DAD" w:rsidRDefault="005F2258">
            <w:pPr>
              <w:suppressAutoHyphens w:val="0"/>
              <w:ind w:right="211"/>
              <w:jc w:val="both"/>
            </w:pPr>
          </w:p>
          <w:p w14:paraId="7ACB1E0C" w14:textId="77777777" w:rsidR="005F2258" w:rsidRPr="004E7DAD" w:rsidRDefault="005F2258">
            <w:pPr>
              <w:suppressAutoHyphens w:val="0"/>
              <w:ind w:right="211"/>
              <w:jc w:val="both"/>
            </w:pPr>
          </w:p>
          <w:p w14:paraId="5F9654A3" w14:textId="77777777" w:rsidR="005F2258" w:rsidRPr="004E7DAD" w:rsidRDefault="005F2258">
            <w:pPr>
              <w:suppressAutoHyphens w:val="0"/>
              <w:ind w:right="211"/>
              <w:jc w:val="both"/>
            </w:pPr>
          </w:p>
          <w:p w14:paraId="3D970D8B" w14:textId="77777777" w:rsidR="005F2258" w:rsidRPr="004E7DAD" w:rsidRDefault="005F2258">
            <w:pPr>
              <w:suppressAutoHyphens w:val="0"/>
              <w:ind w:right="211"/>
              <w:jc w:val="both"/>
            </w:pPr>
          </w:p>
        </w:tc>
        <w:tc>
          <w:tcPr>
            <w:tcW w:w="6637" w:type="dxa"/>
            <w:shd w:val="clear" w:color="auto" w:fill="auto"/>
          </w:tcPr>
          <w:p w14:paraId="66EF5EA4" w14:textId="77777777" w:rsidR="002D26FD" w:rsidRPr="004E7DAD" w:rsidRDefault="002D26FD">
            <w:pPr>
              <w:suppressAutoHyphens w:val="0"/>
              <w:jc w:val="both"/>
            </w:pPr>
            <w:r w:rsidRPr="004E7DAD">
              <w:rPr>
                <w:rFonts w:eastAsia="Times New Roman" w:cs="Times New Roman"/>
                <w:kern w:val="0"/>
                <w:lang w:bidi="ar-SA"/>
              </w:rPr>
              <w:t xml:space="preserve">  ГСИ. Шкалы измерений. Термины и определения (взамен МИ 2365-96 ГСИ. Шкалы измерений. Основные положения. Термины и определени7я. – М.: ВНИИФТРИ. 1996. – 34 с.),</w:t>
            </w:r>
          </w:p>
          <w:p w14:paraId="080EAEEB" w14:textId="2CA9BDEB" w:rsidR="002D26FD" w:rsidRPr="004E7DAD" w:rsidRDefault="005F2258">
            <w:pPr>
              <w:suppressAutoHyphens w:val="0"/>
              <w:rPr>
                <w:rFonts w:eastAsia="Times New Roman" w:cs="Times New Roman"/>
                <w:kern w:val="0"/>
                <w:lang w:bidi="ar-SA"/>
              </w:rPr>
            </w:pPr>
            <w:r w:rsidRPr="004E7DAD">
              <w:rPr>
                <w:rFonts w:eastAsia="Times New Roman" w:cs="Times New Roman"/>
                <w:kern w:val="0"/>
                <w:lang w:val="en-US" w:bidi="ar-SA"/>
              </w:rPr>
              <w:t xml:space="preserve">GSI. Measurement scales. Terms and definitions (instead of MI 2365-96 GSI. Measurement scales. The main provisions. Terms and definitions. – M.: VNIIFTRI. </w:t>
            </w:r>
            <w:r w:rsidRPr="004E7DAD">
              <w:rPr>
                <w:rFonts w:eastAsia="Times New Roman" w:cs="Times New Roman"/>
                <w:kern w:val="0"/>
                <w:lang w:bidi="ar-SA"/>
              </w:rPr>
              <w:t>1996. – 34 p.),</w:t>
            </w:r>
          </w:p>
        </w:tc>
      </w:tr>
      <w:tr w:rsidR="002D26FD" w14:paraId="3CFF767A" w14:textId="77777777">
        <w:trPr>
          <w:trHeight w:val="1284"/>
          <w:jc w:val="center"/>
        </w:trPr>
        <w:tc>
          <w:tcPr>
            <w:tcW w:w="3819" w:type="dxa"/>
            <w:shd w:val="clear" w:color="auto" w:fill="auto"/>
          </w:tcPr>
          <w:p w14:paraId="16E318C3" w14:textId="77777777" w:rsidR="002D26FD" w:rsidRPr="004E7DAD" w:rsidRDefault="002D26FD">
            <w:pPr>
              <w:suppressAutoHyphens w:val="0"/>
              <w:ind w:right="211"/>
              <w:jc w:val="both"/>
            </w:pPr>
            <w:r w:rsidRPr="004E7DAD">
              <w:rPr>
                <w:rFonts w:eastAsia="Times New Roman" w:cs="Times New Roman"/>
                <w:kern w:val="0"/>
                <w:lang w:val="en-US" w:bidi="ar-SA"/>
              </w:rPr>
              <w:t>[2] VIM 3</w:t>
            </w:r>
          </w:p>
        </w:tc>
        <w:tc>
          <w:tcPr>
            <w:tcW w:w="6637" w:type="dxa"/>
            <w:shd w:val="clear" w:color="auto" w:fill="auto"/>
          </w:tcPr>
          <w:p w14:paraId="2139AF1C" w14:textId="77777777" w:rsidR="002D26FD" w:rsidRPr="004E7DAD" w:rsidRDefault="002D26FD" w:rsidP="00EA2613">
            <w:pPr>
              <w:suppressAutoHyphens w:val="0"/>
              <w:jc w:val="both"/>
              <w:rPr>
                <w:rFonts w:eastAsia="Times New Roman" w:cs="Times New Roman"/>
                <w:kern w:val="0"/>
                <w:lang w:bidi="ar-SA"/>
              </w:rPr>
            </w:pPr>
            <w:r w:rsidRPr="004E7DAD">
              <w:rPr>
                <w:rFonts w:eastAsia="Times New Roman" w:cs="Times New Roman"/>
                <w:kern w:val="0"/>
                <w:lang w:val="en-US" w:bidi="ar-SA"/>
              </w:rPr>
              <w:t xml:space="preserve">  International vocabulary of metrology: Basic and general concepts and associated terms. JCGM</w:t>
            </w:r>
            <w:r w:rsidRPr="004E7DAD">
              <w:rPr>
                <w:rFonts w:eastAsia="Times New Roman" w:cs="Times New Roman"/>
                <w:kern w:val="0"/>
                <w:lang w:bidi="ar-SA"/>
              </w:rPr>
              <w:t xml:space="preserve"> 200:2008 (</w:t>
            </w:r>
            <w:r w:rsidRPr="004E7DAD">
              <w:rPr>
                <w:rFonts w:eastAsia="Times New Roman" w:cs="Times New Roman"/>
                <w:kern w:val="0"/>
                <w:lang w:val="en-US" w:bidi="ar-SA"/>
              </w:rPr>
              <w:t>E</w:t>
            </w:r>
            <w:r w:rsidRPr="004E7DAD">
              <w:rPr>
                <w:rFonts w:eastAsia="Times New Roman" w:cs="Times New Roman"/>
                <w:kern w:val="0"/>
                <w:lang w:bidi="ar-SA"/>
              </w:rPr>
              <w:t>/</w:t>
            </w:r>
            <w:r w:rsidRPr="004E7DAD">
              <w:rPr>
                <w:rFonts w:eastAsia="Times New Roman" w:cs="Times New Roman"/>
                <w:kern w:val="0"/>
                <w:lang w:val="en-US" w:bidi="ar-SA"/>
              </w:rPr>
              <w:t>F</w:t>
            </w:r>
            <w:r w:rsidRPr="004E7DAD">
              <w:rPr>
                <w:rFonts w:eastAsia="Times New Roman" w:cs="Times New Roman"/>
                <w:kern w:val="0"/>
                <w:lang w:bidi="ar-SA"/>
              </w:rPr>
              <w:t xml:space="preserve">). </w:t>
            </w:r>
          </w:p>
        </w:tc>
      </w:tr>
      <w:tr w:rsidR="002D26FD" w:rsidRPr="00A43474" w14:paraId="769930F6" w14:textId="77777777">
        <w:trPr>
          <w:trHeight w:val="625"/>
          <w:jc w:val="center"/>
        </w:trPr>
        <w:tc>
          <w:tcPr>
            <w:tcW w:w="3819" w:type="dxa"/>
            <w:shd w:val="clear" w:color="auto" w:fill="auto"/>
          </w:tcPr>
          <w:p w14:paraId="2F70EDBA" w14:textId="77777777" w:rsidR="002D26FD" w:rsidRPr="004E7DAD" w:rsidRDefault="002D26FD">
            <w:pPr>
              <w:suppressAutoHyphens w:val="0"/>
              <w:ind w:right="211"/>
              <w:jc w:val="both"/>
            </w:pPr>
            <w:r w:rsidRPr="004E7DAD">
              <w:rPr>
                <w:rFonts w:eastAsia="Times New Roman" w:cs="Times New Roman"/>
                <w:kern w:val="0"/>
                <w:lang w:val="en-US" w:bidi="ar-SA"/>
              </w:rPr>
              <w:t xml:space="preserve">[3] </w:t>
            </w:r>
            <w:r w:rsidRPr="004E7DAD">
              <w:rPr>
                <w:rFonts w:eastAsia="Times New Roman" w:cs="Times New Roman"/>
                <w:kern w:val="0"/>
                <w:lang w:bidi="ar-SA"/>
              </w:rPr>
              <w:t>РМГ 29-2013</w:t>
            </w:r>
          </w:p>
        </w:tc>
        <w:tc>
          <w:tcPr>
            <w:tcW w:w="6637" w:type="dxa"/>
            <w:shd w:val="clear" w:color="auto" w:fill="auto"/>
          </w:tcPr>
          <w:p w14:paraId="6EE51627" w14:textId="77777777" w:rsidR="002D26FD" w:rsidRPr="004E7DAD" w:rsidRDefault="002D26FD">
            <w:pPr>
              <w:suppressAutoHyphens w:val="0"/>
              <w:rPr>
                <w:rFonts w:eastAsia="Times New Roman" w:cs="Times New Roman"/>
                <w:kern w:val="0"/>
                <w:lang w:bidi="ar-SA"/>
              </w:rPr>
            </w:pPr>
            <w:r w:rsidRPr="004E7DAD">
              <w:rPr>
                <w:rFonts w:eastAsia="Times New Roman" w:cs="Times New Roman"/>
                <w:kern w:val="0"/>
                <w:lang w:bidi="ar-SA"/>
              </w:rPr>
              <w:t xml:space="preserve">  ГСИ. Метрология. Основные термины и определения.</w:t>
            </w:r>
          </w:p>
          <w:p w14:paraId="5CC21235" w14:textId="77777777" w:rsidR="00A43474" w:rsidRPr="004E7DAD" w:rsidRDefault="00A43474">
            <w:pPr>
              <w:suppressAutoHyphens w:val="0"/>
              <w:rPr>
                <w:lang w:val="en-US"/>
              </w:rPr>
            </w:pPr>
            <w:r w:rsidRPr="004E7DAD">
              <w:rPr>
                <w:lang w:val="en-US"/>
              </w:rPr>
              <w:t>GSI. Metrology. Basic terms and definitions.</w:t>
            </w:r>
          </w:p>
          <w:p w14:paraId="1A5CD662" w14:textId="2F5A0C57" w:rsidR="00990832" w:rsidRPr="004E7DAD" w:rsidRDefault="00990832">
            <w:pPr>
              <w:suppressAutoHyphens w:val="0"/>
              <w:rPr>
                <w:lang w:val="en-US"/>
              </w:rPr>
            </w:pPr>
          </w:p>
        </w:tc>
      </w:tr>
      <w:tr w:rsidR="002D26FD" w:rsidRPr="000E07FD" w14:paraId="37B6ABCB" w14:textId="77777777">
        <w:trPr>
          <w:trHeight w:val="1284"/>
          <w:jc w:val="center"/>
        </w:trPr>
        <w:tc>
          <w:tcPr>
            <w:tcW w:w="3819" w:type="dxa"/>
            <w:shd w:val="clear" w:color="auto" w:fill="auto"/>
          </w:tcPr>
          <w:p w14:paraId="6DF83285" w14:textId="77777777" w:rsidR="002D26FD" w:rsidRPr="004E7DAD" w:rsidRDefault="002D26FD">
            <w:pPr>
              <w:suppressAutoHyphens w:val="0"/>
              <w:ind w:right="211"/>
              <w:jc w:val="both"/>
              <w:rPr>
                <w:lang w:val="en-US"/>
              </w:rPr>
            </w:pPr>
            <w:r w:rsidRPr="004E7DAD">
              <w:rPr>
                <w:rFonts w:eastAsia="Times New Roman" w:cs="Times New Roman"/>
                <w:kern w:val="0"/>
                <w:lang w:val="en-US" w:bidi="ar-SA"/>
              </w:rPr>
              <w:t>[4]</w:t>
            </w:r>
            <w:r w:rsidR="00EA2613" w:rsidRPr="004E7DAD">
              <w:rPr>
                <w:rFonts w:eastAsia="Times New Roman" w:cs="Times New Roman"/>
                <w:kern w:val="0"/>
                <w:lang w:val="en-US" w:bidi="ar-SA"/>
              </w:rPr>
              <w:t xml:space="preserve"> </w:t>
            </w:r>
            <w:r w:rsidRPr="004E7DAD">
              <w:rPr>
                <w:rFonts w:eastAsia="Times New Roman" w:cs="Times New Roman"/>
                <w:kern w:val="0"/>
                <w:lang w:val="en-US" w:bidi="ar-SA"/>
              </w:rPr>
              <w:t xml:space="preserve">Le Système international </w:t>
            </w:r>
            <w:proofErr w:type="spellStart"/>
            <w:r w:rsidRPr="004E7DAD">
              <w:rPr>
                <w:rFonts w:eastAsia="Times New Roman" w:cs="Times New Roman"/>
                <w:kern w:val="0"/>
                <w:lang w:val="en-US" w:bidi="ar-SA"/>
              </w:rPr>
              <w:t>d’unités</w:t>
            </w:r>
            <w:proofErr w:type="spellEnd"/>
            <w:r w:rsidRPr="004E7DAD">
              <w:rPr>
                <w:rFonts w:eastAsia="Times New Roman" w:cs="Times New Roman"/>
                <w:kern w:val="0"/>
                <w:lang w:val="en-US" w:bidi="ar-SA"/>
              </w:rPr>
              <w:t xml:space="preserve"> (SI), English version</w:t>
            </w:r>
          </w:p>
        </w:tc>
        <w:tc>
          <w:tcPr>
            <w:tcW w:w="6637" w:type="dxa"/>
            <w:shd w:val="clear" w:color="auto" w:fill="auto"/>
          </w:tcPr>
          <w:p w14:paraId="65B6FA8C" w14:textId="77777777" w:rsidR="002D26FD" w:rsidRPr="004E7DAD" w:rsidRDefault="002D26FD" w:rsidP="00EA2613">
            <w:pPr>
              <w:suppressAutoHyphens w:val="0"/>
              <w:rPr>
                <w:rFonts w:eastAsia="Times New Roman" w:cs="Times New Roman"/>
                <w:kern w:val="0"/>
                <w:lang w:val="en-US" w:bidi="ar-SA"/>
              </w:rPr>
            </w:pPr>
            <w:r w:rsidRPr="004E7DAD">
              <w:rPr>
                <w:rFonts w:eastAsia="Times New Roman" w:cs="Times New Roman"/>
                <w:kern w:val="0"/>
                <w:lang w:val="en-US" w:bidi="ar-SA"/>
              </w:rPr>
              <w:t xml:space="preserve">  The International System of Units (SI), 9e </w:t>
            </w:r>
            <w:proofErr w:type="spellStart"/>
            <w:r w:rsidRPr="004E7DAD">
              <w:rPr>
                <w:rFonts w:eastAsia="Times New Roman" w:cs="Times New Roman"/>
                <w:kern w:val="0"/>
                <w:lang w:val="en-US" w:bidi="ar-SA"/>
              </w:rPr>
              <w:t>édition</w:t>
            </w:r>
            <w:proofErr w:type="spellEnd"/>
            <w:r w:rsidRPr="004E7DAD">
              <w:rPr>
                <w:rFonts w:eastAsia="Times New Roman" w:cs="Times New Roman"/>
                <w:kern w:val="0"/>
                <w:lang w:val="en-US" w:bidi="ar-SA"/>
              </w:rPr>
              <w:t xml:space="preserve"> 2019, </w:t>
            </w:r>
            <w:proofErr w:type="spellStart"/>
            <w:r w:rsidRPr="004E7DAD">
              <w:rPr>
                <w:rFonts w:eastAsia="Times New Roman" w:cs="Times New Roman"/>
                <w:kern w:val="0"/>
                <w:lang w:val="en-US" w:bidi="ar-SA"/>
              </w:rPr>
              <w:t>Édité</w:t>
            </w:r>
            <w:proofErr w:type="spellEnd"/>
            <w:r w:rsidRPr="004E7DAD">
              <w:rPr>
                <w:rFonts w:eastAsia="Times New Roman" w:cs="Times New Roman"/>
                <w:kern w:val="0"/>
                <w:lang w:val="en-US" w:bidi="ar-SA"/>
              </w:rPr>
              <w:t xml:space="preserve"> par le BIPM, Pa-</w:t>
            </w:r>
            <w:proofErr w:type="spellStart"/>
            <w:r w:rsidRPr="004E7DAD">
              <w:rPr>
                <w:rFonts w:eastAsia="Times New Roman" w:cs="Times New Roman"/>
                <w:kern w:val="0"/>
                <w:lang w:val="en-US" w:bidi="ar-SA"/>
              </w:rPr>
              <w:t>villon</w:t>
            </w:r>
            <w:proofErr w:type="spellEnd"/>
            <w:r w:rsidRPr="004E7DAD">
              <w:rPr>
                <w:rFonts w:eastAsia="Times New Roman" w:cs="Times New Roman"/>
                <w:kern w:val="0"/>
                <w:lang w:val="en-US" w:bidi="ar-SA"/>
              </w:rPr>
              <w:t xml:space="preserve"> de Breteuil, F-92312 </w:t>
            </w:r>
            <w:proofErr w:type="spellStart"/>
            <w:r w:rsidRPr="004E7DAD">
              <w:rPr>
                <w:rFonts w:eastAsia="Times New Roman" w:cs="Times New Roman"/>
                <w:kern w:val="0"/>
                <w:lang w:val="en-US" w:bidi="ar-SA"/>
              </w:rPr>
              <w:t>Sèvres</w:t>
            </w:r>
            <w:proofErr w:type="spellEnd"/>
            <w:r w:rsidRPr="004E7DAD">
              <w:rPr>
                <w:rFonts w:eastAsia="Times New Roman" w:cs="Times New Roman"/>
                <w:kern w:val="0"/>
                <w:lang w:val="en-US" w:bidi="ar-SA"/>
              </w:rPr>
              <w:t xml:space="preserve"> Cedex France, www.bipm.org &gt; Publications &gt; SI Brochure. </w:t>
            </w:r>
          </w:p>
        </w:tc>
      </w:tr>
      <w:tr w:rsidR="002D26FD" w:rsidRPr="000519BE" w14:paraId="542080CC" w14:textId="77777777">
        <w:trPr>
          <w:trHeight w:val="1284"/>
          <w:jc w:val="center"/>
        </w:trPr>
        <w:tc>
          <w:tcPr>
            <w:tcW w:w="3819" w:type="dxa"/>
            <w:shd w:val="clear" w:color="auto" w:fill="auto"/>
          </w:tcPr>
          <w:p w14:paraId="75E969E7" w14:textId="77777777" w:rsidR="002D26FD" w:rsidRPr="004E7DAD" w:rsidRDefault="002D26FD">
            <w:pPr>
              <w:suppressAutoHyphens w:val="0"/>
              <w:ind w:right="211"/>
              <w:jc w:val="both"/>
            </w:pPr>
            <w:r w:rsidRPr="004E7DAD">
              <w:rPr>
                <w:rFonts w:eastAsia="Times New Roman" w:cs="Times New Roman"/>
                <w:kern w:val="0"/>
                <w:lang w:bidi="ar-SA"/>
              </w:rPr>
              <w:t xml:space="preserve">[5] Портал «Большая российская энциклопедия» (сайт </w:t>
            </w:r>
            <w:proofErr w:type="spellStart"/>
            <w:r w:rsidRPr="004E7DAD">
              <w:rPr>
                <w:rFonts w:eastAsia="Times New Roman" w:cs="Times New Roman"/>
                <w:kern w:val="0"/>
                <w:lang w:val="en-US" w:bidi="ar-SA"/>
              </w:rPr>
              <w:t>bigenc</w:t>
            </w:r>
            <w:proofErr w:type="spellEnd"/>
            <w:r w:rsidRPr="004E7DAD">
              <w:rPr>
                <w:rFonts w:eastAsia="Times New Roman" w:cs="Times New Roman"/>
                <w:kern w:val="0"/>
                <w:lang w:bidi="ar-SA"/>
              </w:rPr>
              <w:t>.</w:t>
            </w:r>
            <w:proofErr w:type="spellStart"/>
            <w:r w:rsidRPr="004E7DAD">
              <w:rPr>
                <w:rFonts w:eastAsia="Times New Roman" w:cs="Times New Roman"/>
                <w:kern w:val="0"/>
                <w:lang w:val="en-US" w:bidi="ar-SA"/>
              </w:rPr>
              <w:t>ru</w:t>
            </w:r>
            <w:proofErr w:type="spellEnd"/>
            <w:r w:rsidRPr="004E7DAD">
              <w:rPr>
                <w:rFonts w:eastAsia="Times New Roman" w:cs="Times New Roman"/>
                <w:kern w:val="0"/>
                <w:lang w:bidi="ar-SA"/>
              </w:rPr>
              <w:t xml:space="preserve">, физика) и “Большая российская энциклопедия, 2004 - 2017” (электронная версия – сайт </w:t>
            </w:r>
            <w:r w:rsidRPr="004E7DAD">
              <w:rPr>
                <w:rFonts w:eastAsia="Times New Roman" w:cs="Times New Roman"/>
                <w:kern w:val="0"/>
                <w:lang w:val="en-US" w:bidi="ar-SA"/>
              </w:rPr>
              <w:t>old</w:t>
            </w:r>
            <w:r w:rsidRPr="004E7DAD">
              <w:rPr>
                <w:rFonts w:eastAsia="Times New Roman" w:cs="Times New Roman"/>
                <w:kern w:val="0"/>
                <w:lang w:bidi="ar-SA"/>
              </w:rPr>
              <w:t>.</w:t>
            </w:r>
            <w:proofErr w:type="spellStart"/>
            <w:r w:rsidRPr="004E7DAD">
              <w:rPr>
                <w:rFonts w:eastAsia="Times New Roman" w:cs="Times New Roman"/>
                <w:kern w:val="0"/>
                <w:lang w:val="en-US" w:bidi="ar-SA"/>
              </w:rPr>
              <w:t>bigenc</w:t>
            </w:r>
            <w:proofErr w:type="spellEnd"/>
            <w:r w:rsidRPr="004E7DAD">
              <w:rPr>
                <w:rFonts w:eastAsia="Times New Roman" w:cs="Times New Roman"/>
                <w:kern w:val="0"/>
                <w:lang w:bidi="ar-SA"/>
              </w:rPr>
              <w:t>.</w:t>
            </w:r>
            <w:proofErr w:type="spellStart"/>
            <w:r w:rsidRPr="004E7DAD">
              <w:rPr>
                <w:rFonts w:eastAsia="Times New Roman" w:cs="Times New Roman"/>
                <w:kern w:val="0"/>
                <w:lang w:val="en-US" w:bidi="ar-SA"/>
              </w:rPr>
              <w:t>ru</w:t>
            </w:r>
            <w:proofErr w:type="spellEnd"/>
            <w:r w:rsidRPr="004E7DAD">
              <w:rPr>
                <w:rFonts w:eastAsia="Times New Roman" w:cs="Times New Roman"/>
                <w:kern w:val="0"/>
                <w:lang w:bidi="ar-SA"/>
              </w:rPr>
              <w:t>, физика)</w:t>
            </w:r>
          </w:p>
          <w:p w14:paraId="1690B6FC" w14:textId="77777777" w:rsidR="002D26FD" w:rsidRPr="004E7DAD" w:rsidRDefault="002D26FD">
            <w:pPr>
              <w:suppressAutoHyphens w:val="0"/>
              <w:ind w:right="211"/>
              <w:jc w:val="both"/>
            </w:pPr>
          </w:p>
        </w:tc>
        <w:tc>
          <w:tcPr>
            <w:tcW w:w="6637" w:type="dxa"/>
            <w:shd w:val="clear" w:color="auto" w:fill="auto"/>
          </w:tcPr>
          <w:p w14:paraId="6BFD4AC5" w14:textId="77777777" w:rsidR="002D26FD" w:rsidRPr="004E7DAD" w:rsidRDefault="002D26FD">
            <w:pPr>
              <w:suppressAutoHyphens w:val="0"/>
              <w:rPr>
                <w:rFonts w:eastAsia="Times New Roman" w:cs="Times New Roman"/>
                <w:kern w:val="0"/>
                <w:lang w:bidi="ar-SA"/>
              </w:rPr>
            </w:pPr>
            <w:r w:rsidRPr="004E7DAD">
              <w:rPr>
                <w:rFonts w:eastAsia="Times New Roman" w:cs="Times New Roman"/>
                <w:kern w:val="0"/>
                <w:lang w:bidi="ar-SA"/>
              </w:rPr>
              <w:t xml:space="preserve">Статьи: Метрология, Измеряемое свойство, Измерение, Шкалы измерений и т. д. </w:t>
            </w:r>
          </w:p>
          <w:p w14:paraId="48C8A2F6" w14:textId="3E881673" w:rsidR="000519BE" w:rsidRPr="004E7DAD" w:rsidRDefault="000519BE">
            <w:pPr>
              <w:suppressAutoHyphens w:val="0"/>
              <w:rPr>
                <w:lang w:val="en-US"/>
              </w:rPr>
            </w:pPr>
            <w:r w:rsidRPr="004E7DAD">
              <w:rPr>
                <w:lang w:val="en-US"/>
              </w:rPr>
              <w:t>Articles: Metrology, Measurable Property, Measurement, Measurement Scales, etc.</w:t>
            </w:r>
          </w:p>
        </w:tc>
      </w:tr>
      <w:tr w:rsidR="002D26FD" w:rsidRPr="00490E92" w14:paraId="44A7DD61" w14:textId="77777777">
        <w:trPr>
          <w:trHeight w:val="1133"/>
          <w:jc w:val="center"/>
        </w:trPr>
        <w:tc>
          <w:tcPr>
            <w:tcW w:w="3819" w:type="dxa"/>
            <w:shd w:val="clear" w:color="auto" w:fill="auto"/>
          </w:tcPr>
          <w:p w14:paraId="7DF9EC3F" w14:textId="77777777" w:rsidR="002D26FD" w:rsidRPr="004E7DAD" w:rsidRDefault="002D26FD">
            <w:pPr>
              <w:suppressAutoHyphens w:val="0"/>
              <w:ind w:right="211"/>
              <w:jc w:val="both"/>
            </w:pPr>
            <w:r w:rsidRPr="004E7DAD">
              <w:rPr>
                <w:rFonts w:eastAsia="Times New Roman" w:cs="Times New Roman"/>
                <w:kern w:val="0"/>
                <w:lang w:val="en-US" w:bidi="ar-SA"/>
              </w:rPr>
              <w:lastRenderedPageBreak/>
              <w:t xml:space="preserve">[6] </w:t>
            </w:r>
            <w:r w:rsidRPr="004E7DAD">
              <w:rPr>
                <w:rFonts w:eastAsia="Times New Roman" w:cs="Times New Roman"/>
                <w:kern w:val="0"/>
                <w:lang w:bidi="ar-SA"/>
              </w:rPr>
              <w:t>ГОСТ Р МЭК 60027-3-2016.</w:t>
            </w:r>
          </w:p>
        </w:tc>
        <w:tc>
          <w:tcPr>
            <w:tcW w:w="6637" w:type="dxa"/>
            <w:shd w:val="clear" w:color="auto" w:fill="auto"/>
          </w:tcPr>
          <w:p w14:paraId="243B00B4" w14:textId="77777777" w:rsidR="002D26FD" w:rsidRPr="004E7DAD" w:rsidRDefault="002D26FD">
            <w:pPr>
              <w:suppressAutoHyphens w:val="0"/>
              <w:rPr>
                <w:rFonts w:eastAsia="Times New Roman" w:cs="Times New Roman"/>
                <w:kern w:val="0"/>
                <w:lang w:bidi="ar-SA"/>
              </w:rPr>
            </w:pPr>
            <w:r w:rsidRPr="004E7DAD">
              <w:rPr>
                <w:rFonts w:eastAsia="Times New Roman" w:cs="Times New Roman"/>
                <w:kern w:val="0"/>
                <w:lang w:bidi="ar-SA"/>
              </w:rPr>
              <w:t xml:space="preserve">  ГСИ. Обозначения буквенные, применяемые в электротехнике. Часть 3. Логарифмические о относительные величины и единицы измерений.</w:t>
            </w:r>
          </w:p>
          <w:p w14:paraId="059EDCE3" w14:textId="77777777" w:rsidR="00490E92" w:rsidRPr="004E7DAD" w:rsidRDefault="00490E92">
            <w:pPr>
              <w:suppressAutoHyphens w:val="0"/>
              <w:rPr>
                <w:lang w:val="en-US"/>
              </w:rPr>
            </w:pPr>
            <w:r w:rsidRPr="004E7DAD">
              <w:rPr>
                <w:lang w:val="en-US"/>
              </w:rPr>
              <w:t>GSI. Letter designations used in electrical engineering. Part 3. Logarithmic relative values and units of measurement.</w:t>
            </w:r>
          </w:p>
          <w:p w14:paraId="77E91A6E" w14:textId="5606384E" w:rsidR="00490E92" w:rsidRPr="004E7DAD" w:rsidRDefault="00490E92">
            <w:pPr>
              <w:suppressAutoHyphens w:val="0"/>
              <w:rPr>
                <w:lang w:val="en-US"/>
              </w:rPr>
            </w:pPr>
          </w:p>
        </w:tc>
      </w:tr>
      <w:tr w:rsidR="002D26FD" w:rsidRPr="00F2169F" w14:paraId="2FA3EF0B" w14:textId="77777777">
        <w:trPr>
          <w:trHeight w:val="859"/>
          <w:jc w:val="center"/>
        </w:trPr>
        <w:tc>
          <w:tcPr>
            <w:tcW w:w="3819" w:type="dxa"/>
            <w:shd w:val="clear" w:color="auto" w:fill="auto"/>
          </w:tcPr>
          <w:p w14:paraId="76E4AFF8" w14:textId="77777777" w:rsidR="002D26FD" w:rsidRPr="004E7DAD" w:rsidRDefault="002D26FD">
            <w:pPr>
              <w:suppressAutoHyphens w:val="0"/>
              <w:ind w:right="211"/>
              <w:jc w:val="both"/>
            </w:pPr>
            <w:r w:rsidRPr="004E7DAD">
              <w:rPr>
                <w:rFonts w:eastAsia="Times New Roman" w:cs="Times New Roman"/>
                <w:kern w:val="0"/>
                <w:lang w:val="en-US" w:bidi="ar-SA"/>
              </w:rPr>
              <w:t>[7]</w:t>
            </w:r>
            <w:r w:rsidRPr="004E7DAD">
              <w:rPr>
                <w:rFonts w:eastAsia="Times New Roman" w:cs="Times New Roman"/>
                <w:kern w:val="0"/>
                <w:lang w:bidi="ar-SA"/>
              </w:rPr>
              <w:t xml:space="preserve"> ГОСТ Р МЭК 80000-13-2016</w:t>
            </w:r>
          </w:p>
        </w:tc>
        <w:tc>
          <w:tcPr>
            <w:tcW w:w="6637" w:type="dxa"/>
            <w:shd w:val="clear" w:color="auto" w:fill="auto"/>
          </w:tcPr>
          <w:p w14:paraId="0366BCCA" w14:textId="77777777" w:rsidR="002D26FD" w:rsidRPr="004E7DAD" w:rsidRDefault="002D26FD">
            <w:pPr>
              <w:suppressAutoHyphens w:val="0"/>
              <w:rPr>
                <w:rFonts w:eastAsia="Times New Roman" w:cs="Times New Roman"/>
                <w:kern w:val="0"/>
                <w:lang w:bidi="ar-SA"/>
              </w:rPr>
            </w:pPr>
            <w:r w:rsidRPr="004E7DAD">
              <w:rPr>
                <w:rFonts w:eastAsia="Times New Roman" w:cs="Times New Roman"/>
                <w:kern w:val="0"/>
                <w:lang w:bidi="ar-SA"/>
              </w:rPr>
              <w:t xml:space="preserve">  ГСИ. Величины и единицы. Часть 13. Информатика и информационные технологии.</w:t>
            </w:r>
          </w:p>
          <w:p w14:paraId="1B152F00" w14:textId="77777777" w:rsidR="00F2169F" w:rsidRPr="004E7DAD" w:rsidRDefault="00F2169F">
            <w:pPr>
              <w:suppressAutoHyphens w:val="0"/>
              <w:rPr>
                <w:lang w:val="en-US"/>
              </w:rPr>
            </w:pPr>
            <w:r w:rsidRPr="004E7DAD">
              <w:rPr>
                <w:lang w:val="en-US"/>
              </w:rPr>
              <w:t>GSI. Values and units. Part 13. Computer science and information technology.</w:t>
            </w:r>
          </w:p>
          <w:p w14:paraId="3E3FC637" w14:textId="2DFD066C" w:rsidR="00EB1BD0" w:rsidRPr="004E7DAD" w:rsidRDefault="00EB1BD0">
            <w:pPr>
              <w:suppressAutoHyphens w:val="0"/>
              <w:rPr>
                <w:lang w:val="en-US"/>
              </w:rPr>
            </w:pPr>
          </w:p>
        </w:tc>
      </w:tr>
      <w:tr w:rsidR="002D26FD" w:rsidRPr="00EB1BD0" w14:paraId="22642B10" w14:textId="77777777">
        <w:trPr>
          <w:trHeight w:val="830"/>
          <w:jc w:val="center"/>
        </w:trPr>
        <w:tc>
          <w:tcPr>
            <w:tcW w:w="3819" w:type="dxa"/>
            <w:shd w:val="clear" w:color="auto" w:fill="auto"/>
          </w:tcPr>
          <w:p w14:paraId="3F164247" w14:textId="77777777" w:rsidR="002D26FD" w:rsidRPr="004E7DAD" w:rsidRDefault="002D26FD">
            <w:pPr>
              <w:suppressAutoHyphens w:val="0"/>
              <w:ind w:right="211"/>
              <w:jc w:val="both"/>
            </w:pPr>
            <w:r w:rsidRPr="004E7DAD">
              <w:rPr>
                <w:rFonts w:eastAsia="Times New Roman" w:cs="Times New Roman"/>
                <w:kern w:val="0"/>
                <w:lang w:val="en-US" w:bidi="ar-SA"/>
              </w:rPr>
              <w:t>[8]</w:t>
            </w:r>
            <w:r w:rsidRPr="004E7DAD">
              <w:rPr>
                <w:rFonts w:eastAsia="Times New Roman" w:cs="Times New Roman"/>
                <w:kern w:val="0"/>
                <w:lang w:bidi="ar-SA"/>
              </w:rPr>
              <w:t xml:space="preserve"> ГОСТ Р 8.699-2010</w:t>
            </w:r>
          </w:p>
        </w:tc>
        <w:tc>
          <w:tcPr>
            <w:tcW w:w="6637" w:type="dxa"/>
            <w:shd w:val="clear" w:color="auto" w:fill="auto"/>
          </w:tcPr>
          <w:p w14:paraId="4D493DF6" w14:textId="77777777" w:rsidR="002D26FD" w:rsidRPr="004E7DAD" w:rsidRDefault="002D26FD">
            <w:pPr>
              <w:suppressAutoHyphens w:val="0"/>
              <w:rPr>
                <w:rFonts w:eastAsia="Times New Roman" w:cs="Times New Roman"/>
                <w:kern w:val="0"/>
                <w:lang w:bidi="ar-SA"/>
              </w:rPr>
            </w:pPr>
            <w:r w:rsidRPr="004E7DAD">
              <w:rPr>
                <w:rFonts w:eastAsia="Times New Roman" w:cs="Times New Roman"/>
                <w:kern w:val="0"/>
                <w:lang w:bidi="ar-SA"/>
              </w:rPr>
              <w:t xml:space="preserve"> ГСИ. Величины, единицы, шкалы измерений, используемые в глобальной навигационной спутниковой системе.</w:t>
            </w:r>
          </w:p>
          <w:p w14:paraId="4182BA88" w14:textId="77777777" w:rsidR="00EB1BD0" w:rsidRPr="004E7DAD" w:rsidRDefault="00EB1BD0">
            <w:pPr>
              <w:suppressAutoHyphens w:val="0"/>
              <w:rPr>
                <w:lang w:val="en-US"/>
              </w:rPr>
            </w:pPr>
            <w:r w:rsidRPr="004E7DAD">
              <w:rPr>
                <w:lang w:val="en-US"/>
              </w:rPr>
              <w:t>GSI. Values, units, measurement scales used in the global navigation satellite system.</w:t>
            </w:r>
          </w:p>
          <w:p w14:paraId="53F969FF" w14:textId="49DE61AC" w:rsidR="00EB1BD0" w:rsidRPr="004E7DAD" w:rsidRDefault="00EB1BD0">
            <w:pPr>
              <w:suppressAutoHyphens w:val="0"/>
              <w:rPr>
                <w:lang w:val="en-US"/>
              </w:rPr>
            </w:pPr>
          </w:p>
        </w:tc>
      </w:tr>
      <w:tr w:rsidR="002D26FD" w:rsidRPr="005D357E" w14:paraId="4D080AF3" w14:textId="77777777">
        <w:trPr>
          <w:trHeight w:val="869"/>
          <w:jc w:val="center"/>
        </w:trPr>
        <w:tc>
          <w:tcPr>
            <w:tcW w:w="3819" w:type="dxa"/>
            <w:shd w:val="clear" w:color="auto" w:fill="auto"/>
          </w:tcPr>
          <w:p w14:paraId="77D4CCF7" w14:textId="77777777" w:rsidR="002D26FD" w:rsidRPr="004E7DAD" w:rsidRDefault="002D26FD">
            <w:pPr>
              <w:suppressAutoHyphens w:val="0"/>
              <w:ind w:right="211"/>
              <w:jc w:val="both"/>
            </w:pPr>
            <w:r w:rsidRPr="004E7DAD">
              <w:rPr>
                <w:rFonts w:eastAsia="Times New Roman" w:cs="Times New Roman"/>
                <w:kern w:val="0"/>
                <w:lang w:val="en-US" w:bidi="ar-SA"/>
              </w:rPr>
              <w:t>[9]</w:t>
            </w:r>
            <w:r w:rsidRPr="004E7DAD">
              <w:rPr>
                <w:rFonts w:eastAsia="Times New Roman" w:cs="Times New Roman"/>
                <w:kern w:val="0"/>
                <w:lang w:bidi="ar-SA"/>
              </w:rPr>
              <w:t xml:space="preserve"> ГОСТ Р 8.739-2011</w:t>
            </w:r>
          </w:p>
        </w:tc>
        <w:tc>
          <w:tcPr>
            <w:tcW w:w="6637" w:type="dxa"/>
            <w:shd w:val="clear" w:color="auto" w:fill="auto"/>
          </w:tcPr>
          <w:p w14:paraId="1C74521B" w14:textId="77777777" w:rsidR="002D26FD" w:rsidRPr="004E7DAD" w:rsidRDefault="002D26FD">
            <w:pPr>
              <w:suppressAutoHyphens w:val="0"/>
              <w:rPr>
                <w:rFonts w:eastAsia="Times New Roman" w:cs="Times New Roman"/>
                <w:kern w:val="0"/>
                <w:lang w:bidi="ar-SA"/>
              </w:rPr>
            </w:pPr>
            <w:r w:rsidRPr="004E7DAD">
              <w:rPr>
                <w:rFonts w:eastAsia="Times New Roman" w:cs="Times New Roman"/>
                <w:kern w:val="0"/>
                <w:lang w:bidi="ar-SA"/>
              </w:rPr>
              <w:t>ГСИ. Эталоны для координатно-временных измерений. Основные положения. Способы выражения погрешностей.</w:t>
            </w:r>
          </w:p>
          <w:p w14:paraId="2A1FFB75" w14:textId="77777777" w:rsidR="005D357E" w:rsidRPr="004E7DAD" w:rsidRDefault="005D357E">
            <w:pPr>
              <w:suppressAutoHyphens w:val="0"/>
              <w:rPr>
                <w:lang w:val="en-US"/>
              </w:rPr>
            </w:pPr>
            <w:r w:rsidRPr="004E7DAD">
              <w:rPr>
                <w:lang w:val="en-US"/>
              </w:rPr>
              <w:t>GSI. Standards for coordinate-time measurements. The main provisions. Ways of expressing errors.</w:t>
            </w:r>
          </w:p>
          <w:p w14:paraId="39C81CDD" w14:textId="7190866E" w:rsidR="005D357E" w:rsidRPr="004E7DAD" w:rsidRDefault="005D357E">
            <w:pPr>
              <w:suppressAutoHyphens w:val="0"/>
              <w:rPr>
                <w:lang w:val="en-US"/>
              </w:rPr>
            </w:pPr>
          </w:p>
        </w:tc>
      </w:tr>
      <w:tr w:rsidR="002D26FD" w:rsidRPr="002E683B" w14:paraId="2B6800D8" w14:textId="77777777">
        <w:trPr>
          <w:trHeight w:val="1284"/>
          <w:jc w:val="center"/>
        </w:trPr>
        <w:tc>
          <w:tcPr>
            <w:tcW w:w="3819" w:type="dxa"/>
            <w:shd w:val="clear" w:color="auto" w:fill="auto"/>
          </w:tcPr>
          <w:p w14:paraId="4898DCC0" w14:textId="77777777" w:rsidR="002D26FD" w:rsidRPr="004E7DAD" w:rsidRDefault="002D26FD">
            <w:pPr>
              <w:suppressAutoHyphens w:val="0"/>
              <w:ind w:right="211"/>
              <w:jc w:val="both"/>
            </w:pPr>
            <w:r w:rsidRPr="004E7DAD">
              <w:rPr>
                <w:rFonts w:eastAsia="Times New Roman" w:cs="Times New Roman"/>
                <w:kern w:val="0"/>
                <w:lang w:val="en-US" w:bidi="ar-SA"/>
              </w:rPr>
              <w:t>[10]</w:t>
            </w:r>
            <w:r w:rsidRPr="004E7DAD">
              <w:rPr>
                <w:rFonts w:eastAsia="Times New Roman" w:cs="Times New Roman"/>
                <w:kern w:val="0"/>
                <w:lang w:bidi="ar-SA"/>
              </w:rPr>
              <w:t xml:space="preserve"> Дойников А. С.</w:t>
            </w:r>
          </w:p>
        </w:tc>
        <w:tc>
          <w:tcPr>
            <w:tcW w:w="6637" w:type="dxa"/>
            <w:shd w:val="clear" w:color="auto" w:fill="auto"/>
          </w:tcPr>
          <w:p w14:paraId="577D0864" w14:textId="77777777" w:rsidR="002E683B" w:rsidRPr="004E7DAD" w:rsidRDefault="002D26FD">
            <w:pPr>
              <w:suppressAutoHyphens w:val="0"/>
              <w:rPr>
                <w:rFonts w:eastAsia="Times New Roman" w:cs="Times New Roman"/>
                <w:kern w:val="0"/>
                <w:lang w:val="en-US" w:bidi="ar-SA"/>
              </w:rPr>
            </w:pPr>
            <w:r w:rsidRPr="004E7DAD">
              <w:rPr>
                <w:rFonts w:eastAsia="Times New Roman" w:cs="Times New Roman"/>
                <w:kern w:val="0"/>
                <w:lang w:bidi="ar-SA"/>
              </w:rPr>
              <w:t xml:space="preserve"> Лекции по метрологии. – Менделеево: ФГУП «ВНИИФТРИ». – 2021 – 2-е издание, переработанное и дополненное. (Приложение1: Дойников А.С., Крупин Б. Н., Юров Л. В. Метрологическая прослеживаемость координатно-временных измерений. Измерительная</w:t>
            </w:r>
            <w:r w:rsidRPr="004E7DAD">
              <w:rPr>
                <w:rFonts w:eastAsia="Times New Roman" w:cs="Times New Roman"/>
                <w:kern w:val="0"/>
                <w:lang w:val="en-US" w:bidi="ar-SA"/>
              </w:rPr>
              <w:t xml:space="preserve"> </w:t>
            </w:r>
            <w:r w:rsidRPr="004E7DAD">
              <w:rPr>
                <w:rFonts w:eastAsia="Times New Roman" w:cs="Times New Roman"/>
                <w:kern w:val="0"/>
                <w:lang w:bidi="ar-SA"/>
              </w:rPr>
              <w:t>техника</w:t>
            </w:r>
            <w:r w:rsidRPr="004E7DAD">
              <w:rPr>
                <w:rFonts w:eastAsia="Times New Roman" w:cs="Times New Roman"/>
                <w:kern w:val="0"/>
                <w:lang w:val="en-US" w:bidi="ar-SA"/>
              </w:rPr>
              <w:t xml:space="preserve">, 2013, № 9, </w:t>
            </w:r>
            <w:r w:rsidRPr="004E7DAD">
              <w:rPr>
                <w:rFonts w:eastAsia="Times New Roman" w:cs="Times New Roman"/>
                <w:kern w:val="0"/>
                <w:lang w:bidi="ar-SA"/>
              </w:rPr>
              <w:t>с</w:t>
            </w:r>
            <w:r w:rsidRPr="004E7DAD">
              <w:rPr>
                <w:rFonts w:eastAsia="Times New Roman" w:cs="Times New Roman"/>
                <w:kern w:val="0"/>
                <w:lang w:val="en-US" w:bidi="ar-SA"/>
              </w:rPr>
              <w:t>. 8-14;</w:t>
            </w:r>
          </w:p>
          <w:p w14:paraId="2B598EBD" w14:textId="6CDFDFAB" w:rsidR="002D26FD" w:rsidRPr="004E7DAD" w:rsidRDefault="002E683B">
            <w:pPr>
              <w:suppressAutoHyphens w:val="0"/>
              <w:rPr>
                <w:lang w:val="en-US"/>
              </w:rPr>
            </w:pPr>
            <w:r w:rsidRPr="004E7DAD">
              <w:rPr>
                <w:rFonts w:eastAsia="Times New Roman" w:cs="Times New Roman"/>
                <w:kern w:val="0"/>
                <w:lang w:val="en-US" w:bidi="ar-SA"/>
              </w:rPr>
              <w:t xml:space="preserve">Lectures on metrology. – </w:t>
            </w:r>
            <w:proofErr w:type="spellStart"/>
            <w:r w:rsidRPr="004E7DAD">
              <w:rPr>
                <w:rFonts w:eastAsia="Times New Roman" w:cs="Times New Roman"/>
                <w:kern w:val="0"/>
                <w:lang w:val="en-US" w:bidi="ar-SA"/>
              </w:rPr>
              <w:t>Mendeleevo</w:t>
            </w:r>
            <w:proofErr w:type="spellEnd"/>
            <w:r w:rsidRPr="004E7DAD">
              <w:rPr>
                <w:rFonts w:eastAsia="Times New Roman" w:cs="Times New Roman"/>
                <w:kern w:val="0"/>
                <w:lang w:val="en-US" w:bidi="ar-SA"/>
              </w:rPr>
              <w:t>: FSUE "VNIIFTRI". – 2021 – 2- e edition, revised and expanded. ((Appendix 1:</w:t>
            </w:r>
            <w:r w:rsidR="002D26FD" w:rsidRPr="004E7DAD">
              <w:rPr>
                <w:rFonts w:eastAsia="Times New Roman" w:cs="Times New Roman"/>
                <w:kern w:val="0"/>
                <w:lang w:val="en-US" w:bidi="ar-SA"/>
              </w:rPr>
              <w:t xml:space="preserve"> </w:t>
            </w:r>
            <w:proofErr w:type="spellStart"/>
            <w:r w:rsidR="002D26FD" w:rsidRPr="004E7DAD">
              <w:rPr>
                <w:rFonts w:eastAsia="Times New Roman" w:cs="Times New Roman"/>
                <w:kern w:val="0"/>
                <w:lang w:val="en-US" w:bidi="ar-SA"/>
              </w:rPr>
              <w:t>Doynikov</w:t>
            </w:r>
            <w:proofErr w:type="spellEnd"/>
            <w:r w:rsidR="002D26FD" w:rsidRPr="004E7DAD">
              <w:rPr>
                <w:rFonts w:eastAsia="Times New Roman" w:cs="Times New Roman"/>
                <w:kern w:val="0"/>
                <w:lang w:val="en-US" w:bidi="ar-SA"/>
              </w:rPr>
              <w:t xml:space="preserve"> A. S., Krupin B. N., </w:t>
            </w:r>
            <w:proofErr w:type="spellStart"/>
            <w:r w:rsidR="002D26FD" w:rsidRPr="004E7DAD">
              <w:rPr>
                <w:rFonts w:eastAsia="Times New Roman" w:cs="Times New Roman"/>
                <w:kern w:val="0"/>
                <w:lang w:val="en-US" w:bidi="ar-SA"/>
              </w:rPr>
              <w:t>Yurov</w:t>
            </w:r>
            <w:proofErr w:type="spellEnd"/>
            <w:r w:rsidR="002D26FD" w:rsidRPr="004E7DAD">
              <w:rPr>
                <w:rFonts w:eastAsia="Times New Roman" w:cs="Times New Roman"/>
                <w:kern w:val="0"/>
                <w:lang w:val="en-US" w:bidi="ar-SA"/>
              </w:rPr>
              <w:t xml:space="preserve"> L. V. Metrological Traceability of Coordinate-Time Measurements. Measurement Techniques, Volume 56, issue 9, Published: 12 December 2013, Pages 957 – 964).</w:t>
            </w:r>
          </w:p>
          <w:p w14:paraId="25C5AC19" w14:textId="77777777" w:rsidR="002D26FD" w:rsidRPr="004E7DAD" w:rsidRDefault="002D26FD">
            <w:pPr>
              <w:suppressAutoHyphens w:val="0"/>
              <w:rPr>
                <w:lang w:val="en-US"/>
              </w:rPr>
            </w:pPr>
          </w:p>
        </w:tc>
      </w:tr>
      <w:tr w:rsidR="002D26FD" w:rsidRPr="000F1B10" w14:paraId="33D6E07B" w14:textId="77777777">
        <w:trPr>
          <w:trHeight w:val="1332"/>
          <w:jc w:val="center"/>
        </w:trPr>
        <w:tc>
          <w:tcPr>
            <w:tcW w:w="3819" w:type="dxa"/>
            <w:shd w:val="clear" w:color="auto" w:fill="auto"/>
          </w:tcPr>
          <w:p w14:paraId="4FF51611" w14:textId="77777777" w:rsidR="002D26FD" w:rsidRPr="004E7DAD" w:rsidRDefault="002D26FD">
            <w:pPr>
              <w:suppressAutoHyphens w:val="0"/>
              <w:ind w:right="211"/>
              <w:jc w:val="both"/>
            </w:pPr>
            <w:r w:rsidRPr="004E7DAD">
              <w:rPr>
                <w:rFonts w:eastAsia="Times New Roman" w:cs="Times New Roman"/>
                <w:kern w:val="0"/>
                <w:lang w:val="en-US" w:bidi="ar-SA"/>
              </w:rPr>
              <w:t>[11</w:t>
            </w:r>
            <w:r w:rsidR="002F664A" w:rsidRPr="004E7DAD">
              <w:rPr>
                <w:rFonts w:eastAsia="Times New Roman" w:cs="Times New Roman"/>
                <w:kern w:val="0"/>
                <w:lang w:val="en-US" w:bidi="ar-SA"/>
              </w:rPr>
              <w:t>] ISO|</w:t>
            </w:r>
            <w:r w:rsidR="002F664A" w:rsidRPr="004E7DAD">
              <w:rPr>
                <w:rFonts w:eastAsia="Times New Roman" w:cs="Times New Roman"/>
                <w:kern w:val="0"/>
                <w:lang w:bidi="ar-SA"/>
              </w:rPr>
              <w:t>/</w:t>
            </w:r>
            <w:r w:rsidR="002F664A" w:rsidRPr="004E7DAD">
              <w:rPr>
                <w:rFonts w:eastAsia="Times New Roman" w:cs="Times New Roman"/>
                <w:kern w:val="0"/>
                <w:lang w:val="en-US" w:bidi="ar-SA"/>
              </w:rPr>
              <w:t>IEC Guide 98-3-2008</w:t>
            </w:r>
            <w:r w:rsidRPr="004E7DAD">
              <w:rPr>
                <w:rFonts w:eastAsia="Times New Roman" w:cs="Times New Roman"/>
                <w:kern w:val="0"/>
                <w:lang w:bidi="ar-SA"/>
              </w:rPr>
              <w:t xml:space="preserve"> ГОСТ 34100.3-2017 </w:t>
            </w:r>
          </w:p>
        </w:tc>
        <w:tc>
          <w:tcPr>
            <w:tcW w:w="6637" w:type="dxa"/>
            <w:shd w:val="clear" w:color="auto" w:fill="auto"/>
          </w:tcPr>
          <w:p w14:paraId="085C5B7A" w14:textId="6394862D" w:rsidR="002D26FD" w:rsidRPr="004E7DAD" w:rsidRDefault="002D26FD">
            <w:pPr>
              <w:suppressAutoHyphens w:val="0"/>
              <w:rPr>
                <w:lang w:val="en-US"/>
              </w:rPr>
            </w:pPr>
            <w:r w:rsidRPr="004E7DAD">
              <w:rPr>
                <w:rFonts w:eastAsia="Times New Roman" w:cs="Times New Roman"/>
                <w:kern w:val="0"/>
                <w:lang w:val="en-US" w:bidi="ar-SA"/>
              </w:rPr>
              <w:t xml:space="preserve"> </w:t>
            </w:r>
            <w:r w:rsidR="004375EF" w:rsidRPr="004E7DAD">
              <w:rPr>
                <w:rFonts w:eastAsia="Arial" w:cs="Times New Roman"/>
                <w:kern w:val="0"/>
                <w:lang w:val="en-US" w:bidi="ar-SA"/>
              </w:rPr>
              <w:t xml:space="preserve"> </w:t>
            </w:r>
            <w:r w:rsidR="004375EF" w:rsidRPr="004E7DAD">
              <w:rPr>
                <w:rFonts w:eastAsia="Times New Roman" w:cs="Times New Roman"/>
                <w:kern w:val="0"/>
                <w:lang w:val="en-US" w:bidi="ar-SA"/>
              </w:rPr>
              <w:t>Guide to the expression of uncertainty in measurement</w:t>
            </w:r>
            <w:r w:rsidR="004375EF" w:rsidRPr="004E7DAD">
              <w:rPr>
                <w:rFonts w:eastAsia="Times New Roman" w:cs="Times New Roman"/>
                <w:kern w:val="0"/>
                <w:sz w:val="20"/>
                <w:szCs w:val="20"/>
                <w:lang w:val="en-US" w:bidi="ar-SA"/>
              </w:rPr>
              <w:t>.</w:t>
            </w:r>
            <w:r w:rsidRPr="004E7DAD">
              <w:rPr>
                <w:rFonts w:eastAsia="Times New Roman" w:cs="Times New Roman"/>
                <w:kern w:val="0"/>
                <w:lang w:val="en-US" w:bidi="ar-SA"/>
              </w:rPr>
              <w:t xml:space="preserve"> </w:t>
            </w:r>
            <w:r w:rsidRPr="004E7DAD">
              <w:rPr>
                <w:rFonts w:eastAsia="Arial" w:cs="Times New Roman"/>
                <w:kern w:val="0"/>
                <w:lang w:bidi="ar-SA"/>
              </w:rPr>
              <w:t>Межгосударственный стандарт. Неопределённость измерения. Часть 3. Руководство</w:t>
            </w:r>
            <w:r w:rsidRPr="004E7DAD">
              <w:rPr>
                <w:rFonts w:eastAsia="Arial" w:cs="Times New Roman"/>
                <w:kern w:val="0"/>
                <w:lang w:val="en-US" w:bidi="ar-SA"/>
              </w:rPr>
              <w:t xml:space="preserve"> </w:t>
            </w:r>
            <w:r w:rsidRPr="004E7DAD">
              <w:rPr>
                <w:rFonts w:eastAsia="Arial" w:cs="Times New Roman"/>
                <w:kern w:val="0"/>
                <w:lang w:bidi="ar-SA"/>
              </w:rPr>
              <w:t>по</w:t>
            </w:r>
            <w:r w:rsidRPr="004E7DAD">
              <w:rPr>
                <w:rFonts w:eastAsia="Arial" w:cs="Times New Roman"/>
                <w:kern w:val="0"/>
                <w:lang w:val="en-US" w:bidi="ar-SA"/>
              </w:rPr>
              <w:t xml:space="preserve"> </w:t>
            </w:r>
            <w:r w:rsidRPr="004E7DAD">
              <w:rPr>
                <w:rFonts w:eastAsia="Arial" w:cs="Times New Roman"/>
                <w:kern w:val="0"/>
                <w:lang w:bidi="ar-SA"/>
              </w:rPr>
              <w:t>выражению</w:t>
            </w:r>
            <w:r w:rsidRPr="004E7DAD">
              <w:rPr>
                <w:rFonts w:eastAsia="Arial" w:cs="Times New Roman"/>
                <w:kern w:val="0"/>
                <w:lang w:val="en-US" w:bidi="ar-SA"/>
              </w:rPr>
              <w:t xml:space="preserve"> </w:t>
            </w:r>
            <w:r w:rsidRPr="004E7DAD">
              <w:rPr>
                <w:rFonts w:eastAsia="Arial" w:cs="Times New Roman"/>
                <w:kern w:val="0"/>
                <w:lang w:bidi="ar-SA"/>
              </w:rPr>
              <w:t>неопределенности</w:t>
            </w:r>
            <w:r w:rsidRPr="004E7DAD">
              <w:rPr>
                <w:rFonts w:eastAsia="Arial" w:cs="Times New Roman"/>
                <w:kern w:val="0"/>
                <w:lang w:val="en-US" w:bidi="ar-SA"/>
              </w:rPr>
              <w:t xml:space="preserve"> </w:t>
            </w:r>
            <w:r w:rsidRPr="004E7DAD">
              <w:rPr>
                <w:rFonts w:eastAsia="Arial" w:cs="Times New Roman"/>
                <w:kern w:val="0"/>
                <w:lang w:bidi="ar-SA"/>
              </w:rPr>
              <w:t>измерения</w:t>
            </w:r>
          </w:p>
          <w:p w14:paraId="5A2E0DDE" w14:textId="77777777" w:rsidR="002D26FD" w:rsidRPr="004E7DAD" w:rsidRDefault="002D26FD">
            <w:pPr>
              <w:suppressAutoHyphens w:val="0"/>
              <w:spacing w:line="360" w:lineRule="auto"/>
              <w:ind w:right="210"/>
              <w:rPr>
                <w:lang w:val="en-US"/>
              </w:rPr>
            </w:pPr>
            <w:r w:rsidRPr="004E7DAD">
              <w:rPr>
                <w:rFonts w:eastAsia="Times New Roman" w:cs="Times New Roman"/>
                <w:kern w:val="0"/>
                <w:lang w:val="en-US" w:bidi="ar-SA"/>
              </w:rPr>
              <w:t xml:space="preserve"> </w:t>
            </w:r>
          </w:p>
        </w:tc>
      </w:tr>
      <w:tr w:rsidR="002D26FD" w14:paraId="45669C80" w14:textId="77777777">
        <w:trPr>
          <w:trHeight w:val="896"/>
          <w:jc w:val="center"/>
        </w:trPr>
        <w:tc>
          <w:tcPr>
            <w:tcW w:w="3819" w:type="dxa"/>
            <w:shd w:val="clear" w:color="auto" w:fill="auto"/>
          </w:tcPr>
          <w:p w14:paraId="556E9890" w14:textId="77777777" w:rsidR="002D26FD" w:rsidRDefault="002D26FD">
            <w:pPr>
              <w:suppressAutoHyphens w:val="0"/>
              <w:spacing w:line="288" w:lineRule="auto"/>
              <w:ind w:right="210"/>
            </w:pPr>
            <w:r w:rsidRPr="00E8718E">
              <w:rPr>
                <w:rFonts w:eastAsia="Times New Roman" w:cs="Times New Roman"/>
                <w:kern w:val="0"/>
                <w:lang w:val="en-US" w:bidi="ar-SA"/>
              </w:rPr>
              <w:t>[12]</w:t>
            </w:r>
            <w:r>
              <w:rPr>
                <w:rFonts w:eastAsia="Times New Roman" w:cs="Times New Roman"/>
                <w:kern w:val="0"/>
                <w:lang w:val="en-US" w:bidi="ar-SA"/>
              </w:rPr>
              <w:t xml:space="preserve"> Publication CIE 15: 2004</w:t>
            </w:r>
          </w:p>
          <w:p w14:paraId="0EDFA9E7" w14:textId="77777777" w:rsidR="002D26FD" w:rsidRDefault="002D26FD">
            <w:pPr>
              <w:suppressAutoHyphens w:val="0"/>
              <w:spacing w:line="288" w:lineRule="auto"/>
              <w:ind w:right="210"/>
            </w:pPr>
            <w:r>
              <w:rPr>
                <w:rFonts w:eastAsia="Times New Roman" w:cs="Times New Roman"/>
                <w:kern w:val="0"/>
                <w:lang w:val="en-US" w:bidi="ar-SA"/>
              </w:rPr>
              <w:t xml:space="preserve">     </w:t>
            </w:r>
            <w:r>
              <w:rPr>
                <w:rFonts w:eastAsia="Times New Roman" w:cs="Times New Roman"/>
                <w:kern w:val="0"/>
                <w:lang w:bidi="ar-SA"/>
              </w:rPr>
              <w:t>Публикация МКО 15:2004</w:t>
            </w:r>
          </w:p>
        </w:tc>
        <w:tc>
          <w:tcPr>
            <w:tcW w:w="6637" w:type="dxa"/>
            <w:shd w:val="clear" w:color="auto" w:fill="auto"/>
          </w:tcPr>
          <w:p w14:paraId="3585B160" w14:textId="77777777" w:rsidR="002D26FD" w:rsidRDefault="002D26FD">
            <w:pPr>
              <w:suppressAutoHyphens w:val="0"/>
              <w:spacing w:line="288" w:lineRule="auto"/>
              <w:ind w:right="210"/>
              <w:jc w:val="both"/>
            </w:pPr>
            <w:r>
              <w:rPr>
                <w:rFonts w:eastAsia="Times New Roman" w:cs="Times New Roman"/>
                <w:kern w:val="0"/>
                <w:lang w:val="en-US" w:bidi="ar-SA"/>
              </w:rPr>
              <w:t>Colorimetry</w:t>
            </w:r>
          </w:p>
          <w:p w14:paraId="64F27B07" w14:textId="77777777" w:rsidR="002D26FD" w:rsidRDefault="002D26FD">
            <w:pPr>
              <w:suppressAutoHyphens w:val="0"/>
              <w:spacing w:line="288" w:lineRule="auto"/>
              <w:ind w:right="210"/>
              <w:jc w:val="both"/>
            </w:pPr>
            <w:r>
              <w:rPr>
                <w:rFonts w:eastAsia="Times New Roman" w:cs="Times New Roman"/>
                <w:kern w:val="0"/>
                <w:lang w:bidi="ar-SA"/>
              </w:rPr>
              <w:t>Колориметрия</w:t>
            </w:r>
          </w:p>
        </w:tc>
      </w:tr>
      <w:tr w:rsidR="002D26FD" w14:paraId="7144D823" w14:textId="77777777">
        <w:trPr>
          <w:trHeight w:val="902"/>
          <w:jc w:val="center"/>
        </w:trPr>
        <w:tc>
          <w:tcPr>
            <w:tcW w:w="3819" w:type="dxa"/>
            <w:shd w:val="clear" w:color="auto" w:fill="auto"/>
          </w:tcPr>
          <w:p w14:paraId="0C8EB5FE" w14:textId="77777777" w:rsidR="002D26FD" w:rsidRDefault="002D26FD">
            <w:pPr>
              <w:suppressAutoHyphens w:val="0"/>
              <w:ind w:right="211"/>
              <w:jc w:val="both"/>
            </w:pPr>
            <w:r w:rsidRPr="00E8718E">
              <w:rPr>
                <w:rFonts w:eastAsia="Times New Roman" w:cs="Times New Roman"/>
                <w:kern w:val="0"/>
                <w:lang w:val="en-US" w:bidi="ar-SA"/>
              </w:rPr>
              <w:t>[13]</w:t>
            </w:r>
            <w:r>
              <w:rPr>
                <w:rFonts w:eastAsia="Times New Roman" w:cs="Times New Roman"/>
                <w:kern w:val="0"/>
                <w:lang w:val="en-US" w:bidi="ar-SA"/>
              </w:rPr>
              <w:t xml:space="preserve"> Publication CIE 41: 1978</w:t>
            </w:r>
          </w:p>
          <w:p w14:paraId="59E87C6E" w14:textId="77777777" w:rsidR="002D26FD" w:rsidRDefault="002D26FD">
            <w:pPr>
              <w:suppressAutoHyphens w:val="0"/>
              <w:ind w:right="211"/>
              <w:jc w:val="both"/>
              <w:rPr>
                <w:rFonts w:eastAsia="Times New Roman" w:cs="Times New Roman"/>
                <w:kern w:val="0"/>
                <w:lang w:bidi="ar-SA"/>
              </w:rPr>
            </w:pPr>
          </w:p>
          <w:p w14:paraId="46FA79C7" w14:textId="77777777" w:rsidR="002D26FD" w:rsidRDefault="002D26FD">
            <w:pPr>
              <w:suppressAutoHyphens w:val="0"/>
              <w:ind w:right="211"/>
              <w:jc w:val="both"/>
            </w:pPr>
            <w:r>
              <w:rPr>
                <w:rFonts w:eastAsia="Times New Roman" w:cs="Times New Roman"/>
                <w:kern w:val="0"/>
                <w:lang w:bidi="ar-SA"/>
              </w:rPr>
              <w:t xml:space="preserve"> Публикация МКО 41:1978</w:t>
            </w:r>
          </w:p>
        </w:tc>
        <w:tc>
          <w:tcPr>
            <w:tcW w:w="6637" w:type="dxa"/>
            <w:shd w:val="clear" w:color="auto" w:fill="auto"/>
          </w:tcPr>
          <w:p w14:paraId="121E9DC3" w14:textId="77777777" w:rsidR="002D26FD" w:rsidRPr="000F1B10" w:rsidRDefault="002D26FD">
            <w:pPr>
              <w:suppressAutoHyphens w:val="0"/>
              <w:spacing w:line="360" w:lineRule="auto"/>
              <w:ind w:right="210"/>
              <w:jc w:val="both"/>
              <w:rPr>
                <w:lang w:val="en-US"/>
              </w:rPr>
            </w:pPr>
            <w:r>
              <w:rPr>
                <w:rFonts w:eastAsia="Times New Roman" w:cs="Times New Roman"/>
                <w:kern w:val="0"/>
                <w:lang w:val="en-US" w:bidi="ar-SA"/>
              </w:rPr>
              <w:t xml:space="preserve">Light as a true visual quantity: Principles of </w:t>
            </w:r>
            <w:proofErr w:type="spellStart"/>
            <w:r>
              <w:rPr>
                <w:rFonts w:eastAsia="Times New Roman" w:cs="Times New Roman"/>
                <w:kern w:val="0"/>
                <w:lang w:val="en-US" w:bidi="ar-SA"/>
              </w:rPr>
              <w:t>measurem</w:t>
            </w:r>
            <w:proofErr w:type="spellEnd"/>
            <w:r>
              <w:rPr>
                <w:rFonts w:eastAsia="Times New Roman" w:cs="Times New Roman"/>
                <w:kern w:val="0"/>
                <w:lang w:bidi="ar-SA"/>
              </w:rPr>
              <w:t>е</w:t>
            </w:r>
            <w:proofErr w:type="spellStart"/>
            <w:r>
              <w:rPr>
                <w:rFonts w:eastAsia="Times New Roman" w:cs="Times New Roman"/>
                <w:kern w:val="0"/>
                <w:lang w:val="en-US" w:bidi="ar-SA"/>
              </w:rPr>
              <w:t>nt</w:t>
            </w:r>
            <w:proofErr w:type="spellEnd"/>
          </w:p>
          <w:p w14:paraId="3B970CD8" w14:textId="77777777" w:rsidR="002D26FD" w:rsidRDefault="002D26FD">
            <w:pPr>
              <w:suppressAutoHyphens w:val="0"/>
              <w:ind w:right="211"/>
              <w:jc w:val="both"/>
            </w:pPr>
            <w:r>
              <w:rPr>
                <w:rFonts w:eastAsia="Times New Roman" w:cs="Times New Roman"/>
                <w:kern w:val="0"/>
                <w:lang w:bidi="ar-SA"/>
              </w:rPr>
              <w:t>Свет как соответствующая визуальная величина: Принципы измерений</w:t>
            </w:r>
          </w:p>
          <w:p w14:paraId="2CD48D7E" w14:textId="77777777" w:rsidR="002D26FD" w:rsidRDefault="002D26FD">
            <w:pPr>
              <w:suppressAutoHyphens w:val="0"/>
              <w:ind w:right="211"/>
              <w:jc w:val="both"/>
              <w:rPr>
                <w:rFonts w:eastAsia="Times New Roman" w:cs="Times New Roman"/>
                <w:kern w:val="0"/>
                <w:lang w:bidi="ar-SA"/>
              </w:rPr>
            </w:pPr>
          </w:p>
        </w:tc>
      </w:tr>
      <w:tr w:rsidR="002D26FD" w14:paraId="684D136A" w14:textId="77777777">
        <w:trPr>
          <w:trHeight w:val="917"/>
          <w:jc w:val="center"/>
        </w:trPr>
        <w:tc>
          <w:tcPr>
            <w:tcW w:w="3819" w:type="dxa"/>
            <w:shd w:val="clear" w:color="auto" w:fill="auto"/>
          </w:tcPr>
          <w:p w14:paraId="7924ADD9" w14:textId="77777777" w:rsidR="002D26FD" w:rsidRPr="00E8718E" w:rsidRDefault="002D26FD">
            <w:pPr>
              <w:suppressAutoHyphens w:val="0"/>
              <w:ind w:right="211"/>
              <w:jc w:val="both"/>
            </w:pPr>
            <w:r w:rsidRPr="00E8718E">
              <w:rPr>
                <w:rFonts w:eastAsia="Times New Roman" w:cs="Times New Roman"/>
                <w:kern w:val="0"/>
                <w:lang w:bidi="ar-SA"/>
              </w:rPr>
              <w:t>[14]</w:t>
            </w:r>
            <w:r w:rsidRPr="00E8718E">
              <w:rPr>
                <w:rFonts w:ascii="Arial" w:eastAsia="Times New Roman" w:hAnsi="Arial" w:cs="Arial"/>
                <w:kern w:val="0"/>
                <w:lang w:bidi="ar-SA"/>
              </w:rPr>
              <w:t xml:space="preserve"> </w:t>
            </w:r>
            <w:r w:rsidRPr="00E8718E">
              <w:rPr>
                <w:rFonts w:eastAsia="Times New Roman" w:cs="Times New Roman"/>
                <w:kern w:val="0"/>
                <w:lang w:bidi="ar-SA"/>
              </w:rPr>
              <w:t>JPOTS (UNESCO, 1978)</w:t>
            </w:r>
            <w:r w:rsidRPr="00E8718E">
              <w:rPr>
                <w:rFonts w:ascii="Arial" w:eastAsia="Times New Roman" w:hAnsi="Arial" w:cs="Arial"/>
                <w:kern w:val="0"/>
                <w:lang w:bidi="ar-SA"/>
              </w:rPr>
              <w:t>.</w:t>
            </w:r>
            <w:r w:rsidRPr="00E8718E">
              <w:rPr>
                <w:rFonts w:eastAsia="Times New Roman" w:cs="Times New Roman"/>
                <w:kern w:val="0"/>
                <w:lang w:bidi="ar-SA"/>
              </w:rPr>
              <w:t xml:space="preserve">    </w:t>
            </w:r>
          </w:p>
          <w:p w14:paraId="0F2E56D8" w14:textId="77777777" w:rsidR="002D26FD" w:rsidRPr="00E8718E" w:rsidRDefault="002D26FD">
            <w:pPr>
              <w:suppressAutoHyphens w:val="0"/>
              <w:ind w:right="211"/>
              <w:jc w:val="both"/>
              <w:rPr>
                <w:rFonts w:eastAsia="Times New Roman" w:cs="Times New Roman"/>
                <w:kern w:val="0"/>
                <w:lang w:bidi="ar-SA"/>
              </w:rPr>
            </w:pPr>
          </w:p>
          <w:p w14:paraId="7FC65D6E" w14:textId="77777777" w:rsidR="002D26FD" w:rsidRPr="00E8718E" w:rsidRDefault="002D26FD">
            <w:pPr>
              <w:suppressAutoHyphens w:val="0"/>
              <w:ind w:right="211"/>
              <w:jc w:val="both"/>
            </w:pPr>
            <w:r w:rsidRPr="00E8718E">
              <w:rPr>
                <w:rFonts w:eastAsia="Times New Roman" w:cs="Times New Roman"/>
                <w:kern w:val="0"/>
                <w:lang w:bidi="ar-SA"/>
              </w:rPr>
              <w:t xml:space="preserve"> ГСССД 77-84</w:t>
            </w:r>
          </w:p>
        </w:tc>
        <w:tc>
          <w:tcPr>
            <w:tcW w:w="6637" w:type="dxa"/>
            <w:shd w:val="clear" w:color="auto" w:fill="auto"/>
          </w:tcPr>
          <w:p w14:paraId="77FB314E" w14:textId="77777777" w:rsidR="002D26FD" w:rsidRPr="000F1B10" w:rsidRDefault="002D26FD">
            <w:pPr>
              <w:suppressAutoHyphens w:val="0"/>
              <w:spacing w:line="360" w:lineRule="auto"/>
              <w:ind w:right="210"/>
              <w:jc w:val="both"/>
              <w:rPr>
                <w:lang w:val="en-US"/>
              </w:rPr>
            </w:pPr>
            <w:r>
              <w:rPr>
                <w:rFonts w:eastAsia="Times New Roman" w:cs="Times New Roman"/>
                <w:kern w:val="0"/>
                <w:lang w:val="en-US" w:bidi="ar-SA"/>
              </w:rPr>
              <w:t>Practical salinity scale 1978.</w:t>
            </w:r>
          </w:p>
          <w:p w14:paraId="7A9F7059" w14:textId="77777777" w:rsidR="002D26FD" w:rsidRDefault="002D26FD">
            <w:pPr>
              <w:suppressAutoHyphens w:val="0"/>
              <w:spacing w:line="360" w:lineRule="auto"/>
              <w:ind w:right="210"/>
              <w:jc w:val="both"/>
            </w:pPr>
            <w:r>
              <w:rPr>
                <w:rFonts w:eastAsia="Times New Roman" w:cs="Times New Roman"/>
                <w:kern w:val="0"/>
                <w:lang w:bidi="ar-SA"/>
              </w:rPr>
              <w:t>Морская</w:t>
            </w:r>
            <w:r>
              <w:rPr>
                <w:rFonts w:eastAsia="Times New Roman" w:cs="Times New Roman"/>
                <w:kern w:val="0"/>
                <w:lang w:val="en-US" w:bidi="ar-SA"/>
              </w:rPr>
              <w:t xml:space="preserve"> </w:t>
            </w:r>
            <w:r>
              <w:rPr>
                <w:rFonts w:eastAsia="Times New Roman" w:cs="Times New Roman"/>
                <w:kern w:val="0"/>
                <w:lang w:bidi="ar-SA"/>
              </w:rPr>
              <w:t>вода</w:t>
            </w:r>
            <w:r>
              <w:rPr>
                <w:rFonts w:eastAsia="Times New Roman" w:cs="Times New Roman"/>
                <w:kern w:val="0"/>
                <w:lang w:val="en-US" w:bidi="ar-SA"/>
              </w:rPr>
              <w:t xml:space="preserve">. </w:t>
            </w:r>
            <w:r>
              <w:rPr>
                <w:rFonts w:eastAsia="Times New Roman" w:cs="Times New Roman"/>
                <w:kern w:val="0"/>
                <w:lang w:bidi="ar-SA"/>
              </w:rPr>
              <w:t>Шкала практической солёности 1978 г.</w:t>
            </w:r>
          </w:p>
          <w:p w14:paraId="51A5FFA4" w14:textId="77777777" w:rsidR="002D26FD" w:rsidRDefault="002D26FD">
            <w:pPr>
              <w:suppressAutoHyphens w:val="0"/>
              <w:ind w:right="211"/>
              <w:jc w:val="both"/>
              <w:rPr>
                <w:rFonts w:eastAsia="Times New Roman" w:cs="Times New Roman"/>
                <w:kern w:val="0"/>
                <w:lang w:bidi="ar-SA"/>
              </w:rPr>
            </w:pPr>
          </w:p>
        </w:tc>
      </w:tr>
      <w:tr w:rsidR="002D26FD" w14:paraId="4AC4AB18" w14:textId="77777777">
        <w:trPr>
          <w:trHeight w:val="1071"/>
          <w:jc w:val="center"/>
        </w:trPr>
        <w:tc>
          <w:tcPr>
            <w:tcW w:w="3819" w:type="dxa"/>
            <w:shd w:val="clear" w:color="auto" w:fill="auto"/>
          </w:tcPr>
          <w:p w14:paraId="6FEEA55E" w14:textId="77777777" w:rsidR="002D26FD" w:rsidRPr="0012559A" w:rsidRDefault="002D26FD">
            <w:pPr>
              <w:suppressAutoHyphens w:val="0"/>
              <w:ind w:right="211"/>
              <w:jc w:val="both"/>
            </w:pPr>
            <w:r w:rsidRPr="0012559A">
              <w:rPr>
                <w:rFonts w:eastAsia="Times New Roman" w:cs="Times New Roman"/>
                <w:kern w:val="0"/>
                <w:lang w:val="en-US" w:bidi="ar-SA"/>
              </w:rPr>
              <w:lastRenderedPageBreak/>
              <w:t xml:space="preserve">[15] </w:t>
            </w:r>
            <w:r w:rsidRPr="0012559A">
              <w:rPr>
                <w:rFonts w:eastAsia="Times New Roman" w:cs="Times New Roman"/>
                <w:spacing w:val="1"/>
                <w:kern w:val="0"/>
                <w:lang w:val="en-US" w:bidi="ar-SA"/>
              </w:rPr>
              <w:t>OIML</w:t>
            </w:r>
            <w:r w:rsidRPr="0012559A">
              <w:rPr>
                <w:rFonts w:eastAsia="Times New Roman" w:cs="Times New Roman"/>
                <w:kern w:val="0"/>
                <w:lang w:val="en-US" w:bidi="ar-SA"/>
              </w:rPr>
              <w:t xml:space="preserve"> </w:t>
            </w:r>
            <w:r w:rsidRPr="0012559A">
              <w:rPr>
                <w:rFonts w:eastAsia="Times New Roman" w:cs="Times New Roman"/>
                <w:kern w:val="0"/>
                <w:lang w:bidi="ar-SA"/>
              </w:rPr>
              <w:t>Р</w:t>
            </w:r>
            <w:r w:rsidRPr="0012559A">
              <w:rPr>
                <w:rFonts w:eastAsia="Times New Roman" w:cs="Times New Roman"/>
                <w:kern w:val="0"/>
                <w:lang w:val="en-US" w:bidi="ar-SA"/>
              </w:rPr>
              <w:t xml:space="preserve"> 14</w:t>
            </w:r>
          </w:p>
          <w:p w14:paraId="314AFB83" w14:textId="77777777" w:rsidR="002D26FD" w:rsidRPr="0012559A" w:rsidRDefault="002D26FD">
            <w:pPr>
              <w:suppressAutoHyphens w:val="0"/>
              <w:ind w:right="211"/>
              <w:jc w:val="both"/>
              <w:rPr>
                <w:rFonts w:eastAsia="Times New Roman" w:cs="Times New Roman"/>
                <w:kern w:val="0"/>
                <w:lang w:bidi="ar-SA"/>
              </w:rPr>
            </w:pPr>
          </w:p>
          <w:p w14:paraId="249FADE1" w14:textId="77777777" w:rsidR="002D26FD" w:rsidRPr="0012559A" w:rsidRDefault="002D26FD">
            <w:pPr>
              <w:suppressAutoHyphens w:val="0"/>
              <w:ind w:right="211"/>
              <w:jc w:val="both"/>
              <w:rPr>
                <w:rFonts w:eastAsia="Times New Roman" w:cs="Times New Roman"/>
                <w:kern w:val="0"/>
                <w:lang w:bidi="ar-SA"/>
              </w:rPr>
            </w:pPr>
          </w:p>
          <w:p w14:paraId="1CDE49B0" w14:textId="77777777" w:rsidR="002D26FD" w:rsidRPr="0012559A" w:rsidRDefault="002D26FD">
            <w:pPr>
              <w:suppressAutoHyphens w:val="0"/>
              <w:ind w:right="211"/>
              <w:jc w:val="both"/>
            </w:pPr>
            <w:r w:rsidRPr="0012559A">
              <w:rPr>
                <w:rFonts w:eastAsia="Times New Roman" w:cs="Times New Roman"/>
                <w:kern w:val="0"/>
                <w:lang w:bidi="ar-SA"/>
              </w:rPr>
              <w:t xml:space="preserve">      МОЗМ МР 14</w:t>
            </w:r>
          </w:p>
        </w:tc>
        <w:tc>
          <w:tcPr>
            <w:tcW w:w="6637" w:type="dxa"/>
            <w:shd w:val="clear" w:color="auto" w:fill="auto"/>
          </w:tcPr>
          <w:p w14:paraId="16BD9A37" w14:textId="77777777" w:rsidR="002D26FD" w:rsidRPr="000F1B10" w:rsidRDefault="002D26FD">
            <w:pPr>
              <w:shd w:val="clear" w:color="auto" w:fill="FFFFFF"/>
              <w:suppressAutoHyphens w:val="0"/>
              <w:spacing w:line="360" w:lineRule="auto"/>
              <w:ind w:firstLine="397"/>
              <w:rPr>
                <w:lang w:val="en-US"/>
              </w:rPr>
            </w:pPr>
            <w:r>
              <w:rPr>
                <w:rFonts w:eastAsia="Times New Roman" w:cs="Times New Roman"/>
                <w:color w:val="000000"/>
                <w:kern w:val="0"/>
                <w:lang w:val="en-US" w:bidi="ar-SA"/>
              </w:rPr>
              <w:t xml:space="preserve">Polarimetric saccharimeters graduated in accordance with the ICUMSA </w:t>
            </w:r>
            <w:r>
              <w:rPr>
                <w:rFonts w:eastAsia="Times New Roman" w:cs="Times New Roman"/>
                <w:color w:val="000000"/>
                <w:spacing w:val="1"/>
                <w:kern w:val="0"/>
                <w:lang w:val="en-US" w:bidi="ar-SA"/>
              </w:rPr>
              <w:t xml:space="preserve">International Sugar Scale. </w:t>
            </w:r>
          </w:p>
          <w:p w14:paraId="02D1E914" w14:textId="77777777" w:rsidR="002D26FD" w:rsidRDefault="002D26FD">
            <w:pPr>
              <w:shd w:val="clear" w:color="auto" w:fill="FFFFFF"/>
              <w:suppressAutoHyphens w:val="0"/>
              <w:spacing w:line="360" w:lineRule="auto"/>
              <w:ind w:firstLine="397"/>
            </w:pPr>
            <w:r>
              <w:rPr>
                <w:rFonts w:eastAsia="Times New Roman" w:cs="Times New Roman"/>
                <w:color w:val="000000"/>
                <w:kern w:val="0"/>
                <w:lang w:bidi="ar-SA"/>
              </w:rPr>
              <w:t xml:space="preserve">Сахариметры поляриметрические, градуированные в </w:t>
            </w:r>
          </w:p>
          <w:p w14:paraId="49E7677A" w14:textId="77777777" w:rsidR="002D26FD" w:rsidRDefault="002D26FD">
            <w:pPr>
              <w:shd w:val="clear" w:color="auto" w:fill="FFFFFF"/>
              <w:suppressAutoHyphens w:val="0"/>
              <w:spacing w:line="360" w:lineRule="auto"/>
            </w:pPr>
            <w:r>
              <w:rPr>
                <w:rFonts w:eastAsia="Times New Roman" w:cs="Times New Roman"/>
                <w:color w:val="000000"/>
                <w:kern w:val="0"/>
                <w:lang w:bidi="ar-SA"/>
              </w:rPr>
              <w:t>соответствии с сахарной шкалой Международной комиссии по унификации методов анализа сахара.</w:t>
            </w:r>
          </w:p>
          <w:p w14:paraId="4D798A8A" w14:textId="77777777" w:rsidR="002D26FD" w:rsidRDefault="002D26FD">
            <w:pPr>
              <w:suppressAutoHyphens w:val="0"/>
              <w:ind w:right="211"/>
              <w:jc w:val="both"/>
              <w:rPr>
                <w:rFonts w:eastAsia="Times New Roman" w:cs="Times New Roman"/>
                <w:color w:val="000000"/>
                <w:kern w:val="0"/>
                <w:lang w:bidi="ar-SA"/>
              </w:rPr>
            </w:pPr>
          </w:p>
        </w:tc>
      </w:tr>
    </w:tbl>
    <w:p w14:paraId="75E4A530" w14:textId="77777777" w:rsidR="002D26FD" w:rsidRPr="002D26FD" w:rsidRDefault="002D26FD" w:rsidP="00C45CD3">
      <w:pPr>
        <w:suppressAutoHyphens w:val="0"/>
        <w:autoSpaceDE w:val="0"/>
        <w:autoSpaceDN w:val="0"/>
        <w:adjustRightInd w:val="0"/>
        <w:rPr>
          <w:rFonts w:ascii="TimesNewRomanPS-BoldMT" w:eastAsia="Times New Roman" w:hAnsi="TimesNewRomanPS-BoldMT" w:cs="TimesNewRomanPS-BoldMT"/>
          <w:b/>
          <w:bCs/>
          <w:kern w:val="0"/>
          <w:sz w:val="28"/>
          <w:szCs w:val="28"/>
          <w:lang w:eastAsia="ru-RU" w:bidi="ar-SA"/>
        </w:rPr>
      </w:pPr>
    </w:p>
    <w:p w14:paraId="5FA20ABC" w14:textId="77777777" w:rsidR="002432C4" w:rsidRPr="00276216" w:rsidRDefault="002432C4" w:rsidP="00C45CD3">
      <w:pPr>
        <w:suppressAutoHyphens w:val="0"/>
        <w:autoSpaceDE w:val="0"/>
        <w:autoSpaceDN w:val="0"/>
        <w:adjustRightInd w:val="0"/>
        <w:rPr>
          <w:rFonts w:ascii="TimesNewRomanPSMT" w:eastAsia="Times New Roman" w:hAnsi="TimesNewRomanPSMT" w:cs="TimesNewRomanPSMT"/>
          <w:kern w:val="0"/>
          <w:lang w:eastAsia="ru-RU" w:bidi="ar-SA"/>
        </w:rPr>
      </w:pPr>
    </w:p>
    <w:p w14:paraId="6682C881" w14:textId="77777777" w:rsidR="00BE0759" w:rsidRPr="00276216" w:rsidRDefault="00BE0759" w:rsidP="00C45CD3">
      <w:pPr>
        <w:suppressAutoHyphens w:val="0"/>
        <w:autoSpaceDE w:val="0"/>
        <w:autoSpaceDN w:val="0"/>
        <w:adjustRightInd w:val="0"/>
        <w:rPr>
          <w:rFonts w:ascii="TimesNewRomanPSMT" w:eastAsia="Times New Roman" w:hAnsi="TimesNewRomanPSMT" w:cs="TimesNewRomanPSMT"/>
          <w:kern w:val="0"/>
          <w:lang w:eastAsia="ru-RU" w:bidi="ar-SA"/>
        </w:rPr>
      </w:pPr>
    </w:p>
    <w:p w14:paraId="0AB88237" w14:textId="77777777" w:rsidR="002432C4" w:rsidRPr="002F326D" w:rsidRDefault="002432C4" w:rsidP="00C45CD3">
      <w:pPr>
        <w:suppressAutoHyphens w:val="0"/>
        <w:autoSpaceDE w:val="0"/>
        <w:autoSpaceDN w:val="0"/>
        <w:adjustRightInd w:val="0"/>
        <w:rPr>
          <w:rFonts w:asciiTheme="minorHAnsi" w:eastAsia="Times New Roman" w:hAnsiTheme="minorHAnsi" w:cs="TimesNewRomanPSMT"/>
          <w:kern w:val="0"/>
          <w:lang w:eastAsia="ru-RU" w:bidi="ar-SA"/>
        </w:rPr>
      </w:pPr>
    </w:p>
    <w:p w14:paraId="63681F2B" w14:textId="77777777" w:rsidR="002432C4" w:rsidRDefault="002432C4" w:rsidP="002432C4">
      <w:pPr>
        <w:suppressAutoHyphens w:val="0"/>
        <w:autoSpaceDE w:val="0"/>
        <w:autoSpaceDN w:val="0"/>
        <w:adjustRightInd w:val="0"/>
        <w:rPr>
          <w:rFonts w:ascii="TimesNewRomanPS-BoldMT" w:eastAsia="Times New Roman" w:hAnsi="TimesNewRomanPS-BoldMT" w:cs="TimesNewRomanPS-BoldMT"/>
          <w:b/>
          <w:bCs/>
          <w:kern w:val="0"/>
          <w:sz w:val="28"/>
          <w:szCs w:val="28"/>
          <w:lang w:val="en-US" w:eastAsia="ru-RU" w:bidi="ar-SA"/>
        </w:rPr>
      </w:pPr>
      <w:bookmarkStart w:id="2" w:name="_Hlk155298126"/>
      <w:r w:rsidRPr="002432C4">
        <w:rPr>
          <w:rFonts w:ascii="TimesNewRomanPS-BoldMT" w:eastAsia="Times New Roman" w:hAnsi="TimesNewRomanPS-BoldMT" w:cs="TimesNewRomanPS-BoldMT"/>
          <w:b/>
          <w:bCs/>
          <w:kern w:val="0"/>
          <w:sz w:val="28"/>
          <w:szCs w:val="28"/>
          <w:lang w:val="en-US" w:eastAsia="ru-RU" w:bidi="ar-SA"/>
        </w:rPr>
        <w:t>Information data</w:t>
      </w:r>
    </w:p>
    <w:bookmarkEnd w:id="2"/>
    <w:p w14:paraId="2C808E63" w14:textId="77777777" w:rsidR="00D452D0" w:rsidRDefault="00D452D0" w:rsidP="002432C4">
      <w:pPr>
        <w:suppressAutoHyphens w:val="0"/>
        <w:autoSpaceDE w:val="0"/>
        <w:autoSpaceDN w:val="0"/>
        <w:adjustRightInd w:val="0"/>
        <w:rPr>
          <w:rFonts w:ascii="TimesNewRomanPS-BoldMT" w:eastAsia="Times New Roman" w:hAnsi="TimesNewRomanPS-BoldMT" w:cs="TimesNewRomanPS-BoldMT"/>
          <w:b/>
          <w:bCs/>
          <w:kern w:val="0"/>
          <w:sz w:val="28"/>
          <w:szCs w:val="28"/>
          <w:lang w:val="en-US" w:eastAsia="ru-RU" w:bidi="ar-SA"/>
        </w:rPr>
      </w:pPr>
    </w:p>
    <w:p w14:paraId="5AE336AB"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1. Coordinating organization: «ALL-RUSSIAN SCIENTIFIC RESEARCH</w:t>
      </w:r>
    </w:p>
    <w:p w14:paraId="59B51BA1"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INSTITUTE FOR PHYSICAL-TECHNICAL AND RADIOTECHNICAL</w:t>
      </w:r>
    </w:p>
    <w:p w14:paraId="13F1E3B4"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MEASUREMENTS».</w:t>
      </w:r>
    </w:p>
    <w:p w14:paraId="41B93FAA" w14:textId="77777777" w:rsidR="002432C4" w:rsidRPr="002432C4" w:rsidRDefault="00BF7DF9"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BF7DF9">
        <w:rPr>
          <w:rFonts w:ascii="TimesNewRomanPSMT" w:eastAsia="Times New Roman" w:hAnsi="TimesNewRomanPSMT" w:cs="TimesNewRomanPSMT"/>
          <w:kern w:val="0"/>
          <w:lang w:val="en-US" w:eastAsia="ru-RU" w:bidi="ar-SA"/>
        </w:rPr>
        <w:t>Developer of the updated version</w:t>
      </w:r>
      <w:r w:rsidR="002432C4" w:rsidRPr="002432C4">
        <w:rPr>
          <w:rFonts w:ascii="TimesNewRomanPSMT" w:eastAsia="Times New Roman" w:hAnsi="TimesNewRomanPSMT" w:cs="TimesNewRomanPSMT"/>
          <w:kern w:val="0"/>
          <w:lang w:val="en-US" w:eastAsia="ru-RU" w:bidi="ar-SA"/>
        </w:rPr>
        <w:t xml:space="preserve">: </w:t>
      </w:r>
      <w:proofErr w:type="spellStart"/>
      <w:r w:rsidR="002432C4" w:rsidRPr="002432C4">
        <w:rPr>
          <w:rFonts w:ascii="TimesNewRomanPSMT" w:eastAsia="Times New Roman" w:hAnsi="TimesNewRomanPSMT" w:cs="TimesNewRomanPSMT"/>
          <w:kern w:val="0"/>
          <w:lang w:val="en-US" w:eastAsia="ru-RU" w:bidi="ar-SA"/>
        </w:rPr>
        <w:t>A.</w:t>
      </w:r>
      <w:proofErr w:type="gramStart"/>
      <w:r w:rsidR="002432C4" w:rsidRPr="002432C4">
        <w:rPr>
          <w:rFonts w:ascii="TimesNewRomanPSMT" w:eastAsia="Times New Roman" w:hAnsi="TimesNewRomanPSMT" w:cs="TimesNewRomanPSMT"/>
          <w:kern w:val="0"/>
          <w:lang w:val="en-US" w:eastAsia="ru-RU" w:bidi="ar-SA"/>
        </w:rPr>
        <w:t>S.Doynikov</w:t>
      </w:r>
      <w:proofErr w:type="spellEnd"/>
      <w:proofErr w:type="gramEnd"/>
    </w:p>
    <w:p w14:paraId="7ACC3D56" w14:textId="77777777" w:rsidR="002432C4" w:rsidRPr="00693055"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693055">
        <w:rPr>
          <w:rFonts w:ascii="TimesNewRomanPSMT" w:eastAsia="Times New Roman" w:hAnsi="TimesNewRomanPSMT" w:cs="TimesNewRomanPSMT"/>
          <w:kern w:val="0"/>
          <w:lang w:val="en-US" w:eastAsia="ru-RU" w:bidi="ar-SA"/>
        </w:rPr>
        <w:t xml:space="preserve">2. COOMET theme </w:t>
      </w:r>
      <w:r w:rsidR="00E453D8">
        <w:rPr>
          <w:rFonts w:ascii="Calibri" w:eastAsia="Times New Roman" w:hAnsi="Calibri" w:cs="TimesNewRomanPSMT"/>
          <w:kern w:val="0"/>
          <w:lang w:val="en-US" w:eastAsia="ru-RU" w:bidi="ar-SA"/>
        </w:rPr>
        <w:t>868</w:t>
      </w:r>
      <w:r w:rsidRPr="00693055">
        <w:rPr>
          <w:rFonts w:ascii="TimesNewRomanPSMT" w:eastAsia="Times New Roman" w:hAnsi="TimesNewRomanPSMT" w:cs="TimesNewRomanPSMT"/>
          <w:kern w:val="0"/>
          <w:lang w:val="en-US" w:eastAsia="ru-RU" w:bidi="ar-SA"/>
        </w:rPr>
        <w:t>/RU/</w:t>
      </w:r>
      <w:r w:rsidR="00E453D8">
        <w:rPr>
          <w:rFonts w:ascii="Calibri" w:eastAsia="Times New Roman" w:hAnsi="Calibri" w:cs="TimesNewRomanPSMT"/>
          <w:kern w:val="0"/>
          <w:lang w:val="en-US" w:eastAsia="ru-RU" w:bidi="ar-SA"/>
        </w:rPr>
        <w:t>2</w:t>
      </w:r>
      <w:r w:rsidRPr="00693055">
        <w:rPr>
          <w:rFonts w:ascii="TimesNewRomanPSMT" w:eastAsia="Times New Roman" w:hAnsi="TimesNewRomanPSMT" w:cs="TimesNewRomanPSMT"/>
          <w:kern w:val="0"/>
          <w:lang w:val="en-US" w:eastAsia="ru-RU" w:bidi="ar-SA"/>
        </w:rPr>
        <w:t>3.</w:t>
      </w:r>
    </w:p>
    <w:p w14:paraId="085A119E"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 xml:space="preserve">3. Document was approved in </w:t>
      </w:r>
      <w:r w:rsidR="001155D0">
        <w:rPr>
          <w:rFonts w:ascii="Calibri" w:eastAsia="Times New Roman" w:hAnsi="Calibri" w:cs="TimesNewRomanPSMT"/>
          <w:color w:val="FF0000"/>
          <w:kern w:val="0"/>
          <w:lang w:val="en-US" w:eastAsia="ru-RU" w:bidi="ar-SA"/>
        </w:rPr>
        <w:t>…</w:t>
      </w:r>
      <w:proofErr w:type="spellStart"/>
      <w:r w:rsidRPr="002432C4">
        <w:rPr>
          <w:rFonts w:ascii="TimesNewRomanPSMT" w:eastAsia="Times New Roman" w:hAnsi="TimesNewRomanPSMT" w:cs="TimesNewRomanPSMT"/>
          <w:kern w:val="0"/>
          <w:lang w:val="en-US" w:eastAsia="ru-RU" w:bidi="ar-SA"/>
        </w:rPr>
        <w:t>th</w:t>
      </w:r>
      <w:proofErr w:type="spellEnd"/>
      <w:r w:rsidRPr="002432C4">
        <w:rPr>
          <w:rFonts w:ascii="TimesNewRomanPSMT" w:eastAsia="Times New Roman" w:hAnsi="TimesNewRomanPSMT" w:cs="TimesNewRomanPSMT"/>
          <w:kern w:val="0"/>
          <w:lang w:val="en-US" w:eastAsia="ru-RU" w:bidi="ar-SA"/>
        </w:rPr>
        <w:t xml:space="preserve"> meeting of COOMET Committee.</w:t>
      </w:r>
    </w:p>
    <w:p w14:paraId="02629A2B"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4. Information about application of the document in organizations – members of</w:t>
      </w:r>
    </w:p>
    <w:p w14:paraId="1BC106D7"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COOMET.</w:t>
      </w:r>
    </w:p>
    <w:p w14:paraId="573027D2" w14:textId="77777777" w:rsidR="0044732F"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bookmarkStart w:id="3" w:name="_Hlk155290191"/>
      <w:r w:rsidRPr="002432C4">
        <w:rPr>
          <w:rFonts w:ascii="TimesNewRomanPSMT" w:eastAsia="Times New Roman" w:hAnsi="TimesNewRomanPSMT" w:cs="TimesNewRomanPSMT"/>
          <w:kern w:val="0"/>
          <w:lang w:val="en-US" w:eastAsia="ru-RU" w:bidi="ar-SA"/>
        </w:rPr>
        <w:t>Recommendation</w:t>
      </w:r>
      <w:bookmarkEnd w:id="3"/>
      <w:r w:rsidRPr="002432C4">
        <w:rPr>
          <w:rFonts w:ascii="TimesNewRomanPSMT" w:eastAsia="Times New Roman" w:hAnsi="TimesNewRomanPSMT" w:cs="TimesNewRomanPSMT"/>
          <w:kern w:val="0"/>
          <w:lang w:val="en-US" w:eastAsia="ru-RU" w:bidi="ar-SA"/>
        </w:rPr>
        <w:t xml:space="preserve"> is developed on the base of</w:t>
      </w:r>
      <w:r w:rsidR="00B575B0" w:rsidRPr="00B575B0">
        <w:rPr>
          <w:rFonts w:ascii="TimesNewRomanPSMT" w:eastAsia="Times New Roman" w:hAnsi="TimesNewRomanPSMT" w:cs="TimesNewRomanPSMT"/>
          <w:kern w:val="0"/>
          <w:lang w:val="en-US" w:eastAsia="ru-RU" w:bidi="ar-SA"/>
        </w:rPr>
        <w:t xml:space="preserve"> </w:t>
      </w:r>
      <w:r w:rsidR="00B575B0" w:rsidRPr="002432C4">
        <w:rPr>
          <w:rFonts w:ascii="TimesNewRomanPSMT" w:eastAsia="Times New Roman" w:hAnsi="TimesNewRomanPSMT" w:cs="TimesNewRomanPSMT"/>
          <w:kern w:val="0"/>
          <w:lang w:val="en-US" w:eastAsia="ru-RU" w:bidi="ar-SA"/>
        </w:rPr>
        <w:t>Recommendation</w:t>
      </w:r>
      <w:r w:rsidR="00B575B0" w:rsidRPr="00B575B0">
        <w:rPr>
          <w:rFonts w:eastAsia="Times New Roman" w:cs="Times New Roman"/>
          <w:color w:val="C9211E"/>
          <w:kern w:val="0"/>
          <w:lang w:val="en-US" w:bidi="ar-SA"/>
        </w:rPr>
        <w:t xml:space="preserve"> </w:t>
      </w:r>
      <w:r w:rsidR="00B575B0" w:rsidRPr="00693055">
        <w:rPr>
          <w:rFonts w:eastAsia="Times New Roman" w:cs="Times New Roman"/>
          <w:kern w:val="0"/>
          <w:lang w:val="en-US" w:bidi="ar-SA"/>
        </w:rPr>
        <w:t>COOMET R/GM/ 20:2009 and</w:t>
      </w:r>
      <w:r w:rsidR="001155D0">
        <w:rPr>
          <w:rFonts w:ascii="Calibri" w:eastAsia="Times New Roman" w:hAnsi="Calibri" w:cs="TimesNewRomanPSMT"/>
          <w:kern w:val="0"/>
          <w:lang w:val="en-US" w:eastAsia="ru-RU" w:bidi="ar-SA"/>
        </w:rPr>
        <w:t xml:space="preserve"> </w:t>
      </w:r>
      <w:r>
        <w:rPr>
          <w:rFonts w:ascii="TimesNewRomanPSMT" w:eastAsia="Times New Roman" w:hAnsi="TimesNewRomanPSMT" w:cs="TimesNewRomanPSMT"/>
          <w:kern w:val="0"/>
          <w:lang w:eastAsia="ru-RU" w:bidi="ar-SA"/>
        </w:rPr>
        <w:t>РМГ</w:t>
      </w:r>
      <w:r w:rsidRPr="002432C4">
        <w:rPr>
          <w:rFonts w:ascii="TimesNewRomanPSMT" w:eastAsia="Times New Roman" w:hAnsi="TimesNewRomanPSMT" w:cs="TimesNewRomanPSMT"/>
          <w:kern w:val="0"/>
          <w:lang w:val="en-US" w:eastAsia="ru-RU" w:bidi="ar-SA"/>
        </w:rPr>
        <w:t xml:space="preserve"> 83-2007 «</w:t>
      </w:r>
      <w:r>
        <w:rPr>
          <w:rFonts w:ascii="TimesNewRomanPSMT" w:eastAsia="Times New Roman" w:hAnsi="TimesNewRomanPSMT" w:cs="TimesNewRomanPSMT"/>
          <w:kern w:val="0"/>
          <w:lang w:eastAsia="ru-RU" w:bidi="ar-SA"/>
        </w:rPr>
        <w:t>Шкалы</w:t>
      </w:r>
      <w:r w:rsidRPr="002432C4">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измерений</w:t>
      </w:r>
      <w:r w:rsidRPr="002432C4">
        <w:rPr>
          <w:rFonts w:ascii="TimesNewRomanPSMT" w:eastAsia="Times New Roman" w:hAnsi="TimesNewRomanPSMT" w:cs="TimesNewRomanPSMT"/>
          <w:kern w:val="0"/>
          <w:lang w:val="en-US" w:eastAsia="ru-RU" w:bidi="ar-SA"/>
        </w:rPr>
        <w:t>.</w:t>
      </w:r>
      <w:r w:rsidR="00805A9D">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Термины</w:t>
      </w:r>
      <w:r w:rsidRPr="00B575B0">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и</w:t>
      </w:r>
      <w:r w:rsidRPr="00B575B0">
        <w:rPr>
          <w:rFonts w:ascii="TimesNewRomanPSMT" w:eastAsia="Times New Roman" w:hAnsi="TimesNewRomanPSMT" w:cs="TimesNewRomanPSMT"/>
          <w:kern w:val="0"/>
          <w:lang w:val="en-US" w:eastAsia="ru-RU" w:bidi="ar-SA"/>
        </w:rPr>
        <w:t xml:space="preserve"> </w:t>
      </w:r>
      <w:r>
        <w:rPr>
          <w:rFonts w:ascii="TimesNewRomanPSMT" w:eastAsia="Times New Roman" w:hAnsi="TimesNewRomanPSMT" w:cs="TimesNewRomanPSMT"/>
          <w:kern w:val="0"/>
          <w:lang w:eastAsia="ru-RU" w:bidi="ar-SA"/>
        </w:rPr>
        <w:t>определения</w:t>
      </w:r>
      <w:r w:rsidRPr="00B575B0">
        <w:rPr>
          <w:rFonts w:ascii="TimesNewRomanPSMT" w:eastAsia="Times New Roman" w:hAnsi="TimesNewRomanPSMT" w:cs="TimesNewRomanPSMT"/>
          <w:kern w:val="0"/>
          <w:lang w:val="en-US" w:eastAsia="ru-RU" w:bidi="ar-SA"/>
        </w:rPr>
        <w:t>»</w:t>
      </w:r>
      <w:r w:rsidR="007056CB">
        <w:rPr>
          <w:rFonts w:ascii="Calibri" w:eastAsia="Times New Roman" w:hAnsi="Calibri" w:cs="TimesNewRomanPSMT"/>
          <w:kern w:val="0"/>
          <w:lang w:val="en-US" w:eastAsia="ru-RU" w:bidi="ar-SA"/>
        </w:rPr>
        <w:t>,</w:t>
      </w:r>
      <w:r w:rsidR="007056CB" w:rsidRPr="007056CB">
        <w:rPr>
          <w:lang w:val="en-US"/>
        </w:rPr>
        <w:t xml:space="preserve"> </w:t>
      </w:r>
      <w:r w:rsidR="007056CB" w:rsidRPr="007056CB">
        <w:rPr>
          <w:rFonts w:ascii="TimesNewRomanPSMT" w:eastAsia="Times New Roman" w:hAnsi="TimesNewRomanPSMT" w:cs="TimesNewRomanPSMT"/>
          <w:kern w:val="0"/>
          <w:lang w:val="en-US" w:eastAsia="ru-RU" w:bidi="ar-SA"/>
        </w:rPr>
        <w:t>taking into account the publications that have appeared, presented in the Bibliography, etc.</w:t>
      </w:r>
    </w:p>
    <w:p w14:paraId="6D74793B" w14:textId="77777777" w:rsidR="002432C4" w:rsidRPr="002432C4" w:rsidRDefault="002432C4" w:rsidP="002432C4">
      <w:pPr>
        <w:suppressAutoHyphens w:val="0"/>
        <w:autoSpaceDE w:val="0"/>
        <w:autoSpaceDN w:val="0"/>
        <w:adjustRightInd w:val="0"/>
        <w:rPr>
          <w:rFonts w:ascii="TimesNewRomanPSMT" w:eastAsia="Times New Roman" w:hAnsi="TimesNewRomanPSMT" w:cs="TimesNewRomanPSMT"/>
          <w:kern w:val="0"/>
          <w:lang w:val="en-US" w:eastAsia="ru-RU" w:bidi="ar-SA"/>
        </w:rPr>
      </w:pPr>
      <w:r w:rsidRPr="002432C4">
        <w:rPr>
          <w:rFonts w:ascii="TimesNewRomanPSMT" w:eastAsia="Times New Roman" w:hAnsi="TimesNewRomanPSMT" w:cs="TimesNewRomanPSMT"/>
          <w:kern w:val="0"/>
          <w:lang w:val="en-US" w:eastAsia="ru-RU" w:bidi="ar-SA"/>
        </w:rPr>
        <w:t>Recommended system of concepts and</w:t>
      </w:r>
      <w:r w:rsidR="003C5731">
        <w:rPr>
          <w:rFonts w:ascii="TimesNewRomanPSMT" w:eastAsia="Times New Roman" w:hAnsi="TimesNewRomanPSMT" w:cs="TimesNewRomanPSMT"/>
          <w:kern w:val="0"/>
          <w:lang w:val="en-US" w:eastAsia="ru-RU" w:bidi="ar-SA"/>
        </w:rPr>
        <w:t xml:space="preserve"> </w:t>
      </w:r>
      <w:r w:rsidRPr="002432C4">
        <w:rPr>
          <w:rFonts w:ascii="TimesNewRomanPSMT" w:eastAsia="Times New Roman" w:hAnsi="TimesNewRomanPSMT" w:cs="TimesNewRomanPSMT"/>
          <w:kern w:val="0"/>
          <w:lang w:val="en-US" w:eastAsia="ru-RU" w:bidi="ar-SA"/>
        </w:rPr>
        <w:t>terms is intended for use of measurement scales of various types in legal and applied</w:t>
      </w:r>
    </w:p>
    <w:p w14:paraId="285BB363" w14:textId="77777777" w:rsidR="002432C4" w:rsidRPr="009449C8" w:rsidRDefault="009449C8" w:rsidP="002432C4">
      <w:pPr>
        <w:suppressAutoHyphens w:val="0"/>
        <w:autoSpaceDE w:val="0"/>
        <w:autoSpaceDN w:val="0"/>
        <w:adjustRightInd w:val="0"/>
        <w:rPr>
          <w:rFonts w:ascii="TimesNewRomanPSMT" w:eastAsia="Times New Roman" w:hAnsi="TimesNewRomanPSMT" w:cs="TimesNewRomanPSMT"/>
          <w:kern w:val="0"/>
          <w:lang w:val="en-US" w:eastAsia="ru-RU" w:bidi="ar-SA"/>
        </w:rPr>
      </w:pPr>
      <w:proofErr w:type="spellStart"/>
      <w:r>
        <w:rPr>
          <w:rFonts w:ascii="TimesNewRomanPSMT" w:eastAsia="Times New Roman" w:hAnsi="TimesNewRomanPSMT" w:cs="TimesNewRomanPSMT"/>
          <w:kern w:val="0"/>
          <w:lang w:eastAsia="ru-RU" w:bidi="ar-SA"/>
        </w:rPr>
        <w:t>metrology</w:t>
      </w:r>
      <w:proofErr w:type="spellEnd"/>
      <w:r>
        <w:rPr>
          <w:rFonts w:ascii="TimesNewRomanPSMT" w:eastAsia="Times New Roman" w:hAnsi="TimesNewRomanPSMT" w:cs="TimesNewRomanPSMT"/>
          <w:kern w:val="0"/>
          <w:lang w:eastAsia="ru-RU" w:bidi="ar-SA"/>
        </w:rPr>
        <w:t>.</w:t>
      </w:r>
    </w:p>
    <w:p w14:paraId="60FDA69E" w14:textId="77777777" w:rsidR="008353EA" w:rsidRPr="005D2A3D" w:rsidRDefault="008353EA" w:rsidP="004B10F6">
      <w:pPr>
        <w:suppressAutoHyphens w:val="0"/>
        <w:autoSpaceDE w:val="0"/>
        <w:autoSpaceDN w:val="0"/>
        <w:adjustRightInd w:val="0"/>
        <w:rPr>
          <w:rFonts w:ascii="TimesNewRomanPSMT" w:eastAsia="Times New Roman" w:hAnsi="TimesNewRomanPSMT" w:cs="TimesNewRomanPSMT"/>
          <w:kern w:val="0"/>
          <w:lang w:val="en-US" w:eastAsia="ru-RU" w:bidi="ar-SA"/>
        </w:rPr>
      </w:pPr>
    </w:p>
    <w:p w14:paraId="7DEDEA70" w14:textId="77777777" w:rsidR="004B10F6" w:rsidRPr="004B10F6" w:rsidRDefault="004B10F6" w:rsidP="004B10F6">
      <w:pPr>
        <w:suppressAutoHyphens w:val="0"/>
        <w:autoSpaceDE w:val="0"/>
        <w:autoSpaceDN w:val="0"/>
        <w:adjustRightInd w:val="0"/>
        <w:rPr>
          <w:rFonts w:ascii="TimesNewRomanPSMT" w:eastAsia="Times New Roman" w:hAnsi="TimesNewRomanPSMT" w:cs="TimesNewRomanPSMT"/>
          <w:kern w:val="0"/>
          <w:lang w:val="en-US" w:eastAsia="ru-RU" w:bidi="ar-SA"/>
        </w:rPr>
      </w:pPr>
    </w:p>
    <w:p w14:paraId="2B47D23C" w14:textId="77777777" w:rsidR="004B10F6" w:rsidRPr="005D2A3D" w:rsidRDefault="004B10F6">
      <w:pPr>
        <w:suppressAutoHyphens w:val="0"/>
        <w:autoSpaceDE w:val="0"/>
        <w:autoSpaceDN w:val="0"/>
        <w:adjustRightInd w:val="0"/>
        <w:rPr>
          <w:rFonts w:ascii="TimesNewRomanPSMT" w:eastAsia="Times New Roman" w:hAnsi="TimesNewRomanPSMT" w:cs="TimesNewRomanPSMT"/>
          <w:kern w:val="0"/>
          <w:lang w:val="en-US" w:eastAsia="ru-RU" w:bidi="ar-SA"/>
        </w:rPr>
      </w:pPr>
    </w:p>
    <w:sectPr w:rsidR="004B10F6" w:rsidRPr="005D2A3D">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Droid Sans Fallback">
    <w:altName w:val="Times New Roman"/>
    <w:charset w:val="01"/>
    <w:family w:val="auto"/>
    <w:pitch w:val="variable"/>
  </w:font>
  <w:font w:name="Droid Sans">
    <w:altName w:val="Times New Roman"/>
    <w:charset w:val="01"/>
    <w:family w:val="auto"/>
    <w:pitch w:val="variable"/>
  </w:font>
  <w:font w:name="Liberation Mono">
    <w:altName w:val="Courier New"/>
    <w:charset w:val="01"/>
    <w:family w:val="modern"/>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BoldItalicMT">
    <w:altName w:val="Times New Roman"/>
    <w:panose1 w:val="00000000000000000000"/>
    <w:charset w:val="00"/>
    <w:family w:val="roman"/>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524"/>
    <w:rsid w:val="00000D0E"/>
    <w:rsid w:val="00012C2C"/>
    <w:rsid w:val="000239DC"/>
    <w:rsid w:val="00043C77"/>
    <w:rsid w:val="000471AF"/>
    <w:rsid w:val="000519BE"/>
    <w:rsid w:val="000565C0"/>
    <w:rsid w:val="0006122B"/>
    <w:rsid w:val="0008094B"/>
    <w:rsid w:val="000844C1"/>
    <w:rsid w:val="000A7173"/>
    <w:rsid w:val="000B49E6"/>
    <w:rsid w:val="000C198F"/>
    <w:rsid w:val="000C2018"/>
    <w:rsid w:val="000D1D00"/>
    <w:rsid w:val="000E07FD"/>
    <w:rsid w:val="000E33B9"/>
    <w:rsid w:val="000F2C6D"/>
    <w:rsid w:val="000F7070"/>
    <w:rsid w:val="00110642"/>
    <w:rsid w:val="0011462B"/>
    <w:rsid w:val="001155D0"/>
    <w:rsid w:val="00116707"/>
    <w:rsid w:val="0012559A"/>
    <w:rsid w:val="00141007"/>
    <w:rsid w:val="001425CE"/>
    <w:rsid w:val="00145FD6"/>
    <w:rsid w:val="00156220"/>
    <w:rsid w:val="001613E7"/>
    <w:rsid w:val="00172060"/>
    <w:rsid w:val="00181DA7"/>
    <w:rsid w:val="00183A9C"/>
    <w:rsid w:val="001940E8"/>
    <w:rsid w:val="001D44B0"/>
    <w:rsid w:val="001D5A9D"/>
    <w:rsid w:val="001F4F3C"/>
    <w:rsid w:val="00212D26"/>
    <w:rsid w:val="00231020"/>
    <w:rsid w:val="00232300"/>
    <w:rsid w:val="002370FA"/>
    <w:rsid w:val="00241DE4"/>
    <w:rsid w:val="002432C4"/>
    <w:rsid w:val="0025108C"/>
    <w:rsid w:val="00261696"/>
    <w:rsid w:val="00274A9E"/>
    <w:rsid w:val="00275100"/>
    <w:rsid w:val="00276216"/>
    <w:rsid w:val="00287672"/>
    <w:rsid w:val="002912B8"/>
    <w:rsid w:val="002928E2"/>
    <w:rsid w:val="00293FAA"/>
    <w:rsid w:val="002B6C21"/>
    <w:rsid w:val="002C42F9"/>
    <w:rsid w:val="002D26FD"/>
    <w:rsid w:val="002D69E4"/>
    <w:rsid w:val="002E683B"/>
    <w:rsid w:val="002F326D"/>
    <w:rsid w:val="002F635E"/>
    <w:rsid w:val="002F664A"/>
    <w:rsid w:val="002F6D1F"/>
    <w:rsid w:val="002F6DA8"/>
    <w:rsid w:val="0030332A"/>
    <w:rsid w:val="00303E74"/>
    <w:rsid w:val="00305077"/>
    <w:rsid w:val="00323CE9"/>
    <w:rsid w:val="003302CD"/>
    <w:rsid w:val="003418C6"/>
    <w:rsid w:val="00350F0D"/>
    <w:rsid w:val="00351B35"/>
    <w:rsid w:val="00365072"/>
    <w:rsid w:val="00381CC9"/>
    <w:rsid w:val="00394E2B"/>
    <w:rsid w:val="0039549A"/>
    <w:rsid w:val="00397E61"/>
    <w:rsid w:val="003C0463"/>
    <w:rsid w:val="003C5731"/>
    <w:rsid w:val="003E1DD5"/>
    <w:rsid w:val="003E601C"/>
    <w:rsid w:val="003F5F83"/>
    <w:rsid w:val="004111EE"/>
    <w:rsid w:val="00424272"/>
    <w:rsid w:val="00425F0F"/>
    <w:rsid w:val="004375EF"/>
    <w:rsid w:val="0044732F"/>
    <w:rsid w:val="00482E6F"/>
    <w:rsid w:val="00490E92"/>
    <w:rsid w:val="00497C43"/>
    <w:rsid w:val="004B10F6"/>
    <w:rsid w:val="004C1C02"/>
    <w:rsid w:val="004E48B3"/>
    <w:rsid w:val="004E7DAD"/>
    <w:rsid w:val="004F1A50"/>
    <w:rsid w:val="004F470D"/>
    <w:rsid w:val="00500CC4"/>
    <w:rsid w:val="00502652"/>
    <w:rsid w:val="00502E0B"/>
    <w:rsid w:val="0050564D"/>
    <w:rsid w:val="005059CE"/>
    <w:rsid w:val="00520A0C"/>
    <w:rsid w:val="00527C4A"/>
    <w:rsid w:val="00537E71"/>
    <w:rsid w:val="00562235"/>
    <w:rsid w:val="005708DE"/>
    <w:rsid w:val="005749C6"/>
    <w:rsid w:val="00595179"/>
    <w:rsid w:val="00597DDC"/>
    <w:rsid w:val="005A4A45"/>
    <w:rsid w:val="005A6651"/>
    <w:rsid w:val="005A785B"/>
    <w:rsid w:val="005B0BCF"/>
    <w:rsid w:val="005B3072"/>
    <w:rsid w:val="005B7B1D"/>
    <w:rsid w:val="005C15F7"/>
    <w:rsid w:val="005C5586"/>
    <w:rsid w:val="005D2A3D"/>
    <w:rsid w:val="005D357E"/>
    <w:rsid w:val="005D3C14"/>
    <w:rsid w:val="005D7E00"/>
    <w:rsid w:val="005E58F6"/>
    <w:rsid w:val="005F2258"/>
    <w:rsid w:val="006143EA"/>
    <w:rsid w:val="00622750"/>
    <w:rsid w:val="00626366"/>
    <w:rsid w:val="006317F6"/>
    <w:rsid w:val="00631DDE"/>
    <w:rsid w:val="00643AEF"/>
    <w:rsid w:val="006536A6"/>
    <w:rsid w:val="00671465"/>
    <w:rsid w:val="00686135"/>
    <w:rsid w:val="00693055"/>
    <w:rsid w:val="006B3580"/>
    <w:rsid w:val="006C0EF9"/>
    <w:rsid w:val="006C231F"/>
    <w:rsid w:val="006D2CE4"/>
    <w:rsid w:val="006E2FAC"/>
    <w:rsid w:val="006E513B"/>
    <w:rsid w:val="006F31C0"/>
    <w:rsid w:val="006F4B46"/>
    <w:rsid w:val="006F7C4D"/>
    <w:rsid w:val="0070414A"/>
    <w:rsid w:val="007056CB"/>
    <w:rsid w:val="007161CD"/>
    <w:rsid w:val="00745490"/>
    <w:rsid w:val="007573FE"/>
    <w:rsid w:val="0077667C"/>
    <w:rsid w:val="00783B76"/>
    <w:rsid w:val="00791185"/>
    <w:rsid w:val="007A52C1"/>
    <w:rsid w:val="007B1F8E"/>
    <w:rsid w:val="007C6A84"/>
    <w:rsid w:val="007D0839"/>
    <w:rsid w:val="007D7966"/>
    <w:rsid w:val="007E0A76"/>
    <w:rsid w:val="007E45F4"/>
    <w:rsid w:val="007E5EB8"/>
    <w:rsid w:val="00801F4E"/>
    <w:rsid w:val="008047FF"/>
    <w:rsid w:val="00805A9D"/>
    <w:rsid w:val="00806FAC"/>
    <w:rsid w:val="008353EA"/>
    <w:rsid w:val="00855C0F"/>
    <w:rsid w:val="00876003"/>
    <w:rsid w:val="008A0253"/>
    <w:rsid w:val="008A7E14"/>
    <w:rsid w:val="008B7857"/>
    <w:rsid w:val="008C1F80"/>
    <w:rsid w:val="008D0D51"/>
    <w:rsid w:val="008F0429"/>
    <w:rsid w:val="00902339"/>
    <w:rsid w:val="0093195B"/>
    <w:rsid w:val="009449C8"/>
    <w:rsid w:val="00956A43"/>
    <w:rsid w:val="00971EF9"/>
    <w:rsid w:val="00980841"/>
    <w:rsid w:val="00990832"/>
    <w:rsid w:val="00996C9D"/>
    <w:rsid w:val="009A4951"/>
    <w:rsid w:val="009A6704"/>
    <w:rsid w:val="009B3AAF"/>
    <w:rsid w:val="009C06EA"/>
    <w:rsid w:val="009C1612"/>
    <w:rsid w:val="009C50B4"/>
    <w:rsid w:val="009C6089"/>
    <w:rsid w:val="009C7D90"/>
    <w:rsid w:val="009E7330"/>
    <w:rsid w:val="009F2CAA"/>
    <w:rsid w:val="00A0563F"/>
    <w:rsid w:val="00A07719"/>
    <w:rsid w:val="00A1169D"/>
    <w:rsid w:val="00A12DDD"/>
    <w:rsid w:val="00A20941"/>
    <w:rsid w:val="00A41203"/>
    <w:rsid w:val="00A43474"/>
    <w:rsid w:val="00A46FB8"/>
    <w:rsid w:val="00A55C9E"/>
    <w:rsid w:val="00A62209"/>
    <w:rsid w:val="00A64060"/>
    <w:rsid w:val="00A64B92"/>
    <w:rsid w:val="00A668C9"/>
    <w:rsid w:val="00A75000"/>
    <w:rsid w:val="00A83CDB"/>
    <w:rsid w:val="00A867C1"/>
    <w:rsid w:val="00A91104"/>
    <w:rsid w:val="00A9445A"/>
    <w:rsid w:val="00A97E88"/>
    <w:rsid w:val="00AC1A54"/>
    <w:rsid w:val="00AC4C19"/>
    <w:rsid w:val="00AD157C"/>
    <w:rsid w:val="00AD7022"/>
    <w:rsid w:val="00AE58D4"/>
    <w:rsid w:val="00AE5DB0"/>
    <w:rsid w:val="00AF0779"/>
    <w:rsid w:val="00AF336A"/>
    <w:rsid w:val="00AF4EA0"/>
    <w:rsid w:val="00AF70E0"/>
    <w:rsid w:val="00AF7524"/>
    <w:rsid w:val="00B111FB"/>
    <w:rsid w:val="00B304FE"/>
    <w:rsid w:val="00B30CEA"/>
    <w:rsid w:val="00B33A7A"/>
    <w:rsid w:val="00B475A0"/>
    <w:rsid w:val="00B52B73"/>
    <w:rsid w:val="00B575B0"/>
    <w:rsid w:val="00B87F2B"/>
    <w:rsid w:val="00B914DA"/>
    <w:rsid w:val="00B92651"/>
    <w:rsid w:val="00BA20C3"/>
    <w:rsid w:val="00BA5A1D"/>
    <w:rsid w:val="00BB4ADF"/>
    <w:rsid w:val="00BD6909"/>
    <w:rsid w:val="00BE0759"/>
    <w:rsid w:val="00BE6EC5"/>
    <w:rsid w:val="00BF7DF9"/>
    <w:rsid w:val="00C2720D"/>
    <w:rsid w:val="00C31B55"/>
    <w:rsid w:val="00C37476"/>
    <w:rsid w:val="00C45CD3"/>
    <w:rsid w:val="00C579B6"/>
    <w:rsid w:val="00C57E01"/>
    <w:rsid w:val="00C63F8C"/>
    <w:rsid w:val="00C7001D"/>
    <w:rsid w:val="00C757A3"/>
    <w:rsid w:val="00CB30DA"/>
    <w:rsid w:val="00CD22B3"/>
    <w:rsid w:val="00CF31F5"/>
    <w:rsid w:val="00D1554B"/>
    <w:rsid w:val="00D2067F"/>
    <w:rsid w:val="00D2417D"/>
    <w:rsid w:val="00D27A5D"/>
    <w:rsid w:val="00D452D0"/>
    <w:rsid w:val="00D45BA0"/>
    <w:rsid w:val="00D55264"/>
    <w:rsid w:val="00D70137"/>
    <w:rsid w:val="00D903D2"/>
    <w:rsid w:val="00D916CB"/>
    <w:rsid w:val="00D94728"/>
    <w:rsid w:val="00DA7416"/>
    <w:rsid w:val="00DD32EA"/>
    <w:rsid w:val="00DF0251"/>
    <w:rsid w:val="00E15008"/>
    <w:rsid w:val="00E42D5C"/>
    <w:rsid w:val="00E43F9F"/>
    <w:rsid w:val="00E44139"/>
    <w:rsid w:val="00E453D8"/>
    <w:rsid w:val="00E7038C"/>
    <w:rsid w:val="00E8718E"/>
    <w:rsid w:val="00EA1A9A"/>
    <w:rsid w:val="00EA2613"/>
    <w:rsid w:val="00EB1BD0"/>
    <w:rsid w:val="00EC2314"/>
    <w:rsid w:val="00EC493B"/>
    <w:rsid w:val="00EF3FDE"/>
    <w:rsid w:val="00EF7EF3"/>
    <w:rsid w:val="00F0103A"/>
    <w:rsid w:val="00F0545B"/>
    <w:rsid w:val="00F05638"/>
    <w:rsid w:val="00F11133"/>
    <w:rsid w:val="00F11194"/>
    <w:rsid w:val="00F12F0E"/>
    <w:rsid w:val="00F2169F"/>
    <w:rsid w:val="00F2579D"/>
    <w:rsid w:val="00F32F8F"/>
    <w:rsid w:val="00F416B9"/>
    <w:rsid w:val="00F448C8"/>
    <w:rsid w:val="00F54FEA"/>
    <w:rsid w:val="00F63CC0"/>
    <w:rsid w:val="00F76F73"/>
    <w:rsid w:val="00F90F3A"/>
    <w:rsid w:val="00F9623C"/>
    <w:rsid w:val="00FB145E"/>
    <w:rsid w:val="00FC0169"/>
    <w:rsid w:val="00FD227A"/>
    <w:rsid w:val="00FE1FAE"/>
    <w:rsid w:val="00FF0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42C4E4E"/>
  <w15:chartTrackingRefBased/>
  <w15:docId w15:val="{3B7145EE-937D-4B09-AC09-EF78BE5FD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eastAsia="Droid Sans Fallback" w:cs="Droid San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pPr>
      <w:keepNext/>
      <w:spacing w:before="240" w:after="120"/>
    </w:pPr>
    <w:rPr>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1">
    <w:name w:val="Указатель1"/>
    <w:basedOn w:val="a"/>
    <w:pPr>
      <w:suppressLineNumbers/>
    </w:pPr>
    <w:rPr>
      <w:rFonts w:cs="Times New Roman"/>
      <w:lang w:bidi="ar-SA"/>
    </w:rPr>
  </w:style>
  <w:style w:type="paragraph" w:customStyle="1" w:styleId="a7">
    <w:name w:val="Текст в заданном формате"/>
    <w:basedOn w:val="a"/>
    <w:rPr>
      <w:rFonts w:ascii="Liberation Mono" w:eastAsia="Liberation Mono" w:hAnsi="Liberation Mono" w:cs="Liberation Mono"/>
      <w:sz w:val="20"/>
      <w:szCs w:val="20"/>
    </w:rPr>
  </w:style>
  <w:style w:type="paragraph" w:customStyle="1" w:styleId="6">
    <w:name w:val="заголовок 6"/>
    <w:basedOn w:val="a"/>
    <w:next w:val="a"/>
    <w:rsid w:val="00EF3FDE"/>
    <w:pPr>
      <w:keepNext/>
      <w:autoSpaceDE w:val="0"/>
      <w:ind w:firstLine="720"/>
    </w:pPr>
    <w:rPr>
      <w:b/>
      <w:bCs/>
      <w:sz w:val="28"/>
      <w:szCs w:val="28"/>
    </w:rPr>
  </w:style>
  <w:style w:type="paragraph" w:customStyle="1" w:styleId="FORMATTEXT">
    <w:name w:val=".FORMATTEXT"/>
    <w:rsid w:val="00012C2C"/>
    <w:pPr>
      <w:widowControl w:val="0"/>
      <w:suppressAutoHyphens/>
    </w:pPr>
    <w:rPr>
      <w:rFonts w:ascii="Arial" w:eastAsia="Courier New" w:hAnsi="Arial" w:cs="Droid Sans"/>
      <w:szCs w:val="24"/>
      <w:lang w:eastAsia="zh-CN" w:bidi="hi-IN"/>
    </w:rPr>
  </w:style>
  <w:style w:type="character" w:styleId="a8">
    <w:name w:val="Hyperlink"/>
    <w:uiPriority w:val="99"/>
    <w:unhideWhenUsed/>
    <w:rsid w:val="00BE6EC5"/>
    <w:rPr>
      <w:color w:val="0563C1"/>
      <w:u w:val="single"/>
    </w:rPr>
  </w:style>
  <w:style w:type="character" w:styleId="a9">
    <w:name w:val="Unresolved Mention"/>
    <w:uiPriority w:val="99"/>
    <w:semiHidden/>
    <w:unhideWhenUsed/>
    <w:rsid w:val="00BE6EC5"/>
    <w:rPr>
      <w:color w:val="605E5C"/>
      <w:shd w:val="clear" w:color="auto" w:fill="E1DFDD"/>
    </w:rPr>
  </w:style>
  <w:style w:type="table" w:styleId="aa">
    <w:name w:val="Table Grid"/>
    <w:basedOn w:val="a1"/>
    <w:uiPriority w:val="59"/>
    <w:rsid w:val="00276216"/>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pm.org/documents/20126/30876806/CGPM24.pdf/7c41c2c1-71db-5ef9-4cdd-387279251bac"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30</Pages>
  <Words>9958</Words>
  <Characters>56767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66592</CharactersWithSpaces>
  <SharedDoc>false</SharedDoc>
  <HLinks>
    <vt:vector size="6" baseType="variant">
      <vt:variant>
        <vt:i4>5832719</vt:i4>
      </vt:variant>
      <vt:variant>
        <vt:i4>0</vt:i4>
      </vt:variant>
      <vt:variant>
        <vt:i4>0</vt:i4>
      </vt:variant>
      <vt:variant>
        <vt:i4>5</vt:i4>
      </vt:variant>
      <vt:variant>
        <vt:lpwstr>https://www.bipm.org/documents/20126/30876806/CGPM24.pdf/7c41c2c1-71db-5ef9-4cdd-387279251bac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Сергеевич</dc:creator>
  <cp:keywords/>
  <cp:lastModifiedBy>Александр Сергеевич</cp:lastModifiedBy>
  <cp:revision>21</cp:revision>
  <cp:lastPrinted>1899-12-31T21:00:00Z</cp:lastPrinted>
  <dcterms:created xsi:type="dcterms:W3CDTF">2024-01-06T13:22:00Z</dcterms:created>
  <dcterms:modified xsi:type="dcterms:W3CDTF">2024-01-06T19:21:00Z</dcterms:modified>
</cp:coreProperties>
</file>